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63" w:rsidRPr="00EC20B1" w:rsidRDefault="00AA1963" w:rsidP="00B323D1">
      <w:pPr>
        <w:ind w:left="-709"/>
        <w:jc w:val="cente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732pt" o:allowoverlap="f">
            <v:imagedata r:id="rId7" o:title=""/>
          </v:shape>
        </w:pict>
      </w:r>
    </w:p>
    <w:p w:rsidR="00AA1963" w:rsidRPr="0067585C" w:rsidRDefault="00AA1963" w:rsidP="00707418">
      <w:pPr>
        <w:ind w:firstLine="851"/>
        <w:rPr>
          <w:b/>
          <w:sz w:val="28"/>
          <w:szCs w:val="28"/>
        </w:rPr>
      </w:pPr>
      <w:r w:rsidRPr="0067585C">
        <w:rPr>
          <w:b/>
          <w:sz w:val="28"/>
          <w:szCs w:val="28"/>
        </w:rPr>
        <w:t>Введение</w:t>
      </w:r>
    </w:p>
    <w:p w:rsidR="00AA1963" w:rsidRPr="008174BD" w:rsidRDefault="00AA1963" w:rsidP="008174BD">
      <w:pPr>
        <w:shd w:val="clear" w:color="auto" w:fill="FFFFFF"/>
        <w:ind w:firstLine="708"/>
        <w:jc w:val="both"/>
        <w:rPr>
          <w:sz w:val="28"/>
          <w:szCs w:val="28"/>
        </w:rPr>
      </w:pPr>
      <w:r w:rsidRPr="008174BD">
        <w:rPr>
          <w:sz w:val="28"/>
          <w:szCs w:val="28"/>
        </w:rPr>
        <w:t>Самообследование муниципального бюджетного общеобразовательного учреждения «Средняя общеобразовательная школа № 15» муниципального образования города проведено в соответствии с:</w:t>
      </w:r>
    </w:p>
    <w:p w:rsidR="00AA1963" w:rsidRPr="008174BD" w:rsidRDefault="00AA1963" w:rsidP="00707418">
      <w:pPr>
        <w:shd w:val="clear" w:color="auto" w:fill="FFFFFF"/>
        <w:jc w:val="both"/>
        <w:rPr>
          <w:sz w:val="28"/>
          <w:szCs w:val="28"/>
        </w:rPr>
      </w:pPr>
      <w:r w:rsidRPr="008174BD">
        <w:rPr>
          <w:sz w:val="28"/>
          <w:szCs w:val="28"/>
        </w:rPr>
        <w:t>- Федеральным законом от 29.12.2012 № 273-ФЗ «Об образовании в Российской</w:t>
      </w:r>
    </w:p>
    <w:p w:rsidR="00AA1963" w:rsidRPr="008174BD" w:rsidRDefault="00AA1963" w:rsidP="00707418">
      <w:pPr>
        <w:shd w:val="clear" w:color="auto" w:fill="FFFFFF"/>
        <w:jc w:val="both"/>
        <w:rPr>
          <w:sz w:val="28"/>
          <w:szCs w:val="28"/>
        </w:rPr>
      </w:pPr>
      <w:r w:rsidRPr="008174BD">
        <w:rPr>
          <w:sz w:val="28"/>
          <w:szCs w:val="28"/>
        </w:rPr>
        <w:t>Федерации»;</w:t>
      </w:r>
    </w:p>
    <w:p w:rsidR="00AA1963" w:rsidRPr="008174BD" w:rsidRDefault="00AA1963" w:rsidP="00707418">
      <w:pPr>
        <w:shd w:val="clear" w:color="auto" w:fill="FFFFFF"/>
        <w:jc w:val="both"/>
        <w:rPr>
          <w:sz w:val="28"/>
          <w:szCs w:val="28"/>
        </w:rPr>
      </w:pPr>
      <w:r w:rsidRPr="008174BD">
        <w:rPr>
          <w:sz w:val="28"/>
          <w:szCs w:val="28"/>
        </w:rPr>
        <w:t>- приказом Министерства образования и науки Российской Федерации от</w:t>
      </w:r>
    </w:p>
    <w:p w:rsidR="00AA1963" w:rsidRPr="008174BD" w:rsidRDefault="00AA1963" w:rsidP="00707418">
      <w:pPr>
        <w:shd w:val="clear" w:color="auto" w:fill="FFFFFF"/>
        <w:jc w:val="both"/>
        <w:rPr>
          <w:sz w:val="28"/>
          <w:szCs w:val="28"/>
        </w:rPr>
      </w:pPr>
      <w:r w:rsidRPr="008174BD">
        <w:rPr>
          <w:sz w:val="28"/>
          <w:szCs w:val="28"/>
        </w:rPr>
        <w:t>14.06.2013 № 462 «Об утверждении порядка проведения самообследования образовательной</w:t>
      </w:r>
    </w:p>
    <w:p w:rsidR="00AA1963" w:rsidRPr="008174BD" w:rsidRDefault="00AA1963" w:rsidP="00707418">
      <w:pPr>
        <w:shd w:val="clear" w:color="auto" w:fill="FFFFFF"/>
        <w:jc w:val="both"/>
        <w:rPr>
          <w:sz w:val="28"/>
          <w:szCs w:val="28"/>
        </w:rPr>
      </w:pPr>
      <w:r w:rsidRPr="008174BD">
        <w:rPr>
          <w:sz w:val="28"/>
          <w:szCs w:val="28"/>
        </w:rPr>
        <w:t>организацией»,</w:t>
      </w:r>
    </w:p>
    <w:p w:rsidR="00AA1963" w:rsidRPr="008174BD" w:rsidRDefault="00AA1963" w:rsidP="00707418">
      <w:pPr>
        <w:shd w:val="clear" w:color="auto" w:fill="FFFFFF"/>
        <w:jc w:val="both"/>
        <w:rPr>
          <w:sz w:val="28"/>
          <w:szCs w:val="28"/>
        </w:rPr>
      </w:pPr>
      <w:r w:rsidRPr="008174BD">
        <w:rPr>
          <w:sz w:val="28"/>
          <w:szCs w:val="28"/>
        </w:rPr>
        <w:t>- приказом Министерства образования и науки Российской Федерации от</w:t>
      </w:r>
    </w:p>
    <w:p w:rsidR="00AA1963" w:rsidRPr="008174BD" w:rsidRDefault="00AA1963" w:rsidP="00707418">
      <w:pPr>
        <w:shd w:val="clear" w:color="auto" w:fill="FFFFFF"/>
        <w:jc w:val="both"/>
        <w:rPr>
          <w:sz w:val="28"/>
          <w:szCs w:val="28"/>
        </w:rPr>
      </w:pPr>
      <w:r w:rsidRPr="008174BD">
        <w:rPr>
          <w:sz w:val="28"/>
          <w:szCs w:val="28"/>
        </w:rPr>
        <w:t>10.12.2013 № 1324 «Об утверждении показателей деятельности образовательной</w:t>
      </w:r>
    </w:p>
    <w:p w:rsidR="00AA1963" w:rsidRPr="008174BD" w:rsidRDefault="00AA1963" w:rsidP="00707418">
      <w:pPr>
        <w:shd w:val="clear" w:color="auto" w:fill="FFFFFF"/>
        <w:jc w:val="both"/>
        <w:rPr>
          <w:sz w:val="28"/>
          <w:szCs w:val="28"/>
        </w:rPr>
      </w:pPr>
      <w:r w:rsidRPr="008174BD">
        <w:rPr>
          <w:sz w:val="28"/>
          <w:szCs w:val="28"/>
        </w:rPr>
        <w:t>организации, подлежащей самообследованию»,</w:t>
      </w:r>
    </w:p>
    <w:p w:rsidR="00AA1963" w:rsidRPr="008174BD" w:rsidRDefault="00AA1963" w:rsidP="00707418">
      <w:pPr>
        <w:shd w:val="clear" w:color="auto" w:fill="FFFFFF"/>
        <w:jc w:val="both"/>
        <w:rPr>
          <w:sz w:val="28"/>
          <w:szCs w:val="28"/>
        </w:rPr>
      </w:pPr>
      <w:r w:rsidRPr="008174BD">
        <w:rPr>
          <w:sz w:val="28"/>
          <w:szCs w:val="28"/>
        </w:rPr>
        <w:t>- приказом Министерства образования и науки Российской Федерации от 14 декабря</w:t>
      </w:r>
    </w:p>
    <w:p w:rsidR="00AA1963" w:rsidRPr="008174BD" w:rsidRDefault="00AA1963" w:rsidP="00707418">
      <w:pPr>
        <w:shd w:val="clear" w:color="auto" w:fill="FFFFFF"/>
        <w:jc w:val="both"/>
        <w:rPr>
          <w:sz w:val="28"/>
          <w:szCs w:val="28"/>
        </w:rPr>
      </w:pPr>
      <w:r w:rsidRPr="008174BD">
        <w:rPr>
          <w:sz w:val="28"/>
          <w:szCs w:val="28"/>
        </w:rPr>
        <w:t>2017г № 1218 « О внесении изменений в Порядок проведения самообследования</w:t>
      </w:r>
    </w:p>
    <w:p w:rsidR="00AA1963" w:rsidRPr="008174BD" w:rsidRDefault="00AA1963" w:rsidP="00707418">
      <w:pPr>
        <w:shd w:val="clear" w:color="auto" w:fill="FFFFFF"/>
        <w:jc w:val="both"/>
        <w:rPr>
          <w:sz w:val="28"/>
          <w:szCs w:val="28"/>
        </w:rPr>
      </w:pPr>
      <w:r w:rsidRPr="008174BD">
        <w:rPr>
          <w:sz w:val="28"/>
          <w:szCs w:val="28"/>
        </w:rPr>
        <w:t>образовательной организации, утвержденным приказом Министерства образования и науки</w:t>
      </w:r>
    </w:p>
    <w:p w:rsidR="00AA1963" w:rsidRPr="008174BD" w:rsidRDefault="00AA1963" w:rsidP="00707418">
      <w:pPr>
        <w:shd w:val="clear" w:color="auto" w:fill="FFFFFF"/>
        <w:jc w:val="both"/>
        <w:rPr>
          <w:sz w:val="28"/>
          <w:szCs w:val="28"/>
        </w:rPr>
      </w:pPr>
      <w:r w:rsidRPr="008174BD">
        <w:rPr>
          <w:sz w:val="28"/>
          <w:szCs w:val="28"/>
        </w:rPr>
        <w:t>Российской Федерации от 14.06.2013 № 462».</w:t>
      </w:r>
    </w:p>
    <w:p w:rsidR="00AA1963" w:rsidRPr="008174BD" w:rsidRDefault="00AA1963" w:rsidP="00707418">
      <w:pPr>
        <w:shd w:val="clear" w:color="auto" w:fill="FFFFFF"/>
        <w:jc w:val="both"/>
        <w:rPr>
          <w:sz w:val="28"/>
          <w:szCs w:val="28"/>
        </w:rPr>
      </w:pPr>
      <w:r w:rsidRPr="008174BD">
        <w:rPr>
          <w:sz w:val="28"/>
          <w:szCs w:val="28"/>
          <w:u w:val="single"/>
        </w:rPr>
        <w:t>Цель проведения самообследования</w:t>
      </w:r>
      <w:r w:rsidRPr="008174BD">
        <w:rPr>
          <w:sz w:val="28"/>
          <w:szCs w:val="28"/>
        </w:rPr>
        <w:t xml:space="preserve"> - обеспечение доступности и открытости информации</w:t>
      </w:r>
    </w:p>
    <w:p w:rsidR="00AA1963" w:rsidRPr="008174BD" w:rsidRDefault="00AA1963" w:rsidP="00707418">
      <w:pPr>
        <w:shd w:val="clear" w:color="auto" w:fill="FFFFFF"/>
        <w:jc w:val="both"/>
        <w:rPr>
          <w:sz w:val="28"/>
          <w:szCs w:val="28"/>
        </w:rPr>
      </w:pPr>
      <w:r w:rsidRPr="008174BD">
        <w:rPr>
          <w:sz w:val="28"/>
          <w:szCs w:val="28"/>
        </w:rPr>
        <w:t>о деятельности организации, а также подготовка отчета о результатах самообследования.</w:t>
      </w:r>
    </w:p>
    <w:p w:rsidR="00AA1963" w:rsidRPr="008174BD" w:rsidRDefault="00AA1963" w:rsidP="00707418">
      <w:pPr>
        <w:shd w:val="clear" w:color="auto" w:fill="FFFFFF"/>
        <w:jc w:val="both"/>
        <w:rPr>
          <w:sz w:val="28"/>
          <w:szCs w:val="28"/>
        </w:rPr>
      </w:pPr>
      <w:r w:rsidRPr="008174BD">
        <w:rPr>
          <w:sz w:val="28"/>
          <w:szCs w:val="28"/>
        </w:rPr>
        <w:t>Задачи самообследования:</w:t>
      </w:r>
    </w:p>
    <w:p w:rsidR="00AA1963" w:rsidRPr="008174BD" w:rsidRDefault="00AA1963" w:rsidP="00707418">
      <w:pPr>
        <w:shd w:val="clear" w:color="auto" w:fill="FFFFFF"/>
        <w:jc w:val="both"/>
        <w:rPr>
          <w:sz w:val="28"/>
          <w:szCs w:val="28"/>
        </w:rPr>
      </w:pPr>
      <w:r w:rsidRPr="008174BD">
        <w:rPr>
          <w:sz w:val="28"/>
          <w:szCs w:val="28"/>
        </w:rPr>
        <w:t>•</w:t>
      </w:r>
      <w:r w:rsidRPr="008174BD">
        <w:rPr>
          <w:sz w:val="28"/>
          <w:szCs w:val="28"/>
        </w:rPr>
        <w:tab/>
        <w:t>Проанализировать динамику контингента учащихся;</w:t>
      </w:r>
    </w:p>
    <w:p w:rsidR="00AA1963" w:rsidRPr="008174BD" w:rsidRDefault="00AA1963" w:rsidP="00707418">
      <w:pPr>
        <w:shd w:val="clear" w:color="auto" w:fill="FFFFFF"/>
        <w:jc w:val="both"/>
        <w:rPr>
          <w:sz w:val="28"/>
          <w:szCs w:val="28"/>
        </w:rPr>
      </w:pPr>
      <w:r w:rsidRPr="008174BD">
        <w:rPr>
          <w:sz w:val="28"/>
          <w:szCs w:val="28"/>
        </w:rPr>
        <w:t>•</w:t>
      </w:r>
      <w:r w:rsidRPr="008174BD">
        <w:rPr>
          <w:sz w:val="28"/>
          <w:szCs w:val="28"/>
        </w:rPr>
        <w:tab/>
        <w:t>Изучить качественный состав педагогических кадров, определить уровень профессионализма и соответствие его современным требованиям;</w:t>
      </w:r>
    </w:p>
    <w:p w:rsidR="00AA1963" w:rsidRPr="008174BD" w:rsidRDefault="00AA1963" w:rsidP="00707418">
      <w:pPr>
        <w:shd w:val="clear" w:color="auto" w:fill="FFFFFF"/>
        <w:jc w:val="both"/>
        <w:rPr>
          <w:sz w:val="28"/>
          <w:szCs w:val="28"/>
        </w:rPr>
      </w:pPr>
      <w:r w:rsidRPr="008174BD">
        <w:rPr>
          <w:sz w:val="28"/>
          <w:szCs w:val="28"/>
        </w:rPr>
        <w:t>•</w:t>
      </w:r>
      <w:r w:rsidRPr="008174BD">
        <w:rPr>
          <w:sz w:val="28"/>
          <w:szCs w:val="28"/>
        </w:rPr>
        <w:tab/>
        <w:t>Оценить результативность воспитательной работы;</w:t>
      </w:r>
    </w:p>
    <w:p w:rsidR="00AA1963" w:rsidRPr="008174BD" w:rsidRDefault="00AA1963" w:rsidP="00707418">
      <w:pPr>
        <w:shd w:val="clear" w:color="auto" w:fill="FFFFFF"/>
        <w:jc w:val="both"/>
        <w:rPr>
          <w:sz w:val="28"/>
          <w:szCs w:val="28"/>
        </w:rPr>
      </w:pPr>
      <w:r w:rsidRPr="008174BD">
        <w:rPr>
          <w:sz w:val="28"/>
          <w:szCs w:val="28"/>
        </w:rPr>
        <w:t>•</w:t>
      </w:r>
      <w:r w:rsidRPr="008174BD">
        <w:rPr>
          <w:sz w:val="28"/>
          <w:szCs w:val="28"/>
        </w:rPr>
        <w:tab/>
        <w:t>Установить соответствие материально - технического оснащения МБОУ «СОШ № 15» с нормативным требованиями, требованиями ФГОС НОО, ООО.</w:t>
      </w:r>
    </w:p>
    <w:p w:rsidR="00AA1963" w:rsidRPr="008174BD" w:rsidRDefault="00AA1963" w:rsidP="00707418">
      <w:pPr>
        <w:shd w:val="clear" w:color="auto" w:fill="FFFFFF"/>
        <w:jc w:val="both"/>
        <w:rPr>
          <w:sz w:val="28"/>
          <w:szCs w:val="28"/>
        </w:rPr>
      </w:pPr>
      <w:r w:rsidRPr="008174BD">
        <w:rPr>
          <w:sz w:val="28"/>
          <w:szCs w:val="28"/>
        </w:rPr>
        <w:t>•</w:t>
      </w:r>
      <w:r w:rsidRPr="008174BD">
        <w:rPr>
          <w:sz w:val="28"/>
          <w:szCs w:val="28"/>
        </w:rPr>
        <w:tab/>
        <w:t>Проанализировать результаты обучения на конец учебного года, сравнить с имеющимися данными за предыдущие годы обучения;</w:t>
      </w:r>
    </w:p>
    <w:p w:rsidR="00AA1963" w:rsidRPr="008174BD" w:rsidRDefault="00AA1963" w:rsidP="00707418">
      <w:pPr>
        <w:shd w:val="clear" w:color="auto" w:fill="FFFFFF"/>
        <w:jc w:val="both"/>
        <w:rPr>
          <w:sz w:val="28"/>
          <w:szCs w:val="28"/>
        </w:rPr>
      </w:pPr>
      <w:r w:rsidRPr="008174BD">
        <w:rPr>
          <w:sz w:val="28"/>
          <w:szCs w:val="28"/>
        </w:rPr>
        <w:t>•</w:t>
      </w:r>
      <w:r w:rsidRPr="008174BD">
        <w:rPr>
          <w:sz w:val="28"/>
          <w:szCs w:val="28"/>
        </w:rPr>
        <w:tab/>
        <w:t>Оценить достижения школы за отчётный период;</w:t>
      </w:r>
    </w:p>
    <w:p w:rsidR="00AA1963" w:rsidRPr="008174BD" w:rsidRDefault="00AA1963" w:rsidP="00707418">
      <w:pPr>
        <w:shd w:val="clear" w:color="auto" w:fill="FFFFFF"/>
        <w:jc w:val="both"/>
        <w:rPr>
          <w:sz w:val="28"/>
          <w:szCs w:val="28"/>
        </w:rPr>
      </w:pPr>
      <w:r w:rsidRPr="008174BD">
        <w:rPr>
          <w:sz w:val="28"/>
          <w:szCs w:val="28"/>
        </w:rPr>
        <w:t>•</w:t>
      </w:r>
      <w:r w:rsidRPr="008174BD">
        <w:rPr>
          <w:sz w:val="28"/>
          <w:szCs w:val="28"/>
        </w:rPr>
        <w:tab/>
        <w:t>Сделать выводы о качестве созданных условий в МБОУ «СОШ № 15» для осуществления образовательного процесса, адекватность их требованиям выполнения ФГОС и потребности в обучении, оценить качество результата обучения и сравнить с внешней оценкой.</w:t>
      </w:r>
    </w:p>
    <w:p w:rsidR="00AA1963" w:rsidRPr="008174BD" w:rsidRDefault="00AA1963" w:rsidP="00707418">
      <w:pPr>
        <w:shd w:val="clear" w:color="auto" w:fill="FFFFFF"/>
        <w:jc w:val="both"/>
        <w:rPr>
          <w:sz w:val="28"/>
          <w:szCs w:val="28"/>
        </w:rPr>
      </w:pPr>
      <w:r w:rsidRPr="008174BD">
        <w:rPr>
          <w:sz w:val="28"/>
          <w:szCs w:val="28"/>
        </w:rPr>
        <w:t>Способы и методы получения информации:</w:t>
      </w:r>
    </w:p>
    <w:p w:rsidR="00AA1963" w:rsidRPr="008174BD" w:rsidRDefault="00AA1963" w:rsidP="00707418">
      <w:pPr>
        <w:shd w:val="clear" w:color="auto" w:fill="FFFFFF"/>
        <w:jc w:val="both"/>
        <w:rPr>
          <w:sz w:val="28"/>
          <w:szCs w:val="28"/>
        </w:rPr>
      </w:pPr>
      <w:r w:rsidRPr="008174BD">
        <w:rPr>
          <w:sz w:val="28"/>
          <w:szCs w:val="28"/>
        </w:rPr>
        <w:t>•</w:t>
      </w:r>
      <w:r w:rsidRPr="008174BD">
        <w:rPr>
          <w:sz w:val="28"/>
          <w:szCs w:val="28"/>
        </w:rPr>
        <w:tab/>
        <w:t>Сбор и обработка информации по основным направлениям</w:t>
      </w:r>
    </w:p>
    <w:p w:rsidR="00AA1963" w:rsidRPr="008174BD" w:rsidRDefault="00AA1963" w:rsidP="00707418">
      <w:pPr>
        <w:shd w:val="clear" w:color="auto" w:fill="FFFFFF"/>
        <w:jc w:val="both"/>
        <w:rPr>
          <w:sz w:val="28"/>
          <w:szCs w:val="28"/>
        </w:rPr>
      </w:pPr>
      <w:r w:rsidRPr="008174BD">
        <w:rPr>
          <w:sz w:val="28"/>
          <w:szCs w:val="28"/>
        </w:rPr>
        <w:t>•</w:t>
      </w:r>
      <w:r w:rsidRPr="008174BD">
        <w:rPr>
          <w:sz w:val="28"/>
          <w:szCs w:val="28"/>
        </w:rPr>
        <w:tab/>
        <w:t>Качественная и количественная обработка информации</w:t>
      </w:r>
    </w:p>
    <w:p w:rsidR="00AA1963" w:rsidRPr="008174BD" w:rsidRDefault="00AA1963" w:rsidP="00707418">
      <w:pPr>
        <w:shd w:val="clear" w:color="auto" w:fill="FFFFFF"/>
        <w:jc w:val="both"/>
        <w:rPr>
          <w:sz w:val="28"/>
          <w:szCs w:val="28"/>
        </w:rPr>
      </w:pPr>
      <w:r w:rsidRPr="008174BD">
        <w:rPr>
          <w:sz w:val="28"/>
          <w:szCs w:val="28"/>
        </w:rPr>
        <w:t>•</w:t>
      </w:r>
      <w:r w:rsidRPr="008174BD">
        <w:rPr>
          <w:sz w:val="28"/>
          <w:szCs w:val="28"/>
        </w:rPr>
        <w:tab/>
        <w:t>Экспертиза</w:t>
      </w:r>
    </w:p>
    <w:p w:rsidR="00AA1963" w:rsidRPr="008174BD" w:rsidRDefault="00AA1963" w:rsidP="00707418">
      <w:pPr>
        <w:shd w:val="clear" w:color="auto" w:fill="FFFFFF"/>
        <w:jc w:val="both"/>
        <w:rPr>
          <w:sz w:val="28"/>
          <w:szCs w:val="28"/>
        </w:rPr>
      </w:pPr>
      <w:r w:rsidRPr="008174BD">
        <w:rPr>
          <w:sz w:val="28"/>
          <w:szCs w:val="28"/>
        </w:rPr>
        <w:t>•</w:t>
      </w:r>
      <w:r w:rsidRPr="008174BD">
        <w:rPr>
          <w:sz w:val="28"/>
          <w:szCs w:val="28"/>
        </w:rPr>
        <w:tab/>
        <w:t>Анкетирование</w:t>
      </w:r>
    </w:p>
    <w:p w:rsidR="00AA1963" w:rsidRPr="008174BD" w:rsidRDefault="00AA1963" w:rsidP="00707418">
      <w:pPr>
        <w:shd w:val="clear" w:color="auto" w:fill="FFFFFF"/>
        <w:ind w:firstLine="708"/>
        <w:jc w:val="both"/>
        <w:rPr>
          <w:sz w:val="28"/>
          <w:szCs w:val="28"/>
        </w:rPr>
      </w:pPr>
      <w:r w:rsidRPr="008174BD">
        <w:rPr>
          <w:sz w:val="28"/>
          <w:szCs w:val="28"/>
        </w:rPr>
        <w:t>В ходе самообследования:</w:t>
      </w:r>
    </w:p>
    <w:p w:rsidR="00AA1963" w:rsidRPr="008174BD" w:rsidRDefault="00AA1963" w:rsidP="00707418">
      <w:pPr>
        <w:shd w:val="clear" w:color="auto" w:fill="FFFFFF"/>
        <w:jc w:val="both"/>
        <w:rPr>
          <w:sz w:val="28"/>
          <w:szCs w:val="28"/>
        </w:rPr>
      </w:pPr>
      <w:r w:rsidRPr="008174BD">
        <w:rPr>
          <w:sz w:val="28"/>
          <w:szCs w:val="28"/>
        </w:rPr>
        <w:t>- проведена оценка образовательной деятельности, системы управления</w:t>
      </w:r>
    </w:p>
    <w:p w:rsidR="00AA1963" w:rsidRPr="008174BD" w:rsidRDefault="00AA1963" w:rsidP="00707418">
      <w:pPr>
        <w:shd w:val="clear" w:color="auto" w:fill="FFFFFF"/>
        <w:jc w:val="both"/>
        <w:rPr>
          <w:sz w:val="28"/>
          <w:szCs w:val="28"/>
        </w:rPr>
      </w:pPr>
      <w:r w:rsidRPr="008174BD">
        <w:rPr>
          <w:sz w:val="28"/>
          <w:szCs w:val="28"/>
        </w:rPr>
        <w:t>организации, содержания и качества подготовки обучающихся, организации учебного</w:t>
      </w:r>
    </w:p>
    <w:p w:rsidR="00AA1963" w:rsidRPr="008174BD" w:rsidRDefault="00AA1963" w:rsidP="00707418">
      <w:pPr>
        <w:shd w:val="clear" w:color="auto" w:fill="FFFFFF"/>
        <w:jc w:val="both"/>
        <w:rPr>
          <w:sz w:val="28"/>
          <w:szCs w:val="28"/>
        </w:rPr>
      </w:pPr>
      <w:r w:rsidRPr="008174BD">
        <w:rPr>
          <w:sz w:val="28"/>
          <w:szCs w:val="28"/>
        </w:rPr>
        <w:t>процесса, востребованности выпускников, качества кадрового, учебно-методического,</w:t>
      </w:r>
    </w:p>
    <w:p w:rsidR="00AA1963" w:rsidRPr="008174BD" w:rsidRDefault="00AA1963" w:rsidP="00707418">
      <w:pPr>
        <w:shd w:val="clear" w:color="auto" w:fill="FFFFFF"/>
        <w:jc w:val="both"/>
        <w:rPr>
          <w:sz w:val="28"/>
          <w:szCs w:val="28"/>
        </w:rPr>
      </w:pPr>
      <w:r w:rsidRPr="008174BD">
        <w:rPr>
          <w:sz w:val="28"/>
          <w:szCs w:val="28"/>
        </w:rPr>
        <w:t>библиотечно-информационного обеспечения, материально-технической базы, функционирования внутренней системы оценки качества образования,</w:t>
      </w:r>
    </w:p>
    <w:p w:rsidR="00AA1963" w:rsidRPr="008174BD" w:rsidRDefault="00AA1963" w:rsidP="00707418">
      <w:pPr>
        <w:shd w:val="clear" w:color="auto" w:fill="FFFFFF"/>
        <w:jc w:val="both"/>
        <w:rPr>
          <w:sz w:val="28"/>
          <w:szCs w:val="28"/>
        </w:rPr>
      </w:pPr>
      <w:r w:rsidRPr="008174BD">
        <w:rPr>
          <w:sz w:val="28"/>
          <w:szCs w:val="28"/>
        </w:rPr>
        <w:t>- представлены показатели деятельности организации.</w:t>
      </w:r>
    </w:p>
    <w:p w:rsidR="00AA1963" w:rsidRPr="008174BD" w:rsidRDefault="00AA1963" w:rsidP="00707418">
      <w:pPr>
        <w:shd w:val="clear" w:color="auto" w:fill="FFFFFF"/>
        <w:jc w:val="both"/>
        <w:rPr>
          <w:sz w:val="28"/>
          <w:szCs w:val="28"/>
        </w:rPr>
      </w:pPr>
      <w:r w:rsidRPr="008174BD">
        <w:rPr>
          <w:sz w:val="28"/>
          <w:szCs w:val="28"/>
        </w:rPr>
        <w:t>По результатам самообследования составлен отчет - публичный документ,</w:t>
      </w:r>
    </w:p>
    <w:p w:rsidR="00AA1963" w:rsidRPr="008174BD" w:rsidRDefault="00AA1963" w:rsidP="00707418">
      <w:pPr>
        <w:shd w:val="clear" w:color="auto" w:fill="FFFFFF"/>
        <w:jc w:val="both"/>
        <w:rPr>
          <w:sz w:val="28"/>
          <w:szCs w:val="28"/>
        </w:rPr>
      </w:pPr>
      <w:r w:rsidRPr="008174BD">
        <w:rPr>
          <w:sz w:val="28"/>
          <w:szCs w:val="28"/>
        </w:rPr>
        <w:t>информирующий все заинтересованные стороны о состоянии и перспективах развития</w:t>
      </w:r>
    </w:p>
    <w:p w:rsidR="00AA1963" w:rsidRPr="008174BD" w:rsidRDefault="00AA1963" w:rsidP="00707418">
      <w:pPr>
        <w:shd w:val="clear" w:color="auto" w:fill="FFFFFF"/>
        <w:jc w:val="both"/>
        <w:rPr>
          <w:sz w:val="28"/>
          <w:szCs w:val="28"/>
        </w:rPr>
      </w:pPr>
      <w:r w:rsidRPr="008174BD">
        <w:rPr>
          <w:sz w:val="28"/>
          <w:szCs w:val="28"/>
        </w:rPr>
        <w:t>учреждения.</w:t>
      </w:r>
    </w:p>
    <w:p w:rsidR="00AA1963" w:rsidRPr="008174BD" w:rsidRDefault="00AA1963" w:rsidP="00707418">
      <w:pPr>
        <w:shd w:val="clear" w:color="auto" w:fill="FFFFFF"/>
        <w:ind w:firstLine="708"/>
        <w:jc w:val="both"/>
        <w:rPr>
          <w:sz w:val="28"/>
          <w:szCs w:val="28"/>
        </w:rPr>
      </w:pPr>
      <w:r w:rsidRPr="008174BD">
        <w:rPr>
          <w:sz w:val="28"/>
          <w:szCs w:val="28"/>
        </w:rPr>
        <w:t>Отчет представляется учредителю, общественности и родителям (законным</w:t>
      </w:r>
    </w:p>
    <w:p w:rsidR="00AA1963" w:rsidRPr="008174BD" w:rsidRDefault="00AA1963" w:rsidP="00707418">
      <w:pPr>
        <w:shd w:val="clear" w:color="auto" w:fill="FFFFFF"/>
        <w:jc w:val="both"/>
        <w:rPr>
          <w:sz w:val="28"/>
          <w:szCs w:val="28"/>
        </w:rPr>
      </w:pPr>
      <w:r w:rsidRPr="008174BD">
        <w:rPr>
          <w:sz w:val="28"/>
          <w:szCs w:val="28"/>
        </w:rPr>
        <w:t>представителям) обучающихся и размещается на официальном сайте муниципального</w:t>
      </w:r>
    </w:p>
    <w:p w:rsidR="00AA1963" w:rsidRPr="008174BD" w:rsidRDefault="00AA1963" w:rsidP="00707418">
      <w:pPr>
        <w:shd w:val="clear" w:color="auto" w:fill="FFFFFF"/>
        <w:jc w:val="both"/>
        <w:rPr>
          <w:sz w:val="28"/>
          <w:szCs w:val="28"/>
        </w:rPr>
      </w:pPr>
      <w:r w:rsidRPr="008174BD">
        <w:rPr>
          <w:sz w:val="28"/>
          <w:szCs w:val="28"/>
        </w:rPr>
        <w:t>бюджетного общеобразовательного учреждения «Средняя общеобразовательная школа № 15» муниципального образования города Братска в информационно-телекоммуникационной сети Интернет.</w:t>
      </w:r>
    </w:p>
    <w:p w:rsidR="00AA1963" w:rsidRPr="0067585C" w:rsidRDefault="00AA1963" w:rsidP="00104198">
      <w:pPr>
        <w:tabs>
          <w:tab w:val="left" w:pos="8334"/>
        </w:tabs>
        <w:jc w:val="both"/>
        <w:rPr>
          <w:b/>
          <w:sz w:val="28"/>
          <w:szCs w:val="28"/>
        </w:rPr>
      </w:pPr>
      <w:r w:rsidRPr="0067585C">
        <w:rPr>
          <w:b/>
          <w:sz w:val="28"/>
          <w:szCs w:val="28"/>
        </w:rPr>
        <w:t>Аналитическая часть</w:t>
      </w:r>
    </w:p>
    <w:p w:rsidR="00AA1963" w:rsidRPr="0067585C" w:rsidRDefault="00AA1963" w:rsidP="00402374">
      <w:pPr>
        <w:numPr>
          <w:ilvl w:val="0"/>
          <w:numId w:val="4"/>
        </w:numPr>
        <w:ind w:firstLine="851"/>
        <w:jc w:val="both"/>
        <w:rPr>
          <w:b/>
          <w:i/>
          <w:sz w:val="28"/>
          <w:szCs w:val="28"/>
        </w:rPr>
      </w:pPr>
      <w:r w:rsidRPr="0067585C">
        <w:rPr>
          <w:b/>
          <w:i/>
          <w:sz w:val="28"/>
          <w:szCs w:val="28"/>
        </w:rPr>
        <w:t>Оценка образовательной деятельности</w:t>
      </w:r>
    </w:p>
    <w:p w:rsidR="00AA1963" w:rsidRPr="0067585C" w:rsidRDefault="00AA1963" w:rsidP="00CD74DF">
      <w:pPr>
        <w:ind w:firstLine="851"/>
        <w:jc w:val="both"/>
        <w:rPr>
          <w:sz w:val="28"/>
          <w:szCs w:val="28"/>
        </w:rPr>
      </w:pPr>
      <w:r w:rsidRPr="0067585C">
        <w:rPr>
          <w:sz w:val="28"/>
          <w:szCs w:val="28"/>
        </w:rPr>
        <w:t>Приём граждан в МБОУ «СОШ № 15» на обучение осуществляется в соответствии с Конституцией Российской Федерации, с Порядком приёма граждан на обучение по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22.01.2014г. № 32, Правилами приёма граждан на обучение в МБОУ «СОШ № 15», Уставом  МБОУ «СОШ № 15».</w:t>
      </w:r>
    </w:p>
    <w:p w:rsidR="00AA1963" w:rsidRPr="0067585C" w:rsidRDefault="00AA1963" w:rsidP="00CD74DF">
      <w:pPr>
        <w:ind w:firstLine="851"/>
        <w:jc w:val="both"/>
        <w:rPr>
          <w:sz w:val="28"/>
          <w:szCs w:val="28"/>
        </w:rPr>
      </w:pPr>
      <w:r w:rsidRPr="0067585C">
        <w:rPr>
          <w:sz w:val="28"/>
          <w:szCs w:val="28"/>
        </w:rPr>
        <w:t>Н</w:t>
      </w:r>
      <w:r>
        <w:rPr>
          <w:sz w:val="28"/>
          <w:szCs w:val="28"/>
        </w:rPr>
        <w:t xml:space="preserve">а декабрь </w:t>
      </w:r>
      <w:r w:rsidRPr="0067585C">
        <w:rPr>
          <w:sz w:val="28"/>
          <w:szCs w:val="28"/>
        </w:rPr>
        <w:t>201</w:t>
      </w:r>
      <w:r>
        <w:rPr>
          <w:sz w:val="28"/>
          <w:szCs w:val="28"/>
        </w:rPr>
        <w:t>9</w:t>
      </w:r>
      <w:r w:rsidRPr="0067585C">
        <w:rPr>
          <w:sz w:val="28"/>
          <w:szCs w:val="28"/>
        </w:rPr>
        <w:t xml:space="preserve"> года в школе обучалось  </w:t>
      </w:r>
      <w:r>
        <w:rPr>
          <w:sz w:val="28"/>
          <w:szCs w:val="28"/>
        </w:rPr>
        <w:t>558</w:t>
      </w:r>
      <w:r w:rsidRPr="0067585C">
        <w:rPr>
          <w:sz w:val="28"/>
          <w:szCs w:val="28"/>
        </w:rPr>
        <w:t xml:space="preserve"> человек. Это на </w:t>
      </w:r>
      <w:r>
        <w:rPr>
          <w:sz w:val="28"/>
          <w:szCs w:val="28"/>
        </w:rPr>
        <w:t xml:space="preserve">26 </w:t>
      </w:r>
      <w:r w:rsidRPr="0067585C">
        <w:rPr>
          <w:sz w:val="28"/>
          <w:szCs w:val="28"/>
        </w:rPr>
        <w:t xml:space="preserve">человек больше, чем </w:t>
      </w:r>
      <w:r>
        <w:rPr>
          <w:sz w:val="28"/>
          <w:szCs w:val="28"/>
        </w:rPr>
        <w:t xml:space="preserve">на конец 2018 </w:t>
      </w:r>
      <w:r w:rsidRPr="0067585C">
        <w:rPr>
          <w:sz w:val="28"/>
          <w:szCs w:val="28"/>
        </w:rPr>
        <w:t>год</w:t>
      </w:r>
      <w:r>
        <w:rPr>
          <w:sz w:val="28"/>
          <w:szCs w:val="28"/>
        </w:rPr>
        <w:t>а</w:t>
      </w:r>
      <w:r w:rsidRPr="0067585C">
        <w:rPr>
          <w:sz w:val="28"/>
          <w:szCs w:val="28"/>
        </w:rPr>
        <w:t>. Из приведённой ниже таблицы видно, что количество учащихся в школе увеличивается, что свидетельствует о стабильности развития школы и высокого рейтинга со стороны родителей (законных представителей) учащихся.</w:t>
      </w:r>
    </w:p>
    <w:p w:rsidR="00AA1963" w:rsidRPr="0067585C" w:rsidRDefault="00AA1963" w:rsidP="00CD74DF">
      <w:pPr>
        <w:jc w:val="both"/>
        <w:rPr>
          <w:sz w:val="28"/>
          <w:szCs w:val="28"/>
        </w:rPr>
      </w:pPr>
      <w:r w:rsidRPr="0067585C">
        <w:rPr>
          <w:sz w:val="28"/>
          <w:szCs w:val="28"/>
        </w:rPr>
        <w:t>Таблица 1.1 «Контингент учащихся»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8"/>
        <w:gridCol w:w="2386"/>
        <w:gridCol w:w="2386"/>
        <w:gridCol w:w="2452"/>
      </w:tblGrid>
      <w:tr w:rsidR="00AA1963" w:rsidRPr="00137BFD" w:rsidTr="00517972">
        <w:trPr>
          <w:jc w:val="center"/>
        </w:trPr>
        <w:tc>
          <w:tcPr>
            <w:tcW w:w="2348" w:type="dxa"/>
          </w:tcPr>
          <w:p w:rsidR="00AA1963" w:rsidRPr="00137BFD" w:rsidRDefault="00AA1963" w:rsidP="00A54408">
            <w:pPr>
              <w:ind w:firstLine="851"/>
              <w:rPr>
                <w:b/>
              </w:rPr>
            </w:pPr>
            <w:r w:rsidRPr="00137BFD">
              <w:rPr>
                <w:b/>
              </w:rPr>
              <w:t>Учебный год</w:t>
            </w:r>
            <w:r>
              <w:rPr>
                <w:b/>
              </w:rPr>
              <w:t xml:space="preserve"> (на 1 сентября)</w:t>
            </w:r>
          </w:p>
        </w:tc>
        <w:tc>
          <w:tcPr>
            <w:tcW w:w="2386" w:type="dxa"/>
          </w:tcPr>
          <w:p w:rsidR="00AA1963" w:rsidRPr="00137BFD" w:rsidRDefault="00AA1963" w:rsidP="00A54408">
            <w:pPr>
              <w:ind w:firstLine="851"/>
              <w:rPr>
                <w:b/>
              </w:rPr>
            </w:pPr>
            <w:r w:rsidRPr="00137BFD">
              <w:rPr>
                <w:b/>
              </w:rPr>
              <w:t>Количество классов</w:t>
            </w:r>
          </w:p>
        </w:tc>
        <w:tc>
          <w:tcPr>
            <w:tcW w:w="2386" w:type="dxa"/>
          </w:tcPr>
          <w:p w:rsidR="00AA1963" w:rsidRPr="00137BFD" w:rsidRDefault="00AA1963" w:rsidP="00A54408">
            <w:pPr>
              <w:ind w:firstLine="851"/>
              <w:rPr>
                <w:b/>
              </w:rPr>
            </w:pPr>
            <w:r w:rsidRPr="00137BFD">
              <w:rPr>
                <w:b/>
              </w:rPr>
              <w:t>Количество учащихся</w:t>
            </w:r>
            <w:r>
              <w:rPr>
                <w:b/>
              </w:rPr>
              <w:t xml:space="preserve"> </w:t>
            </w:r>
          </w:p>
        </w:tc>
        <w:tc>
          <w:tcPr>
            <w:tcW w:w="2452" w:type="dxa"/>
          </w:tcPr>
          <w:p w:rsidR="00AA1963" w:rsidRPr="00137BFD" w:rsidRDefault="00AA1963" w:rsidP="00A54408">
            <w:pPr>
              <w:ind w:firstLine="851"/>
              <w:rPr>
                <w:b/>
              </w:rPr>
            </w:pPr>
            <w:r w:rsidRPr="00137BFD">
              <w:rPr>
                <w:b/>
              </w:rPr>
              <w:t>Средняя наполняемость</w:t>
            </w:r>
          </w:p>
        </w:tc>
      </w:tr>
      <w:tr w:rsidR="00AA1963" w:rsidRPr="00137BFD" w:rsidTr="00517972">
        <w:trPr>
          <w:jc w:val="center"/>
        </w:trPr>
        <w:tc>
          <w:tcPr>
            <w:tcW w:w="2348" w:type="dxa"/>
          </w:tcPr>
          <w:p w:rsidR="00AA1963" w:rsidRPr="00137BFD" w:rsidRDefault="00AA1963" w:rsidP="004219FD">
            <w:pPr>
              <w:ind w:firstLine="851"/>
              <w:jc w:val="both"/>
            </w:pPr>
            <w:r w:rsidRPr="00137BFD">
              <w:t>2015-2016</w:t>
            </w:r>
          </w:p>
        </w:tc>
        <w:tc>
          <w:tcPr>
            <w:tcW w:w="2386" w:type="dxa"/>
          </w:tcPr>
          <w:p w:rsidR="00AA1963" w:rsidRPr="00137BFD" w:rsidRDefault="00AA1963" w:rsidP="004219FD">
            <w:pPr>
              <w:ind w:firstLine="851"/>
              <w:jc w:val="both"/>
            </w:pPr>
            <w:r w:rsidRPr="00137BFD">
              <w:t>20</w:t>
            </w:r>
          </w:p>
        </w:tc>
        <w:tc>
          <w:tcPr>
            <w:tcW w:w="2386" w:type="dxa"/>
          </w:tcPr>
          <w:p w:rsidR="00AA1963" w:rsidRPr="00137BFD" w:rsidRDefault="00AA1963" w:rsidP="004219FD">
            <w:pPr>
              <w:ind w:firstLine="851"/>
              <w:jc w:val="both"/>
            </w:pPr>
            <w:r w:rsidRPr="00137BFD">
              <w:t>485</w:t>
            </w:r>
          </w:p>
        </w:tc>
        <w:tc>
          <w:tcPr>
            <w:tcW w:w="2452" w:type="dxa"/>
          </w:tcPr>
          <w:p w:rsidR="00AA1963" w:rsidRPr="00137BFD" w:rsidRDefault="00AA1963" w:rsidP="004219FD">
            <w:pPr>
              <w:ind w:firstLine="851"/>
              <w:jc w:val="both"/>
            </w:pPr>
            <w:r w:rsidRPr="00137BFD">
              <w:t>24,2</w:t>
            </w:r>
            <w:r>
              <w:t>5</w:t>
            </w:r>
          </w:p>
        </w:tc>
      </w:tr>
      <w:tr w:rsidR="00AA1963" w:rsidRPr="00137BFD" w:rsidTr="00517972">
        <w:trPr>
          <w:jc w:val="center"/>
        </w:trPr>
        <w:tc>
          <w:tcPr>
            <w:tcW w:w="2348" w:type="dxa"/>
          </w:tcPr>
          <w:p w:rsidR="00AA1963" w:rsidRPr="00137BFD" w:rsidRDefault="00AA1963" w:rsidP="004219FD">
            <w:pPr>
              <w:ind w:firstLine="851"/>
              <w:jc w:val="both"/>
            </w:pPr>
            <w:r w:rsidRPr="00137BFD">
              <w:t>2016-2017</w:t>
            </w:r>
          </w:p>
        </w:tc>
        <w:tc>
          <w:tcPr>
            <w:tcW w:w="2386" w:type="dxa"/>
          </w:tcPr>
          <w:p w:rsidR="00AA1963" w:rsidRPr="00137BFD" w:rsidRDefault="00AA1963" w:rsidP="004219FD">
            <w:pPr>
              <w:ind w:firstLine="851"/>
              <w:jc w:val="both"/>
            </w:pPr>
            <w:r w:rsidRPr="00137BFD">
              <w:t>20</w:t>
            </w:r>
          </w:p>
        </w:tc>
        <w:tc>
          <w:tcPr>
            <w:tcW w:w="2386" w:type="dxa"/>
          </w:tcPr>
          <w:p w:rsidR="00AA1963" w:rsidRPr="00137BFD" w:rsidRDefault="00AA1963" w:rsidP="004219FD">
            <w:pPr>
              <w:ind w:firstLine="851"/>
              <w:jc w:val="both"/>
            </w:pPr>
            <w:r w:rsidRPr="00137BFD">
              <w:t>491</w:t>
            </w:r>
          </w:p>
        </w:tc>
        <w:tc>
          <w:tcPr>
            <w:tcW w:w="2452" w:type="dxa"/>
          </w:tcPr>
          <w:p w:rsidR="00AA1963" w:rsidRPr="00137BFD" w:rsidRDefault="00AA1963" w:rsidP="004219FD">
            <w:pPr>
              <w:ind w:firstLine="851"/>
              <w:jc w:val="both"/>
            </w:pPr>
            <w:r>
              <w:t>24,55</w:t>
            </w:r>
          </w:p>
        </w:tc>
      </w:tr>
      <w:tr w:rsidR="00AA1963" w:rsidRPr="00137BFD" w:rsidTr="00517972">
        <w:trPr>
          <w:jc w:val="center"/>
        </w:trPr>
        <w:tc>
          <w:tcPr>
            <w:tcW w:w="2348" w:type="dxa"/>
          </w:tcPr>
          <w:p w:rsidR="00AA1963" w:rsidRPr="00137BFD" w:rsidRDefault="00AA1963" w:rsidP="004219FD">
            <w:pPr>
              <w:ind w:firstLine="851"/>
              <w:jc w:val="both"/>
            </w:pPr>
            <w:r>
              <w:t>2017-2018</w:t>
            </w:r>
          </w:p>
        </w:tc>
        <w:tc>
          <w:tcPr>
            <w:tcW w:w="2386" w:type="dxa"/>
          </w:tcPr>
          <w:p w:rsidR="00AA1963" w:rsidRPr="00137BFD" w:rsidRDefault="00AA1963" w:rsidP="004219FD">
            <w:pPr>
              <w:ind w:firstLine="851"/>
              <w:jc w:val="both"/>
            </w:pPr>
            <w:r>
              <w:t>21</w:t>
            </w:r>
          </w:p>
        </w:tc>
        <w:tc>
          <w:tcPr>
            <w:tcW w:w="2386" w:type="dxa"/>
          </w:tcPr>
          <w:p w:rsidR="00AA1963" w:rsidRPr="00137BFD" w:rsidRDefault="00AA1963" w:rsidP="004219FD">
            <w:pPr>
              <w:ind w:firstLine="851"/>
              <w:jc w:val="both"/>
            </w:pPr>
            <w:r>
              <w:t>523</w:t>
            </w:r>
          </w:p>
        </w:tc>
        <w:tc>
          <w:tcPr>
            <w:tcW w:w="2452" w:type="dxa"/>
          </w:tcPr>
          <w:p w:rsidR="00AA1963" w:rsidRDefault="00AA1963" w:rsidP="004219FD">
            <w:pPr>
              <w:ind w:firstLine="851"/>
              <w:jc w:val="both"/>
            </w:pPr>
            <w:r>
              <w:t>24,9</w:t>
            </w:r>
          </w:p>
        </w:tc>
      </w:tr>
      <w:tr w:rsidR="00AA1963" w:rsidRPr="00137BFD" w:rsidTr="00517972">
        <w:trPr>
          <w:jc w:val="center"/>
        </w:trPr>
        <w:tc>
          <w:tcPr>
            <w:tcW w:w="2348" w:type="dxa"/>
          </w:tcPr>
          <w:p w:rsidR="00AA1963" w:rsidRDefault="00AA1963" w:rsidP="004219FD">
            <w:pPr>
              <w:ind w:firstLine="851"/>
              <w:jc w:val="both"/>
            </w:pPr>
            <w:r>
              <w:t>2018-2019</w:t>
            </w:r>
          </w:p>
        </w:tc>
        <w:tc>
          <w:tcPr>
            <w:tcW w:w="2386" w:type="dxa"/>
          </w:tcPr>
          <w:p w:rsidR="00AA1963" w:rsidRDefault="00AA1963" w:rsidP="004219FD">
            <w:pPr>
              <w:ind w:firstLine="851"/>
              <w:jc w:val="both"/>
            </w:pPr>
            <w:r>
              <w:t>21</w:t>
            </w:r>
          </w:p>
        </w:tc>
        <w:tc>
          <w:tcPr>
            <w:tcW w:w="2386" w:type="dxa"/>
          </w:tcPr>
          <w:p w:rsidR="00AA1963" w:rsidRDefault="00AA1963" w:rsidP="004219FD">
            <w:pPr>
              <w:ind w:firstLine="851"/>
              <w:jc w:val="both"/>
            </w:pPr>
            <w:r>
              <w:t>532</w:t>
            </w:r>
          </w:p>
        </w:tc>
        <w:tc>
          <w:tcPr>
            <w:tcW w:w="2452" w:type="dxa"/>
          </w:tcPr>
          <w:p w:rsidR="00AA1963" w:rsidRDefault="00AA1963" w:rsidP="004219FD">
            <w:pPr>
              <w:ind w:firstLine="851"/>
              <w:jc w:val="both"/>
            </w:pPr>
            <w:r>
              <w:t>25,3</w:t>
            </w:r>
          </w:p>
        </w:tc>
      </w:tr>
      <w:tr w:rsidR="00AA1963" w:rsidRPr="00137BFD" w:rsidTr="00517972">
        <w:trPr>
          <w:jc w:val="center"/>
        </w:trPr>
        <w:tc>
          <w:tcPr>
            <w:tcW w:w="2348" w:type="dxa"/>
          </w:tcPr>
          <w:p w:rsidR="00AA1963" w:rsidRDefault="00AA1963" w:rsidP="00CD74DF">
            <w:pPr>
              <w:ind w:firstLine="851"/>
              <w:jc w:val="both"/>
            </w:pPr>
            <w:r>
              <w:t>2019-2020</w:t>
            </w:r>
          </w:p>
        </w:tc>
        <w:tc>
          <w:tcPr>
            <w:tcW w:w="2386" w:type="dxa"/>
          </w:tcPr>
          <w:p w:rsidR="00AA1963" w:rsidRDefault="00AA1963" w:rsidP="00CD74DF">
            <w:pPr>
              <w:ind w:firstLine="851"/>
              <w:jc w:val="both"/>
            </w:pPr>
            <w:r>
              <w:t>22</w:t>
            </w:r>
          </w:p>
        </w:tc>
        <w:tc>
          <w:tcPr>
            <w:tcW w:w="2386" w:type="dxa"/>
          </w:tcPr>
          <w:p w:rsidR="00AA1963" w:rsidRDefault="00AA1963" w:rsidP="00CD74DF">
            <w:pPr>
              <w:ind w:firstLine="851"/>
              <w:jc w:val="both"/>
            </w:pPr>
            <w:r>
              <w:t>558</w:t>
            </w:r>
          </w:p>
        </w:tc>
        <w:tc>
          <w:tcPr>
            <w:tcW w:w="2452" w:type="dxa"/>
          </w:tcPr>
          <w:p w:rsidR="00AA1963" w:rsidRDefault="00AA1963" w:rsidP="00CD74DF">
            <w:pPr>
              <w:ind w:firstLine="851"/>
              <w:jc w:val="both"/>
            </w:pPr>
            <w:r>
              <w:t>25,4</w:t>
            </w:r>
          </w:p>
        </w:tc>
      </w:tr>
    </w:tbl>
    <w:p w:rsidR="00AA1963" w:rsidRPr="0067585C" w:rsidRDefault="00AA1963" w:rsidP="00CD74DF">
      <w:pPr>
        <w:ind w:firstLine="851"/>
        <w:jc w:val="both"/>
        <w:rPr>
          <w:sz w:val="28"/>
          <w:szCs w:val="28"/>
        </w:rPr>
      </w:pPr>
    </w:p>
    <w:p w:rsidR="00AA1963" w:rsidRPr="0067585C" w:rsidRDefault="00AA1963" w:rsidP="00CD74DF">
      <w:pPr>
        <w:ind w:firstLine="851"/>
        <w:jc w:val="both"/>
        <w:rPr>
          <w:sz w:val="28"/>
          <w:szCs w:val="28"/>
        </w:rPr>
      </w:pPr>
      <w:r w:rsidRPr="0067585C">
        <w:rPr>
          <w:sz w:val="28"/>
          <w:szCs w:val="28"/>
        </w:rPr>
        <w:t xml:space="preserve">Режим работы МБОУ «СОШ № 15» отвечает требованиям СанПиН 2.4.2.2821-10 «Санитарно-эпидемиологические требования к условиям и организации обучения, содержания в общеобразовательных организациях»:  </w:t>
      </w:r>
      <w:r>
        <w:rPr>
          <w:sz w:val="28"/>
          <w:szCs w:val="28"/>
        </w:rPr>
        <w:t>пяти</w:t>
      </w:r>
      <w:r w:rsidRPr="0067585C">
        <w:rPr>
          <w:sz w:val="28"/>
          <w:szCs w:val="28"/>
        </w:rPr>
        <w:t xml:space="preserve">дневная рабочая неделя </w:t>
      </w:r>
      <w:r>
        <w:rPr>
          <w:sz w:val="28"/>
          <w:szCs w:val="28"/>
        </w:rPr>
        <w:t>в начальной школе</w:t>
      </w:r>
      <w:r w:rsidRPr="0067585C">
        <w:rPr>
          <w:sz w:val="28"/>
          <w:szCs w:val="28"/>
        </w:rPr>
        <w:t>, учебные занятия начинаются в 8.30 и заканчиваются в 14.3</w:t>
      </w:r>
      <w:r>
        <w:rPr>
          <w:sz w:val="28"/>
          <w:szCs w:val="28"/>
        </w:rPr>
        <w:t>5</w:t>
      </w:r>
      <w:r w:rsidRPr="0067585C">
        <w:rPr>
          <w:sz w:val="28"/>
          <w:szCs w:val="28"/>
        </w:rPr>
        <w:t xml:space="preserve">. Вторая половина дня занята внеурочной деятельностью, занятиями в кружках и секциях дополнительного образования. </w:t>
      </w:r>
    </w:p>
    <w:p w:rsidR="00AA1963" w:rsidRPr="0067585C" w:rsidRDefault="00AA1963" w:rsidP="00CD74DF">
      <w:pPr>
        <w:ind w:firstLine="851"/>
        <w:jc w:val="both"/>
        <w:rPr>
          <w:sz w:val="28"/>
          <w:szCs w:val="28"/>
        </w:rPr>
      </w:pPr>
      <w:r w:rsidRPr="0067585C">
        <w:rPr>
          <w:sz w:val="28"/>
          <w:szCs w:val="28"/>
        </w:rPr>
        <w:t>Продолжительность учебного года соответствует календарному учебному графику:</w:t>
      </w:r>
    </w:p>
    <w:p w:rsidR="00AA1963" w:rsidRDefault="00AA1963" w:rsidP="00CD74DF">
      <w:pPr>
        <w:jc w:val="both"/>
        <w:rPr>
          <w:b/>
          <w:sz w:val="28"/>
          <w:szCs w:val="28"/>
        </w:rPr>
      </w:pPr>
    </w:p>
    <w:p w:rsidR="00AA1963" w:rsidRPr="00137BFD" w:rsidRDefault="00AA1963" w:rsidP="00CD74DF">
      <w:pPr>
        <w:jc w:val="both"/>
        <w:rPr>
          <w:b/>
          <w:sz w:val="28"/>
          <w:szCs w:val="28"/>
        </w:rPr>
      </w:pPr>
      <w:r w:rsidRPr="00137BFD">
        <w:rPr>
          <w:b/>
          <w:sz w:val="28"/>
          <w:szCs w:val="28"/>
        </w:rPr>
        <w:t>Таблица 1.2 «Календарный учебный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6"/>
        <w:gridCol w:w="2739"/>
        <w:gridCol w:w="17"/>
        <w:gridCol w:w="2758"/>
      </w:tblGrid>
      <w:tr w:rsidR="00AA1963" w:rsidRPr="0067585C">
        <w:trPr>
          <w:trHeight w:val="268"/>
        </w:trPr>
        <w:tc>
          <w:tcPr>
            <w:tcW w:w="5495" w:type="dxa"/>
            <w:gridSpan w:val="2"/>
          </w:tcPr>
          <w:p w:rsidR="00AA1963" w:rsidRPr="0067585C" w:rsidRDefault="00AA1963" w:rsidP="00CD74DF">
            <w:pPr>
              <w:ind w:firstLine="851"/>
              <w:jc w:val="both"/>
              <w:rPr>
                <w:b/>
                <w:sz w:val="28"/>
                <w:szCs w:val="28"/>
              </w:rPr>
            </w:pPr>
            <w:r w:rsidRPr="0067585C">
              <w:rPr>
                <w:b/>
                <w:sz w:val="28"/>
                <w:szCs w:val="28"/>
              </w:rPr>
              <w:t>Даты начала и окончания</w:t>
            </w:r>
          </w:p>
        </w:tc>
        <w:tc>
          <w:tcPr>
            <w:tcW w:w="2775" w:type="dxa"/>
            <w:gridSpan w:val="2"/>
          </w:tcPr>
          <w:p w:rsidR="00AA1963" w:rsidRPr="0067585C" w:rsidRDefault="00AA1963" w:rsidP="00CD74DF">
            <w:pPr>
              <w:ind w:firstLine="851"/>
              <w:jc w:val="both"/>
              <w:rPr>
                <w:b/>
                <w:sz w:val="28"/>
                <w:szCs w:val="28"/>
              </w:rPr>
            </w:pPr>
            <w:r w:rsidRPr="0067585C">
              <w:rPr>
                <w:b/>
                <w:sz w:val="28"/>
                <w:szCs w:val="28"/>
              </w:rPr>
              <w:t>Классы</w:t>
            </w:r>
          </w:p>
          <w:p w:rsidR="00AA1963" w:rsidRPr="0067585C" w:rsidRDefault="00AA1963" w:rsidP="00CD74DF">
            <w:pPr>
              <w:ind w:firstLine="851"/>
              <w:jc w:val="both"/>
              <w:rPr>
                <w:b/>
                <w:sz w:val="28"/>
                <w:szCs w:val="28"/>
              </w:rPr>
            </w:pPr>
            <w:r w:rsidRPr="0067585C">
              <w:rPr>
                <w:b/>
                <w:sz w:val="28"/>
                <w:szCs w:val="28"/>
              </w:rPr>
              <w:t>(параллели)</w:t>
            </w:r>
          </w:p>
        </w:tc>
      </w:tr>
      <w:tr w:rsidR="00AA1963" w:rsidRPr="0067585C">
        <w:trPr>
          <w:trHeight w:val="109"/>
        </w:trPr>
        <w:tc>
          <w:tcPr>
            <w:tcW w:w="2756" w:type="dxa"/>
          </w:tcPr>
          <w:p w:rsidR="00AA1963" w:rsidRPr="0067585C" w:rsidRDefault="00AA1963" w:rsidP="00CD74DF">
            <w:pPr>
              <w:jc w:val="both"/>
              <w:rPr>
                <w:b/>
                <w:sz w:val="28"/>
                <w:szCs w:val="28"/>
              </w:rPr>
            </w:pPr>
            <w:r w:rsidRPr="0067585C">
              <w:rPr>
                <w:b/>
                <w:sz w:val="28"/>
                <w:szCs w:val="28"/>
              </w:rPr>
              <w:t>Начало учебного года</w:t>
            </w:r>
          </w:p>
        </w:tc>
        <w:tc>
          <w:tcPr>
            <w:tcW w:w="2756" w:type="dxa"/>
            <w:gridSpan w:val="2"/>
          </w:tcPr>
          <w:p w:rsidR="00AA1963" w:rsidRPr="0067585C" w:rsidRDefault="00AA1963" w:rsidP="00DC173F">
            <w:pPr>
              <w:jc w:val="both"/>
              <w:rPr>
                <w:sz w:val="28"/>
                <w:szCs w:val="28"/>
              </w:rPr>
            </w:pPr>
            <w:r>
              <w:rPr>
                <w:sz w:val="28"/>
                <w:szCs w:val="28"/>
              </w:rPr>
              <w:t>2</w:t>
            </w:r>
            <w:r w:rsidRPr="0067585C">
              <w:rPr>
                <w:sz w:val="28"/>
                <w:szCs w:val="28"/>
              </w:rPr>
              <w:t xml:space="preserve"> сентября </w:t>
            </w:r>
          </w:p>
        </w:tc>
        <w:tc>
          <w:tcPr>
            <w:tcW w:w="2758" w:type="dxa"/>
          </w:tcPr>
          <w:p w:rsidR="00AA1963" w:rsidRPr="0067585C" w:rsidRDefault="00AA1963" w:rsidP="00CD74DF">
            <w:pPr>
              <w:jc w:val="both"/>
              <w:rPr>
                <w:sz w:val="28"/>
                <w:szCs w:val="28"/>
              </w:rPr>
            </w:pPr>
            <w:r w:rsidRPr="0067585C">
              <w:rPr>
                <w:sz w:val="28"/>
                <w:szCs w:val="28"/>
              </w:rPr>
              <w:t>1-11 классы</w:t>
            </w:r>
          </w:p>
        </w:tc>
      </w:tr>
      <w:tr w:rsidR="00AA1963" w:rsidRPr="0067585C">
        <w:trPr>
          <w:trHeight w:val="109"/>
        </w:trPr>
        <w:tc>
          <w:tcPr>
            <w:tcW w:w="2756" w:type="dxa"/>
          </w:tcPr>
          <w:p w:rsidR="00AA1963" w:rsidRPr="0067585C" w:rsidRDefault="00AA1963" w:rsidP="00CD74DF">
            <w:pPr>
              <w:jc w:val="both"/>
              <w:rPr>
                <w:b/>
                <w:sz w:val="28"/>
                <w:szCs w:val="28"/>
              </w:rPr>
            </w:pPr>
            <w:r w:rsidRPr="0067585C">
              <w:rPr>
                <w:b/>
                <w:sz w:val="28"/>
                <w:szCs w:val="28"/>
              </w:rPr>
              <w:t>Осенние каникулы</w:t>
            </w:r>
          </w:p>
        </w:tc>
        <w:tc>
          <w:tcPr>
            <w:tcW w:w="2756" w:type="dxa"/>
            <w:gridSpan w:val="2"/>
          </w:tcPr>
          <w:p w:rsidR="00AA1963" w:rsidRPr="0067585C" w:rsidRDefault="00AA1963" w:rsidP="00FD3E98">
            <w:pPr>
              <w:jc w:val="both"/>
              <w:rPr>
                <w:sz w:val="28"/>
                <w:szCs w:val="28"/>
              </w:rPr>
            </w:pPr>
            <w:r>
              <w:rPr>
                <w:sz w:val="28"/>
                <w:szCs w:val="28"/>
              </w:rPr>
              <w:t>02.11</w:t>
            </w:r>
            <w:r w:rsidRPr="0067585C">
              <w:rPr>
                <w:sz w:val="28"/>
                <w:szCs w:val="28"/>
              </w:rPr>
              <w:t xml:space="preserve"> -</w:t>
            </w:r>
            <w:r>
              <w:rPr>
                <w:sz w:val="28"/>
                <w:szCs w:val="28"/>
              </w:rPr>
              <w:t xml:space="preserve"> 10</w:t>
            </w:r>
            <w:r w:rsidRPr="0067585C">
              <w:rPr>
                <w:sz w:val="28"/>
                <w:szCs w:val="28"/>
              </w:rPr>
              <w:t>.11.</w:t>
            </w:r>
          </w:p>
        </w:tc>
        <w:tc>
          <w:tcPr>
            <w:tcW w:w="2758" w:type="dxa"/>
          </w:tcPr>
          <w:p w:rsidR="00AA1963" w:rsidRPr="0067585C" w:rsidRDefault="00AA1963" w:rsidP="00CD74DF">
            <w:pPr>
              <w:jc w:val="both"/>
              <w:rPr>
                <w:sz w:val="28"/>
                <w:szCs w:val="28"/>
              </w:rPr>
            </w:pPr>
            <w:r w:rsidRPr="0067585C">
              <w:rPr>
                <w:sz w:val="28"/>
                <w:szCs w:val="28"/>
              </w:rPr>
              <w:t>1-11 классы</w:t>
            </w:r>
          </w:p>
        </w:tc>
      </w:tr>
      <w:tr w:rsidR="00AA1963" w:rsidRPr="0067585C">
        <w:trPr>
          <w:trHeight w:val="109"/>
        </w:trPr>
        <w:tc>
          <w:tcPr>
            <w:tcW w:w="2756" w:type="dxa"/>
          </w:tcPr>
          <w:p w:rsidR="00AA1963" w:rsidRPr="0067585C" w:rsidRDefault="00AA1963" w:rsidP="00CD74DF">
            <w:pPr>
              <w:jc w:val="both"/>
              <w:rPr>
                <w:b/>
                <w:sz w:val="28"/>
                <w:szCs w:val="28"/>
              </w:rPr>
            </w:pPr>
            <w:r w:rsidRPr="0067585C">
              <w:rPr>
                <w:b/>
                <w:sz w:val="28"/>
                <w:szCs w:val="28"/>
              </w:rPr>
              <w:t>Зимние каникулы</w:t>
            </w:r>
          </w:p>
        </w:tc>
        <w:tc>
          <w:tcPr>
            <w:tcW w:w="2756" w:type="dxa"/>
            <w:gridSpan w:val="2"/>
          </w:tcPr>
          <w:p w:rsidR="00AA1963" w:rsidRPr="0067585C" w:rsidRDefault="00AA1963" w:rsidP="00FD3E98">
            <w:pPr>
              <w:jc w:val="both"/>
              <w:rPr>
                <w:sz w:val="28"/>
                <w:szCs w:val="28"/>
              </w:rPr>
            </w:pPr>
            <w:r w:rsidRPr="0067585C">
              <w:rPr>
                <w:sz w:val="28"/>
                <w:szCs w:val="28"/>
              </w:rPr>
              <w:t>3</w:t>
            </w:r>
            <w:r>
              <w:rPr>
                <w:sz w:val="28"/>
                <w:szCs w:val="28"/>
              </w:rPr>
              <w:t>0.12</w:t>
            </w:r>
            <w:r w:rsidRPr="0067585C">
              <w:rPr>
                <w:sz w:val="28"/>
                <w:szCs w:val="28"/>
              </w:rPr>
              <w:t xml:space="preserve"> -</w:t>
            </w:r>
            <w:r>
              <w:rPr>
                <w:sz w:val="28"/>
                <w:szCs w:val="28"/>
              </w:rPr>
              <w:t xml:space="preserve"> 12</w:t>
            </w:r>
            <w:r w:rsidRPr="0067585C">
              <w:rPr>
                <w:sz w:val="28"/>
                <w:szCs w:val="28"/>
              </w:rPr>
              <w:t>.01</w:t>
            </w:r>
          </w:p>
        </w:tc>
        <w:tc>
          <w:tcPr>
            <w:tcW w:w="2758" w:type="dxa"/>
          </w:tcPr>
          <w:p w:rsidR="00AA1963" w:rsidRPr="0067585C" w:rsidRDefault="00AA1963" w:rsidP="00CD74DF">
            <w:pPr>
              <w:jc w:val="both"/>
              <w:rPr>
                <w:sz w:val="28"/>
                <w:szCs w:val="28"/>
              </w:rPr>
            </w:pPr>
            <w:r w:rsidRPr="0067585C">
              <w:rPr>
                <w:sz w:val="28"/>
                <w:szCs w:val="28"/>
              </w:rPr>
              <w:t>1-11 классы</w:t>
            </w:r>
          </w:p>
        </w:tc>
      </w:tr>
      <w:tr w:rsidR="00AA1963" w:rsidRPr="0067585C">
        <w:trPr>
          <w:trHeight w:val="109"/>
        </w:trPr>
        <w:tc>
          <w:tcPr>
            <w:tcW w:w="2756" w:type="dxa"/>
          </w:tcPr>
          <w:p w:rsidR="00AA1963" w:rsidRPr="0067585C" w:rsidRDefault="00AA1963" w:rsidP="00CD74DF">
            <w:pPr>
              <w:jc w:val="both"/>
              <w:rPr>
                <w:b/>
                <w:sz w:val="28"/>
                <w:szCs w:val="28"/>
              </w:rPr>
            </w:pPr>
            <w:r w:rsidRPr="0067585C">
              <w:rPr>
                <w:b/>
                <w:sz w:val="28"/>
                <w:szCs w:val="28"/>
              </w:rPr>
              <w:t>Дополнительные каникулы</w:t>
            </w:r>
          </w:p>
        </w:tc>
        <w:tc>
          <w:tcPr>
            <w:tcW w:w="2756" w:type="dxa"/>
            <w:gridSpan w:val="2"/>
          </w:tcPr>
          <w:p w:rsidR="00AA1963" w:rsidRPr="0067585C" w:rsidRDefault="00AA1963" w:rsidP="00FD3E98">
            <w:pPr>
              <w:jc w:val="both"/>
              <w:rPr>
                <w:sz w:val="28"/>
                <w:szCs w:val="28"/>
              </w:rPr>
            </w:pPr>
            <w:r>
              <w:rPr>
                <w:sz w:val="28"/>
                <w:szCs w:val="28"/>
              </w:rPr>
              <w:t>10.02</w:t>
            </w:r>
            <w:r w:rsidRPr="0067585C">
              <w:rPr>
                <w:sz w:val="28"/>
                <w:szCs w:val="28"/>
              </w:rPr>
              <w:t xml:space="preserve"> </w:t>
            </w:r>
            <w:r>
              <w:rPr>
                <w:sz w:val="28"/>
                <w:szCs w:val="28"/>
              </w:rPr>
              <w:t xml:space="preserve">- </w:t>
            </w:r>
            <w:r w:rsidRPr="0067585C">
              <w:rPr>
                <w:sz w:val="28"/>
                <w:szCs w:val="28"/>
              </w:rPr>
              <w:t>1</w:t>
            </w:r>
            <w:r>
              <w:rPr>
                <w:sz w:val="28"/>
                <w:szCs w:val="28"/>
              </w:rPr>
              <w:t>6</w:t>
            </w:r>
            <w:r w:rsidRPr="0067585C">
              <w:rPr>
                <w:sz w:val="28"/>
                <w:szCs w:val="28"/>
              </w:rPr>
              <w:t>.02</w:t>
            </w:r>
          </w:p>
        </w:tc>
        <w:tc>
          <w:tcPr>
            <w:tcW w:w="2758" w:type="dxa"/>
          </w:tcPr>
          <w:p w:rsidR="00AA1963" w:rsidRPr="0067585C" w:rsidRDefault="00AA1963" w:rsidP="00CD74DF">
            <w:pPr>
              <w:jc w:val="both"/>
              <w:rPr>
                <w:sz w:val="28"/>
                <w:szCs w:val="28"/>
              </w:rPr>
            </w:pPr>
            <w:r w:rsidRPr="0067585C">
              <w:rPr>
                <w:sz w:val="28"/>
                <w:szCs w:val="28"/>
              </w:rPr>
              <w:t>1 классы</w:t>
            </w:r>
          </w:p>
        </w:tc>
      </w:tr>
      <w:tr w:rsidR="00AA1963" w:rsidRPr="0067585C">
        <w:trPr>
          <w:trHeight w:val="109"/>
        </w:trPr>
        <w:tc>
          <w:tcPr>
            <w:tcW w:w="2756" w:type="dxa"/>
          </w:tcPr>
          <w:p w:rsidR="00AA1963" w:rsidRPr="0067585C" w:rsidRDefault="00AA1963" w:rsidP="00CD74DF">
            <w:pPr>
              <w:jc w:val="both"/>
              <w:rPr>
                <w:b/>
                <w:sz w:val="28"/>
                <w:szCs w:val="28"/>
              </w:rPr>
            </w:pPr>
            <w:r w:rsidRPr="0067585C">
              <w:rPr>
                <w:b/>
                <w:sz w:val="28"/>
                <w:szCs w:val="28"/>
              </w:rPr>
              <w:t>Весенние каникулы</w:t>
            </w:r>
          </w:p>
        </w:tc>
        <w:tc>
          <w:tcPr>
            <w:tcW w:w="2756" w:type="dxa"/>
            <w:gridSpan w:val="2"/>
          </w:tcPr>
          <w:p w:rsidR="00AA1963" w:rsidRPr="0067585C" w:rsidRDefault="00AA1963" w:rsidP="00FD3E98">
            <w:pPr>
              <w:jc w:val="both"/>
              <w:rPr>
                <w:sz w:val="28"/>
                <w:szCs w:val="28"/>
              </w:rPr>
            </w:pPr>
            <w:r>
              <w:rPr>
                <w:sz w:val="28"/>
                <w:szCs w:val="28"/>
              </w:rPr>
              <w:t xml:space="preserve"> 23.03 -</w:t>
            </w:r>
            <w:r w:rsidRPr="0067585C">
              <w:rPr>
                <w:sz w:val="28"/>
                <w:szCs w:val="28"/>
              </w:rPr>
              <w:t xml:space="preserve"> </w:t>
            </w:r>
            <w:r>
              <w:rPr>
                <w:sz w:val="28"/>
                <w:szCs w:val="28"/>
              </w:rPr>
              <w:t>29.03</w:t>
            </w:r>
          </w:p>
        </w:tc>
        <w:tc>
          <w:tcPr>
            <w:tcW w:w="2758" w:type="dxa"/>
          </w:tcPr>
          <w:p w:rsidR="00AA1963" w:rsidRPr="0067585C" w:rsidRDefault="00AA1963" w:rsidP="00CD74DF">
            <w:pPr>
              <w:jc w:val="both"/>
              <w:rPr>
                <w:sz w:val="28"/>
                <w:szCs w:val="28"/>
              </w:rPr>
            </w:pPr>
            <w:r w:rsidRPr="0067585C">
              <w:rPr>
                <w:sz w:val="28"/>
                <w:szCs w:val="28"/>
              </w:rPr>
              <w:t>1-11 классы</w:t>
            </w:r>
          </w:p>
        </w:tc>
      </w:tr>
      <w:tr w:rsidR="00AA1963" w:rsidRPr="0067585C">
        <w:trPr>
          <w:trHeight w:val="109"/>
        </w:trPr>
        <w:tc>
          <w:tcPr>
            <w:tcW w:w="2756" w:type="dxa"/>
          </w:tcPr>
          <w:p w:rsidR="00AA1963" w:rsidRPr="0067585C" w:rsidRDefault="00AA1963" w:rsidP="00CD74DF">
            <w:pPr>
              <w:jc w:val="both"/>
              <w:rPr>
                <w:b/>
                <w:sz w:val="28"/>
                <w:szCs w:val="28"/>
              </w:rPr>
            </w:pPr>
            <w:r w:rsidRPr="0067585C">
              <w:rPr>
                <w:b/>
                <w:sz w:val="28"/>
                <w:szCs w:val="28"/>
              </w:rPr>
              <w:t>Окончание учебного года</w:t>
            </w:r>
          </w:p>
        </w:tc>
        <w:tc>
          <w:tcPr>
            <w:tcW w:w="2756" w:type="dxa"/>
            <w:gridSpan w:val="2"/>
          </w:tcPr>
          <w:p w:rsidR="00AA1963" w:rsidRPr="0067585C" w:rsidRDefault="00AA1963" w:rsidP="00FD3E98">
            <w:pPr>
              <w:jc w:val="both"/>
              <w:rPr>
                <w:sz w:val="28"/>
                <w:szCs w:val="28"/>
              </w:rPr>
            </w:pPr>
            <w:r w:rsidRPr="0067585C">
              <w:rPr>
                <w:sz w:val="28"/>
                <w:szCs w:val="28"/>
              </w:rPr>
              <w:t>2</w:t>
            </w:r>
            <w:r>
              <w:rPr>
                <w:sz w:val="28"/>
                <w:szCs w:val="28"/>
              </w:rPr>
              <w:t>3.05</w:t>
            </w:r>
          </w:p>
        </w:tc>
        <w:tc>
          <w:tcPr>
            <w:tcW w:w="2758" w:type="dxa"/>
          </w:tcPr>
          <w:p w:rsidR="00AA1963" w:rsidRPr="0067585C" w:rsidRDefault="00AA1963" w:rsidP="00CD74DF">
            <w:pPr>
              <w:jc w:val="both"/>
              <w:rPr>
                <w:sz w:val="28"/>
                <w:szCs w:val="28"/>
              </w:rPr>
            </w:pPr>
            <w:r w:rsidRPr="0067585C">
              <w:rPr>
                <w:sz w:val="28"/>
                <w:szCs w:val="28"/>
              </w:rPr>
              <w:t>9,11 классы</w:t>
            </w:r>
          </w:p>
        </w:tc>
      </w:tr>
      <w:tr w:rsidR="00AA1963" w:rsidRPr="0067585C">
        <w:trPr>
          <w:trHeight w:val="109"/>
        </w:trPr>
        <w:tc>
          <w:tcPr>
            <w:tcW w:w="2756" w:type="dxa"/>
          </w:tcPr>
          <w:p w:rsidR="00AA1963" w:rsidRPr="0067585C" w:rsidRDefault="00AA1963" w:rsidP="00CD74DF">
            <w:pPr>
              <w:jc w:val="both"/>
              <w:rPr>
                <w:b/>
                <w:sz w:val="28"/>
                <w:szCs w:val="28"/>
              </w:rPr>
            </w:pPr>
            <w:r w:rsidRPr="0067585C">
              <w:rPr>
                <w:b/>
                <w:sz w:val="28"/>
                <w:szCs w:val="28"/>
              </w:rPr>
              <w:t>Окончание учебного года</w:t>
            </w:r>
          </w:p>
        </w:tc>
        <w:tc>
          <w:tcPr>
            <w:tcW w:w="2756" w:type="dxa"/>
            <w:gridSpan w:val="2"/>
          </w:tcPr>
          <w:p w:rsidR="00AA1963" w:rsidRPr="0067585C" w:rsidRDefault="00AA1963" w:rsidP="00FD3E98">
            <w:pPr>
              <w:jc w:val="both"/>
              <w:rPr>
                <w:sz w:val="28"/>
                <w:szCs w:val="28"/>
              </w:rPr>
            </w:pPr>
            <w:r w:rsidRPr="0067585C">
              <w:rPr>
                <w:sz w:val="28"/>
                <w:szCs w:val="28"/>
              </w:rPr>
              <w:t>2</w:t>
            </w:r>
            <w:r>
              <w:rPr>
                <w:sz w:val="28"/>
                <w:szCs w:val="28"/>
              </w:rPr>
              <w:t>7</w:t>
            </w:r>
            <w:r w:rsidRPr="0067585C">
              <w:rPr>
                <w:sz w:val="28"/>
                <w:szCs w:val="28"/>
              </w:rPr>
              <w:t>.05</w:t>
            </w:r>
          </w:p>
        </w:tc>
        <w:tc>
          <w:tcPr>
            <w:tcW w:w="2758" w:type="dxa"/>
          </w:tcPr>
          <w:p w:rsidR="00AA1963" w:rsidRPr="0067585C" w:rsidRDefault="00AA1963" w:rsidP="00CD74DF">
            <w:pPr>
              <w:jc w:val="both"/>
              <w:rPr>
                <w:sz w:val="28"/>
                <w:szCs w:val="28"/>
              </w:rPr>
            </w:pPr>
            <w:r w:rsidRPr="0067585C">
              <w:rPr>
                <w:sz w:val="28"/>
                <w:szCs w:val="28"/>
              </w:rPr>
              <w:t>1-8, 10 классы</w:t>
            </w:r>
          </w:p>
        </w:tc>
      </w:tr>
      <w:tr w:rsidR="00AA1963" w:rsidRPr="0067585C">
        <w:trPr>
          <w:trHeight w:val="342"/>
        </w:trPr>
        <w:tc>
          <w:tcPr>
            <w:tcW w:w="2756" w:type="dxa"/>
            <w:vMerge w:val="restart"/>
          </w:tcPr>
          <w:p w:rsidR="00AA1963" w:rsidRPr="0067585C" w:rsidRDefault="00AA1963" w:rsidP="00CD74DF">
            <w:pPr>
              <w:jc w:val="both"/>
              <w:rPr>
                <w:b/>
                <w:sz w:val="28"/>
                <w:szCs w:val="28"/>
              </w:rPr>
            </w:pPr>
            <w:r w:rsidRPr="0067585C">
              <w:rPr>
                <w:b/>
                <w:sz w:val="28"/>
                <w:szCs w:val="28"/>
              </w:rPr>
              <w:t>Летние каникулы</w:t>
            </w:r>
          </w:p>
        </w:tc>
        <w:tc>
          <w:tcPr>
            <w:tcW w:w="2756" w:type="dxa"/>
            <w:gridSpan w:val="2"/>
          </w:tcPr>
          <w:p w:rsidR="00AA1963" w:rsidRPr="0067585C" w:rsidRDefault="00AA1963" w:rsidP="00FD3E98">
            <w:pPr>
              <w:jc w:val="both"/>
              <w:rPr>
                <w:sz w:val="28"/>
                <w:szCs w:val="28"/>
              </w:rPr>
            </w:pPr>
            <w:r w:rsidRPr="0067585C">
              <w:rPr>
                <w:sz w:val="28"/>
                <w:szCs w:val="28"/>
              </w:rPr>
              <w:t>2</w:t>
            </w:r>
            <w:r>
              <w:rPr>
                <w:sz w:val="28"/>
                <w:szCs w:val="28"/>
              </w:rPr>
              <w:t>8.05</w:t>
            </w:r>
            <w:r w:rsidRPr="0067585C">
              <w:rPr>
                <w:sz w:val="28"/>
                <w:szCs w:val="28"/>
              </w:rPr>
              <w:t xml:space="preserve"> – 31.08</w:t>
            </w:r>
          </w:p>
        </w:tc>
        <w:tc>
          <w:tcPr>
            <w:tcW w:w="2758" w:type="dxa"/>
          </w:tcPr>
          <w:p w:rsidR="00AA1963" w:rsidRPr="0067585C" w:rsidRDefault="00AA1963" w:rsidP="00CD74DF">
            <w:pPr>
              <w:jc w:val="both"/>
              <w:rPr>
                <w:sz w:val="28"/>
                <w:szCs w:val="28"/>
              </w:rPr>
            </w:pPr>
            <w:r w:rsidRPr="0067585C">
              <w:rPr>
                <w:sz w:val="28"/>
                <w:szCs w:val="28"/>
              </w:rPr>
              <w:t>1-8, 10.</w:t>
            </w:r>
          </w:p>
        </w:tc>
      </w:tr>
      <w:tr w:rsidR="00AA1963" w:rsidRPr="0067585C">
        <w:trPr>
          <w:trHeight w:val="624"/>
        </w:trPr>
        <w:tc>
          <w:tcPr>
            <w:tcW w:w="2756" w:type="dxa"/>
            <w:vMerge/>
          </w:tcPr>
          <w:p w:rsidR="00AA1963" w:rsidRPr="0067585C" w:rsidRDefault="00AA1963" w:rsidP="00CD74DF">
            <w:pPr>
              <w:ind w:firstLine="851"/>
              <w:jc w:val="both"/>
              <w:rPr>
                <w:b/>
                <w:sz w:val="28"/>
                <w:szCs w:val="28"/>
              </w:rPr>
            </w:pPr>
          </w:p>
        </w:tc>
        <w:tc>
          <w:tcPr>
            <w:tcW w:w="2756" w:type="dxa"/>
            <w:gridSpan w:val="2"/>
          </w:tcPr>
          <w:p w:rsidR="00AA1963" w:rsidRPr="0067585C" w:rsidRDefault="00AA1963" w:rsidP="00CD74DF">
            <w:pPr>
              <w:jc w:val="both"/>
              <w:rPr>
                <w:sz w:val="28"/>
                <w:szCs w:val="28"/>
              </w:rPr>
            </w:pPr>
            <w:r w:rsidRPr="0067585C">
              <w:rPr>
                <w:sz w:val="28"/>
                <w:szCs w:val="28"/>
              </w:rPr>
              <w:t>После окончания ГИА</w:t>
            </w:r>
          </w:p>
        </w:tc>
        <w:tc>
          <w:tcPr>
            <w:tcW w:w="2758" w:type="dxa"/>
          </w:tcPr>
          <w:p w:rsidR="00AA1963" w:rsidRPr="0067585C" w:rsidRDefault="00AA1963" w:rsidP="00CD74DF">
            <w:pPr>
              <w:jc w:val="both"/>
              <w:rPr>
                <w:sz w:val="28"/>
                <w:szCs w:val="28"/>
              </w:rPr>
            </w:pPr>
            <w:r w:rsidRPr="0067585C">
              <w:rPr>
                <w:sz w:val="28"/>
                <w:szCs w:val="28"/>
              </w:rPr>
              <w:t>9,11 классы</w:t>
            </w:r>
          </w:p>
        </w:tc>
      </w:tr>
    </w:tbl>
    <w:p w:rsidR="00AA1963" w:rsidRPr="0067585C" w:rsidRDefault="00AA1963" w:rsidP="00CD74DF">
      <w:pPr>
        <w:ind w:firstLine="851"/>
        <w:jc w:val="both"/>
        <w:rPr>
          <w:sz w:val="28"/>
          <w:szCs w:val="28"/>
        </w:rPr>
      </w:pPr>
      <w:r w:rsidRPr="0067585C">
        <w:rPr>
          <w:sz w:val="28"/>
          <w:szCs w:val="28"/>
        </w:rPr>
        <w:t>Продолжительность уроков – 40 минут, перемен</w:t>
      </w:r>
      <w:r>
        <w:rPr>
          <w:sz w:val="28"/>
          <w:szCs w:val="28"/>
        </w:rPr>
        <w:t>ы</w:t>
      </w:r>
      <w:r w:rsidRPr="0067585C">
        <w:rPr>
          <w:sz w:val="28"/>
          <w:szCs w:val="28"/>
        </w:rPr>
        <w:t xml:space="preserve"> по 10 минут, две перемены по 20 минут для приема горячего питания в школьной столовой.</w:t>
      </w:r>
    </w:p>
    <w:p w:rsidR="00AA1963" w:rsidRPr="0067585C" w:rsidRDefault="00AA1963" w:rsidP="00CD74DF">
      <w:pPr>
        <w:ind w:firstLine="851"/>
        <w:jc w:val="both"/>
        <w:rPr>
          <w:sz w:val="28"/>
          <w:szCs w:val="28"/>
        </w:rPr>
      </w:pPr>
      <w:r w:rsidRPr="0067585C">
        <w:rPr>
          <w:sz w:val="28"/>
          <w:szCs w:val="28"/>
        </w:rPr>
        <w:t xml:space="preserve">Продолжительность учебного года для 2-11 классов - 34 недели, для 1 классов - 33 недели. </w:t>
      </w:r>
    </w:p>
    <w:p w:rsidR="00AA1963" w:rsidRPr="00855C2D" w:rsidRDefault="00AA1963" w:rsidP="00402374">
      <w:pPr>
        <w:numPr>
          <w:ilvl w:val="0"/>
          <w:numId w:val="4"/>
        </w:numPr>
        <w:ind w:firstLine="851"/>
        <w:jc w:val="both"/>
        <w:rPr>
          <w:b/>
          <w:i/>
          <w:sz w:val="28"/>
          <w:szCs w:val="28"/>
        </w:rPr>
      </w:pPr>
      <w:r w:rsidRPr="00855C2D">
        <w:rPr>
          <w:b/>
          <w:i/>
          <w:sz w:val="28"/>
          <w:szCs w:val="28"/>
        </w:rPr>
        <w:t>Оценка системы управления образовательной организации</w:t>
      </w:r>
    </w:p>
    <w:p w:rsidR="00AA1963" w:rsidRPr="00855C2D" w:rsidRDefault="00AA1963" w:rsidP="00CD74DF">
      <w:pPr>
        <w:ind w:firstLine="851"/>
        <w:jc w:val="both"/>
        <w:rPr>
          <w:sz w:val="28"/>
          <w:szCs w:val="28"/>
        </w:rPr>
      </w:pPr>
      <w:r w:rsidRPr="00855C2D">
        <w:rPr>
          <w:sz w:val="28"/>
          <w:szCs w:val="28"/>
        </w:rPr>
        <w:tab/>
        <w:t xml:space="preserve">Управление школой осуществляется в соответствии с законодательством Российской Федерации и Уставом МБОУ «СОШ №15» на основе сочетания принципов единоначалия и коллегиальности. </w:t>
      </w:r>
      <w:r w:rsidRPr="00855C2D">
        <w:rPr>
          <w:sz w:val="28"/>
          <w:szCs w:val="28"/>
        </w:rPr>
        <w:tab/>
        <w:t xml:space="preserve">Единоличным исполнительным органом МБОУ «СОШ № 15» является директор, который осуществляет текущее руководство деятельностью учреждения.  </w:t>
      </w:r>
    </w:p>
    <w:p w:rsidR="00AA1963" w:rsidRPr="00855C2D" w:rsidRDefault="00AA1963" w:rsidP="00CD74DF">
      <w:pPr>
        <w:ind w:firstLine="851"/>
        <w:jc w:val="both"/>
        <w:rPr>
          <w:sz w:val="28"/>
          <w:szCs w:val="28"/>
        </w:rPr>
      </w:pPr>
      <w:r w:rsidRPr="00855C2D">
        <w:rPr>
          <w:sz w:val="28"/>
          <w:szCs w:val="28"/>
        </w:rPr>
        <w:t>Органами коллегиального управления МБОУ «СОШ №15» являются:</w:t>
      </w:r>
    </w:p>
    <w:p w:rsidR="00AA1963" w:rsidRPr="00855C2D" w:rsidRDefault="00AA1963" w:rsidP="00CD74DF">
      <w:pPr>
        <w:ind w:firstLine="851"/>
        <w:jc w:val="both"/>
        <w:rPr>
          <w:sz w:val="28"/>
          <w:szCs w:val="28"/>
        </w:rPr>
      </w:pPr>
      <w:r w:rsidRPr="00855C2D">
        <w:rPr>
          <w:sz w:val="28"/>
          <w:szCs w:val="28"/>
        </w:rPr>
        <w:t>1) Общее собрание трудового коллектива;</w:t>
      </w:r>
    </w:p>
    <w:p w:rsidR="00AA1963" w:rsidRPr="00855C2D" w:rsidRDefault="00AA1963" w:rsidP="00CD74DF">
      <w:pPr>
        <w:ind w:firstLine="851"/>
        <w:jc w:val="both"/>
        <w:rPr>
          <w:sz w:val="28"/>
          <w:szCs w:val="28"/>
        </w:rPr>
      </w:pPr>
      <w:r w:rsidRPr="00855C2D">
        <w:rPr>
          <w:sz w:val="28"/>
          <w:szCs w:val="28"/>
        </w:rPr>
        <w:t>2) Педагогический совет;</w:t>
      </w:r>
    </w:p>
    <w:p w:rsidR="00AA1963" w:rsidRPr="00855C2D" w:rsidRDefault="00AA1963" w:rsidP="00CD74DF">
      <w:pPr>
        <w:ind w:firstLine="851"/>
        <w:jc w:val="both"/>
        <w:rPr>
          <w:sz w:val="28"/>
          <w:szCs w:val="28"/>
        </w:rPr>
      </w:pPr>
      <w:r w:rsidRPr="00855C2D">
        <w:rPr>
          <w:sz w:val="28"/>
          <w:szCs w:val="28"/>
        </w:rPr>
        <w:t>3) Управляющий совет;</w:t>
      </w:r>
    </w:p>
    <w:p w:rsidR="00AA1963" w:rsidRPr="00855C2D" w:rsidRDefault="00AA1963" w:rsidP="00CD74DF">
      <w:pPr>
        <w:ind w:firstLine="851"/>
        <w:jc w:val="both"/>
        <w:rPr>
          <w:sz w:val="28"/>
          <w:szCs w:val="28"/>
        </w:rPr>
      </w:pPr>
      <w:r w:rsidRPr="00855C2D">
        <w:rPr>
          <w:sz w:val="28"/>
          <w:szCs w:val="28"/>
        </w:rPr>
        <w:t>4) Совет самоуправления учащихся.</w:t>
      </w:r>
    </w:p>
    <w:p w:rsidR="00AA1963" w:rsidRPr="00855C2D" w:rsidRDefault="00AA1963" w:rsidP="00CD74DF">
      <w:pPr>
        <w:ind w:firstLine="851"/>
        <w:jc w:val="both"/>
        <w:rPr>
          <w:sz w:val="28"/>
          <w:szCs w:val="28"/>
        </w:rPr>
      </w:pPr>
      <w:r w:rsidRPr="00855C2D">
        <w:rPr>
          <w:sz w:val="28"/>
          <w:szCs w:val="28"/>
        </w:rPr>
        <w:t>Все органы самоуправления работают в рамках своей компетенции и в полном объеме реализуют свои права и исполняют обязанности. Оперативное управление, реализуемое директором школы, осуществляется своевременно на основании решений, принятых органами самоуправления.</w:t>
      </w:r>
    </w:p>
    <w:p w:rsidR="00AA1963" w:rsidRPr="00855C2D" w:rsidRDefault="00AA1963" w:rsidP="00CD74DF">
      <w:pPr>
        <w:ind w:firstLine="851"/>
        <w:jc w:val="both"/>
        <w:rPr>
          <w:sz w:val="28"/>
          <w:szCs w:val="28"/>
        </w:rPr>
      </w:pPr>
      <w:r w:rsidRPr="00855C2D">
        <w:rPr>
          <w:sz w:val="28"/>
          <w:szCs w:val="28"/>
        </w:rPr>
        <w:t xml:space="preserve">В 2019 году органы самоуправления на заседаниях рассматривали вопросы, которые в полной мере отражают деятельность образовательной организации. </w:t>
      </w:r>
    </w:p>
    <w:p w:rsidR="00AA1963" w:rsidRPr="00855C2D" w:rsidRDefault="00AA1963" w:rsidP="00CD74DF">
      <w:pPr>
        <w:ind w:firstLine="851"/>
        <w:jc w:val="both"/>
        <w:rPr>
          <w:sz w:val="28"/>
          <w:szCs w:val="28"/>
        </w:rPr>
      </w:pPr>
      <w:r w:rsidRPr="00855C2D">
        <w:rPr>
          <w:sz w:val="28"/>
          <w:szCs w:val="28"/>
        </w:rPr>
        <w:t xml:space="preserve">Соблюдение принципа открытости и доступности информации об образовательном учреждении – на сайте школы </w:t>
      </w:r>
      <w:r w:rsidRPr="00855C2D">
        <w:rPr>
          <w:sz w:val="28"/>
          <w:szCs w:val="28"/>
          <w:lang w:val="en-US"/>
        </w:rPr>
        <w:t>bratsk</w:t>
      </w:r>
      <w:r w:rsidRPr="00855C2D">
        <w:rPr>
          <w:sz w:val="28"/>
          <w:szCs w:val="28"/>
        </w:rPr>
        <w:t>15.</w:t>
      </w:r>
      <w:r w:rsidRPr="00855C2D">
        <w:rPr>
          <w:sz w:val="28"/>
          <w:szCs w:val="28"/>
          <w:lang w:val="en-US"/>
        </w:rPr>
        <w:t>ru</w:t>
      </w:r>
      <w:r w:rsidRPr="00855C2D">
        <w:rPr>
          <w:sz w:val="28"/>
          <w:szCs w:val="28"/>
        </w:rPr>
        <w:t xml:space="preserve"> регулярно размещается необходимая информация.</w:t>
      </w:r>
    </w:p>
    <w:p w:rsidR="00AA1963" w:rsidRPr="008D2C80" w:rsidRDefault="00AA1963" w:rsidP="00CD74DF">
      <w:pPr>
        <w:ind w:firstLine="851"/>
        <w:jc w:val="both"/>
        <w:rPr>
          <w:sz w:val="28"/>
          <w:szCs w:val="28"/>
        </w:rPr>
      </w:pPr>
      <w:r w:rsidRPr="00855C2D">
        <w:rPr>
          <w:sz w:val="28"/>
          <w:szCs w:val="28"/>
        </w:rPr>
        <w:t>Структура управления школой предполагает тесное взаимодействие персональных органов (директор, его заместители, классные руководители, учителя)</w:t>
      </w:r>
      <w:r w:rsidRPr="00707418">
        <w:rPr>
          <w:color w:val="0070C0"/>
          <w:sz w:val="28"/>
          <w:szCs w:val="28"/>
        </w:rPr>
        <w:t xml:space="preserve"> </w:t>
      </w:r>
      <w:r w:rsidRPr="008D2C80">
        <w:rPr>
          <w:sz w:val="28"/>
          <w:szCs w:val="28"/>
        </w:rPr>
        <w:t>с коллегиальными органами управления, представленными различными участниками образовательных отношений (педагогами, родителями).</w:t>
      </w:r>
    </w:p>
    <w:p w:rsidR="00AA1963" w:rsidRPr="008D2C80" w:rsidRDefault="00AA1963" w:rsidP="00CD74DF">
      <w:pPr>
        <w:ind w:firstLine="851"/>
        <w:jc w:val="both"/>
        <w:rPr>
          <w:sz w:val="28"/>
          <w:szCs w:val="28"/>
        </w:rPr>
      </w:pPr>
      <w:r w:rsidRPr="008D2C80">
        <w:rPr>
          <w:sz w:val="28"/>
          <w:szCs w:val="28"/>
        </w:rPr>
        <w:t>Функциональные обязанности среди заместителей директора по учебно-воспитательной работе распределяются по следующим направлениям:</w:t>
      </w:r>
    </w:p>
    <w:p w:rsidR="00AA1963" w:rsidRPr="008D2C80" w:rsidRDefault="00AA1963" w:rsidP="00402374">
      <w:pPr>
        <w:numPr>
          <w:ilvl w:val="0"/>
          <w:numId w:val="5"/>
        </w:numPr>
        <w:ind w:firstLine="851"/>
        <w:jc w:val="both"/>
        <w:rPr>
          <w:sz w:val="28"/>
          <w:szCs w:val="28"/>
        </w:rPr>
      </w:pPr>
      <w:r w:rsidRPr="008D2C80">
        <w:rPr>
          <w:sz w:val="28"/>
          <w:szCs w:val="28"/>
        </w:rPr>
        <w:t>Руководство учебным процессом (внутришкольный контроль, ВСОК, методическая работа, аттестация педагогических кадров);</w:t>
      </w:r>
    </w:p>
    <w:p w:rsidR="00AA1963" w:rsidRPr="008D2C80" w:rsidRDefault="00AA1963" w:rsidP="00402374">
      <w:pPr>
        <w:numPr>
          <w:ilvl w:val="0"/>
          <w:numId w:val="5"/>
        </w:numPr>
        <w:ind w:firstLine="851"/>
        <w:jc w:val="both"/>
        <w:rPr>
          <w:sz w:val="28"/>
          <w:szCs w:val="28"/>
        </w:rPr>
      </w:pPr>
      <w:r w:rsidRPr="008D2C80">
        <w:rPr>
          <w:sz w:val="28"/>
          <w:szCs w:val="28"/>
        </w:rPr>
        <w:t>руководство воспитательной работой (внутришкольный контроль, ВСОК, методическая работа, аттестация педагогических кадров).</w:t>
      </w:r>
    </w:p>
    <w:p w:rsidR="00AA1963" w:rsidRPr="008D2C80" w:rsidRDefault="00AA1963" w:rsidP="00CD74DF">
      <w:pPr>
        <w:ind w:firstLine="851"/>
        <w:jc w:val="both"/>
        <w:rPr>
          <w:sz w:val="28"/>
          <w:szCs w:val="28"/>
        </w:rPr>
      </w:pPr>
      <w:r w:rsidRPr="008D2C80">
        <w:rPr>
          <w:sz w:val="28"/>
          <w:szCs w:val="28"/>
        </w:rPr>
        <w:t>Координация деятельности аппарата управления реализуется через совещания при директоре и заместителей директора, работу педагогического совета, общее собрание трудового коллектива, корректировку плана работы школы, и осуществляется в различных формах, выбор которых определяется исходя из задач, поставленных образовательной программой, программой развития, календарным учебном графиком, локальными нормативными актами школы.</w:t>
      </w:r>
    </w:p>
    <w:p w:rsidR="00AA1963" w:rsidRPr="008D2C80" w:rsidRDefault="00AA1963" w:rsidP="00CD74DF">
      <w:pPr>
        <w:ind w:firstLine="851"/>
        <w:jc w:val="both"/>
        <w:rPr>
          <w:sz w:val="28"/>
          <w:szCs w:val="28"/>
        </w:rPr>
      </w:pPr>
      <w:r w:rsidRPr="008D2C80">
        <w:rPr>
          <w:sz w:val="28"/>
          <w:szCs w:val="28"/>
        </w:rPr>
        <w:t>По результатам учебного года происходит обобщение накопленных материалов через представление аналитических справок с проектом предложений в план работы на очередной учебный год.</w:t>
      </w:r>
    </w:p>
    <w:p w:rsidR="00AA1963" w:rsidRPr="008D2C80" w:rsidRDefault="00AA1963" w:rsidP="00CD74DF">
      <w:pPr>
        <w:ind w:firstLine="851"/>
        <w:jc w:val="both"/>
        <w:rPr>
          <w:sz w:val="28"/>
          <w:szCs w:val="28"/>
        </w:rPr>
      </w:pPr>
      <w:r w:rsidRPr="008D2C80">
        <w:rPr>
          <w:sz w:val="28"/>
          <w:szCs w:val="28"/>
        </w:rPr>
        <w:t xml:space="preserve">В 2019 году были заключены Договоры о сотрудничестве и организации взаимодействия с другими образовательными организациями, учреждениями с целью установления долгосрочных партнёрских отношений на основе взаимовыгодного сотрудничества. Предметом данного сотрудничества являются обеспечение преемственности образовательных отношений, социокультурной адаптации дошкольников к условиям школьной жизни (МБДОУ «ДСОВ № 88»), психолого-педагогическая поддержка школьников специалистами Центра профилактики наркомании, консультирование родителей и учителей по проблемам обучения и воспитания (ДО администрации г.Братска), приобщение учащихся к богатствам культуры, стимулирование социальной активности, инициативы и самодеятельности учащихся, создание условий для выявления и развития способностей личности, реализации творческого потенциала и позитивного самоутверждения школьника (МАУ ДО «ДДиЮТ», Детская школа искусств № 2, Дворец Творчества Детей и Молодёжи «Гармония», Библиотека семейного чтения № 6), с целью организации профессиональной ориентации учащихся  (ОГКУ ЦЗН города Братска, Братский целлюлозно-бумажный колледж, Государственный медицинский колледж, Братский торгово-технологический техникум, Братский профессиональный техникум, </w:t>
      </w:r>
      <w:r w:rsidRPr="008D2C80">
        <w:rPr>
          <w:sz w:val="28"/>
          <w:szCs w:val="28"/>
          <w:shd w:val="clear" w:color="auto" w:fill="FFFFFF"/>
        </w:rPr>
        <w:t>ОГБУЗ «Братский областной психоневрологический диспансер»</w:t>
      </w:r>
      <w:r w:rsidRPr="008D2C80">
        <w:rPr>
          <w:sz w:val="28"/>
          <w:szCs w:val="28"/>
        </w:rPr>
        <w:t xml:space="preserve">, </w:t>
      </w:r>
      <w:r w:rsidRPr="008D2C80">
        <w:rPr>
          <w:sz w:val="28"/>
          <w:szCs w:val="28"/>
          <w:shd w:val="clear" w:color="auto" w:fill="FFFFFF"/>
        </w:rPr>
        <w:t>отдел молодежной политики администрации города Братска, ОГКУ «Центр профилактики наркомании», межмуниципальное управление МВД России "Братское").</w:t>
      </w:r>
      <w:r w:rsidRPr="008D2C80">
        <w:rPr>
          <w:sz w:val="28"/>
          <w:szCs w:val="28"/>
        </w:rPr>
        <w:t xml:space="preserve"> </w:t>
      </w:r>
    </w:p>
    <w:p w:rsidR="00AA1963" w:rsidRPr="008D2C80" w:rsidRDefault="00AA1963" w:rsidP="00CD74DF">
      <w:pPr>
        <w:ind w:firstLine="851"/>
        <w:jc w:val="both"/>
        <w:rPr>
          <w:sz w:val="28"/>
          <w:szCs w:val="28"/>
        </w:rPr>
      </w:pPr>
      <w:r w:rsidRPr="008D2C80">
        <w:rPr>
          <w:sz w:val="28"/>
          <w:szCs w:val="28"/>
        </w:rPr>
        <w:t>Об эффективности системы управления образовательной организацией могут свидетельствовать следующие факты:</w:t>
      </w:r>
    </w:p>
    <w:p w:rsidR="00AA1963" w:rsidRPr="008D2C80" w:rsidRDefault="00AA1963" w:rsidP="00CD74DF">
      <w:pPr>
        <w:ind w:firstLine="851"/>
        <w:jc w:val="both"/>
        <w:rPr>
          <w:sz w:val="28"/>
          <w:szCs w:val="28"/>
        </w:rPr>
      </w:pPr>
      <w:r w:rsidRPr="008D2C80">
        <w:rPr>
          <w:sz w:val="28"/>
          <w:szCs w:val="28"/>
        </w:rPr>
        <w:t>1. В управлении образовательная организация широко использует ИКТ,  школа переведена на электронный журнал.</w:t>
      </w:r>
    </w:p>
    <w:p w:rsidR="00AA1963" w:rsidRPr="008D2C80" w:rsidRDefault="00AA1963" w:rsidP="00CD74DF">
      <w:pPr>
        <w:ind w:firstLine="851"/>
        <w:jc w:val="both"/>
        <w:rPr>
          <w:sz w:val="28"/>
          <w:szCs w:val="28"/>
        </w:rPr>
      </w:pPr>
      <w:r w:rsidRPr="008D2C80">
        <w:rPr>
          <w:sz w:val="28"/>
          <w:szCs w:val="28"/>
        </w:rPr>
        <w:t>2. Развивается государственно-общественная форма управления образовательной организацией – созданный Управляющий совет школы решает совместно с администрацией и педколлективом важные педагогические и организационные вопросы жизнедеятельности школы.</w:t>
      </w:r>
    </w:p>
    <w:p w:rsidR="00AA1963" w:rsidRPr="008D2C80" w:rsidRDefault="00AA1963" w:rsidP="00CD74DF">
      <w:pPr>
        <w:ind w:firstLine="851"/>
        <w:jc w:val="both"/>
        <w:rPr>
          <w:sz w:val="28"/>
          <w:szCs w:val="28"/>
        </w:rPr>
      </w:pPr>
      <w:r w:rsidRPr="008D2C80">
        <w:rPr>
          <w:sz w:val="28"/>
          <w:szCs w:val="28"/>
        </w:rPr>
        <w:t>3. Результативность школы на различных уровнях (результаты сдачи ЕГЭ выше городского, рост числа обучающихся-победителей и призёров в различных олимпиадах, конкурсах, смотрах).</w:t>
      </w:r>
    </w:p>
    <w:p w:rsidR="00AA1963" w:rsidRPr="008D2C80" w:rsidRDefault="00AA1963" w:rsidP="00CD74DF">
      <w:pPr>
        <w:ind w:firstLine="851"/>
        <w:jc w:val="both"/>
        <w:rPr>
          <w:sz w:val="28"/>
          <w:szCs w:val="28"/>
        </w:rPr>
      </w:pPr>
      <w:r w:rsidRPr="008D2C80">
        <w:rPr>
          <w:sz w:val="28"/>
          <w:szCs w:val="28"/>
        </w:rPr>
        <w:t>4. Школа имеет высокий рейтинг среди ОО микрорайона. Награждена Почётной грамотой в номинации «Лучшая школа» председателем оргкомитета конкурса «Учитель -  главная профессия единой России» Л.Берлиной).</w:t>
      </w:r>
    </w:p>
    <w:p w:rsidR="00AA1963" w:rsidRPr="008D2C80" w:rsidRDefault="00AA1963" w:rsidP="00CD74DF">
      <w:pPr>
        <w:ind w:firstLine="851"/>
        <w:jc w:val="both"/>
        <w:rPr>
          <w:b/>
          <w:i/>
          <w:sz w:val="28"/>
          <w:szCs w:val="28"/>
        </w:rPr>
      </w:pPr>
      <w:r w:rsidRPr="008D2C80">
        <w:rPr>
          <w:b/>
          <w:i/>
          <w:sz w:val="28"/>
          <w:szCs w:val="28"/>
        </w:rPr>
        <w:t>3. Оценка содержания и качества подготовки обучающихся</w:t>
      </w:r>
    </w:p>
    <w:p w:rsidR="00AA1963" w:rsidRPr="008D2C80" w:rsidRDefault="00AA1963" w:rsidP="00CD74DF">
      <w:pPr>
        <w:ind w:firstLine="851"/>
        <w:jc w:val="both"/>
        <w:rPr>
          <w:sz w:val="28"/>
          <w:szCs w:val="28"/>
        </w:rPr>
      </w:pPr>
      <w:r w:rsidRPr="008D2C80">
        <w:rPr>
          <w:sz w:val="28"/>
          <w:szCs w:val="28"/>
        </w:rPr>
        <w:t xml:space="preserve">Обучение в МБОУ «СОШ № 15» ведётся на основании программ: </w:t>
      </w:r>
    </w:p>
    <w:p w:rsidR="00AA1963" w:rsidRPr="008D2C80" w:rsidRDefault="00AA1963" w:rsidP="00CD74DF">
      <w:pPr>
        <w:ind w:firstLine="851"/>
        <w:jc w:val="both"/>
        <w:rPr>
          <w:sz w:val="28"/>
          <w:szCs w:val="28"/>
        </w:rPr>
      </w:pPr>
      <w:r w:rsidRPr="008D2C80">
        <w:rPr>
          <w:sz w:val="28"/>
          <w:szCs w:val="28"/>
        </w:rPr>
        <w:t>«Основная образовательная программа начального общего образования МБОУ «СОШ № 15»;</w:t>
      </w:r>
    </w:p>
    <w:p w:rsidR="00AA1963" w:rsidRPr="008D2C80" w:rsidRDefault="00AA1963" w:rsidP="00CD74DF">
      <w:pPr>
        <w:ind w:firstLine="851"/>
        <w:jc w:val="both"/>
        <w:rPr>
          <w:sz w:val="28"/>
          <w:szCs w:val="28"/>
        </w:rPr>
      </w:pPr>
      <w:r w:rsidRPr="008D2C80">
        <w:rPr>
          <w:sz w:val="28"/>
          <w:szCs w:val="28"/>
        </w:rPr>
        <w:t>«Основная образовательная программа основного общего образования (5-9 классы, ФГОС ООО)»;</w:t>
      </w:r>
    </w:p>
    <w:p w:rsidR="00AA1963" w:rsidRPr="008D2C80" w:rsidRDefault="00AA1963" w:rsidP="00CD74DF">
      <w:pPr>
        <w:ind w:firstLine="851"/>
        <w:jc w:val="both"/>
        <w:rPr>
          <w:sz w:val="28"/>
          <w:szCs w:val="28"/>
        </w:rPr>
      </w:pPr>
      <w:r w:rsidRPr="008D2C80">
        <w:rPr>
          <w:sz w:val="28"/>
          <w:szCs w:val="28"/>
        </w:rPr>
        <w:t xml:space="preserve"> «Основная образовательная программа МБОУ "СОШ № 15" (среднее  общее образование)».</w:t>
      </w:r>
    </w:p>
    <w:p w:rsidR="00AA1963" w:rsidRPr="00B2592C" w:rsidRDefault="00AA1963" w:rsidP="00CD48C6">
      <w:pPr>
        <w:ind w:firstLine="708"/>
        <w:jc w:val="both"/>
        <w:rPr>
          <w:sz w:val="28"/>
          <w:szCs w:val="28"/>
        </w:rPr>
      </w:pPr>
      <w:r w:rsidRPr="0067585C">
        <w:rPr>
          <w:sz w:val="28"/>
          <w:szCs w:val="28"/>
        </w:rPr>
        <w:t>В 201</w:t>
      </w:r>
      <w:r>
        <w:rPr>
          <w:sz w:val="28"/>
          <w:szCs w:val="28"/>
        </w:rPr>
        <w:t xml:space="preserve">9 </w:t>
      </w:r>
      <w:r w:rsidRPr="0067585C">
        <w:rPr>
          <w:sz w:val="28"/>
          <w:szCs w:val="28"/>
        </w:rPr>
        <w:t>году учебный план составлен на основе образовательных программ. Одной из проблем предыдущих лет и нерешённой до конца, является низкое качество усвоения учебных программ по математике.</w:t>
      </w:r>
      <w:r w:rsidRPr="00C122AE">
        <w:rPr>
          <w:sz w:val="28"/>
          <w:szCs w:val="28"/>
        </w:rPr>
        <w:t xml:space="preserve"> Для</w:t>
      </w:r>
      <w:r>
        <w:t xml:space="preserve"> </w:t>
      </w:r>
      <w:r w:rsidRPr="00B2592C">
        <w:rPr>
          <w:sz w:val="28"/>
          <w:szCs w:val="28"/>
        </w:rPr>
        <w:t>усиления инварианта федерального  учебного плана в 9а, 9б классах из компонента образовательного учреждения выделено по 1 часу.</w:t>
      </w:r>
    </w:p>
    <w:p w:rsidR="00AA1963" w:rsidRPr="00B2592C" w:rsidRDefault="00AA1963" w:rsidP="00CD48C6">
      <w:pPr>
        <w:spacing w:line="240" w:lineRule="atLeast"/>
        <w:ind w:firstLine="708"/>
        <w:jc w:val="both"/>
        <w:rPr>
          <w:sz w:val="28"/>
          <w:szCs w:val="28"/>
        </w:rPr>
      </w:pPr>
      <w:r w:rsidRPr="00B2592C">
        <w:rPr>
          <w:sz w:val="28"/>
          <w:szCs w:val="28"/>
        </w:rPr>
        <w:t xml:space="preserve">     Знакомство с начальными понятиями и методами анализа (производная, дифференцирование, первообразная, интеграл, метод поиска максимумов и минимумов функций) – одна из важных задач курса. Для более полного и глубокого осмысления данных тем необходимо большее количество практических занятий, на которых отрабатываются математические навыки, основные ключевые компетенции, проводится качественная подготовка к экзаменам. Вести изучение «Алгебры» по трёхчасовой программе. Для этого из компонента образовательного учреждения  выделен 1 час в 10а  классе  дополнительно  к 2 часам федерального компонента на изучение предмета «Алгебра». Курс «Решение сложных математических задач» (по 2 часа) в 10а и 11а классах направлен на систематизацию курса математики, расширение программного материала, носит практическую направленность.                                                                                                </w:t>
      </w:r>
    </w:p>
    <w:p w:rsidR="00AA1963" w:rsidRPr="00B2592C" w:rsidRDefault="00AA1963" w:rsidP="00CD48C6">
      <w:pPr>
        <w:ind w:firstLine="708"/>
        <w:jc w:val="both"/>
        <w:rPr>
          <w:sz w:val="28"/>
          <w:szCs w:val="28"/>
        </w:rPr>
      </w:pPr>
      <w:r w:rsidRPr="00B2592C">
        <w:rPr>
          <w:sz w:val="28"/>
          <w:szCs w:val="28"/>
        </w:rPr>
        <w:t xml:space="preserve">В 5-ых классах курс по выбору «Решение логических задач» (по 1 часу) направлен на развитие нестандартного мышления и решение задач прикладного характера. В 6-ых классах предусмотрен курс по выбору «Нестандартные задачи по математике» (по 1 часу); программа  курса направлена на развитие логического мышления обучающихся и умения применять полученные знания при решении заданий прикладного характера. В 7-8 классах на повышение математического кругозора, раскрытие значимости математического образования в жизни человека направлен курс по выбору «Решение текстовых задач» (по 1часу в 7-х классах, по 0,5 в 8-х классах). </w:t>
      </w:r>
    </w:p>
    <w:p w:rsidR="00AA1963" w:rsidRPr="0067585C" w:rsidRDefault="00AA1963" w:rsidP="00CD74DF">
      <w:pPr>
        <w:ind w:firstLine="851"/>
        <w:jc w:val="both"/>
        <w:rPr>
          <w:sz w:val="28"/>
          <w:szCs w:val="28"/>
        </w:rPr>
      </w:pPr>
      <w:r w:rsidRPr="0067585C">
        <w:rPr>
          <w:sz w:val="28"/>
          <w:szCs w:val="28"/>
        </w:rPr>
        <w:t xml:space="preserve">Много внимания руководителями ШМО и МС уделено рабочим программам учителей. В школе разработано  Положение «О рабочих программах, курсах, курсах внеурочной деятельности, дополнительного образования». Рабочие программы по учебным предметам и внеурочной деятельности соответствуют единым требованиям этого положения. </w:t>
      </w:r>
    </w:p>
    <w:p w:rsidR="00AA1963" w:rsidRPr="0067585C" w:rsidRDefault="00AA1963" w:rsidP="00CD74DF">
      <w:pPr>
        <w:ind w:firstLine="851"/>
        <w:jc w:val="both"/>
        <w:rPr>
          <w:sz w:val="28"/>
          <w:szCs w:val="28"/>
        </w:rPr>
      </w:pPr>
      <w:r w:rsidRPr="0067585C">
        <w:rPr>
          <w:sz w:val="28"/>
          <w:szCs w:val="28"/>
        </w:rPr>
        <w:t>Анализ выполнения учебного плана показал, что критерии выполнения  соответствуют  стандартам и составляют 100% .</w:t>
      </w:r>
    </w:p>
    <w:p w:rsidR="00AA1963" w:rsidRPr="0067585C" w:rsidRDefault="00AA1963" w:rsidP="00CD74DF">
      <w:pPr>
        <w:ind w:firstLine="851"/>
        <w:jc w:val="both"/>
        <w:rPr>
          <w:sz w:val="28"/>
          <w:szCs w:val="28"/>
        </w:rPr>
      </w:pPr>
      <w:r>
        <w:rPr>
          <w:sz w:val="28"/>
          <w:szCs w:val="28"/>
        </w:rPr>
        <w:t xml:space="preserve">Полнота реализации учебного плана начального общего образования  - 98,6%, основного общего образования – 98%, среднего общего образования – 99,9%. </w:t>
      </w:r>
    </w:p>
    <w:p w:rsidR="00AA1963" w:rsidRPr="00137BFD" w:rsidRDefault="00AA1963" w:rsidP="00CD74DF">
      <w:pPr>
        <w:jc w:val="both"/>
        <w:rPr>
          <w:b/>
          <w:sz w:val="28"/>
          <w:szCs w:val="28"/>
        </w:rPr>
      </w:pPr>
      <w:r w:rsidRPr="00137BFD">
        <w:rPr>
          <w:b/>
          <w:sz w:val="28"/>
          <w:szCs w:val="28"/>
        </w:rPr>
        <w:t>Таблица 3.1 «Сравнительный анализ успеваемости и качества знаний»</w:t>
      </w:r>
    </w:p>
    <w:tbl>
      <w:tblPr>
        <w:tblW w:w="958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418"/>
        <w:gridCol w:w="1386"/>
        <w:gridCol w:w="1368"/>
        <w:gridCol w:w="1384"/>
        <w:gridCol w:w="1402"/>
        <w:gridCol w:w="1350"/>
      </w:tblGrid>
      <w:tr w:rsidR="00AA1963" w:rsidRPr="00137BFD" w:rsidTr="00911971">
        <w:trPr>
          <w:jc w:val="center"/>
        </w:trPr>
        <w:tc>
          <w:tcPr>
            <w:tcW w:w="1276" w:type="dxa"/>
            <w:vMerge w:val="restart"/>
          </w:tcPr>
          <w:p w:rsidR="00AA1963" w:rsidRPr="00137BFD" w:rsidRDefault="00AA1963" w:rsidP="00CD74DF">
            <w:pPr>
              <w:ind w:firstLine="851"/>
              <w:jc w:val="both"/>
              <w:rPr>
                <w:color w:val="000000"/>
                <w:lang w:eastAsia="en-US"/>
              </w:rPr>
            </w:pPr>
          </w:p>
        </w:tc>
        <w:tc>
          <w:tcPr>
            <w:tcW w:w="2804" w:type="dxa"/>
            <w:gridSpan w:val="2"/>
          </w:tcPr>
          <w:p w:rsidR="00AA1963" w:rsidRPr="00EB635F" w:rsidRDefault="00AA1963" w:rsidP="004219FD">
            <w:pPr>
              <w:ind w:firstLine="851"/>
              <w:jc w:val="both"/>
              <w:rPr>
                <w:b/>
                <w:color w:val="000000"/>
                <w:lang w:eastAsia="en-US"/>
              </w:rPr>
            </w:pPr>
            <w:r w:rsidRPr="00EB635F">
              <w:rPr>
                <w:b/>
                <w:color w:val="000000"/>
                <w:lang w:eastAsia="en-US"/>
              </w:rPr>
              <w:t>2016-2017</w:t>
            </w:r>
          </w:p>
        </w:tc>
        <w:tc>
          <w:tcPr>
            <w:tcW w:w="2752" w:type="dxa"/>
            <w:gridSpan w:val="2"/>
          </w:tcPr>
          <w:p w:rsidR="00AA1963" w:rsidRPr="00EB635F" w:rsidRDefault="00AA1963" w:rsidP="004219FD">
            <w:pPr>
              <w:ind w:firstLine="851"/>
              <w:jc w:val="both"/>
              <w:rPr>
                <w:b/>
                <w:color w:val="000000"/>
                <w:lang w:eastAsia="en-US"/>
              </w:rPr>
            </w:pPr>
            <w:r w:rsidRPr="00EB635F">
              <w:rPr>
                <w:b/>
                <w:color w:val="000000"/>
                <w:lang w:eastAsia="en-US"/>
              </w:rPr>
              <w:t>Декабрь 2018</w:t>
            </w:r>
          </w:p>
        </w:tc>
        <w:tc>
          <w:tcPr>
            <w:tcW w:w="2752" w:type="dxa"/>
            <w:gridSpan w:val="2"/>
          </w:tcPr>
          <w:p w:rsidR="00AA1963" w:rsidRPr="00EB635F" w:rsidRDefault="00AA1963" w:rsidP="004219FD">
            <w:pPr>
              <w:ind w:firstLine="851"/>
              <w:jc w:val="both"/>
              <w:rPr>
                <w:b/>
                <w:color w:val="000000"/>
                <w:lang w:eastAsia="en-US"/>
              </w:rPr>
            </w:pPr>
            <w:r w:rsidRPr="00EB635F">
              <w:rPr>
                <w:b/>
                <w:color w:val="000000"/>
                <w:lang w:eastAsia="en-US"/>
              </w:rPr>
              <w:t>Декабрь 201</w:t>
            </w:r>
            <w:r>
              <w:rPr>
                <w:b/>
                <w:color w:val="000000"/>
                <w:lang w:eastAsia="en-US"/>
              </w:rPr>
              <w:t>9</w:t>
            </w:r>
          </w:p>
        </w:tc>
      </w:tr>
      <w:tr w:rsidR="00AA1963" w:rsidRPr="00137BFD" w:rsidTr="00911971">
        <w:trPr>
          <w:jc w:val="center"/>
        </w:trPr>
        <w:tc>
          <w:tcPr>
            <w:tcW w:w="1276" w:type="dxa"/>
            <w:vMerge/>
          </w:tcPr>
          <w:p w:rsidR="00AA1963" w:rsidRPr="00137BFD" w:rsidRDefault="00AA1963" w:rsidP="00CD74DF">
            <w:pPr>
              <w:ind w:firstLine="851"/>
              <w:jc w:val="both"/>
              <w:rPr>
                <w:color w:val="000000"/>
                <w:lang w:eastAsia="en-US"/>
              </w:rPr>
            </w:pPr>
          </w:p>
        </w:tc>
        <w:tc>
          <w:tcPr>
            <w:tcW w:w="1418" w:type="dxa"/>
          </w:tcPr>
          <w:p w:rsidR="00AA1963" w:rsidRPr="004F03B1" w:rsidRDefault="00AA1963" w:rsidP="006C4999">
            <w:pPr>
              <w:jc w:val="center"/>
              <w:rPr>
                <w:color w:val="000000"/>
                <w:sz w:val="20"/>
                <w:szCs w:val="20"/>
                <w:lang w:eastAsia="en-US"/>
              </w:rPr>
            </w:pPr>
            <w:r w:rsidRPr="004F03B1">
              <w:rPr>
                <w:color w:val="000000"/>
                <w:sz w:val="20"/>
                <w:szCs w:val="20"/>
                <w:lang w:eastAsia="en-US"/>
              </w:rPr>
              <w:t>успеваемость</w:t>
            </w:r>
          </w:p>
        </w:tc>
        <w:tc>
          <w:tcPr>
            <w:tcW w:w="1386" w:type="dxa"/>
          </w:tcPr>
          <w:p w:rsidR="00AA1963" w:rsidRPr="00EB635F" w:rsidRDefault="00AA1963" w:rsidP="006C4999">
            <w:pPr>
              <w:jc w:val="center"/>
              <w:rPr>
                <w:color w:val="000000"/>
                <w:sz w:val="20"/>
                <w:szCs w:val="20"/>
                <w:lang w:eastAsia="en-US"/>
              </w:rPr>
            </w:pPr>
            <w:r w:rsidRPr="00EB635F">
              <w:rPr>
                <w:color w:val="000000"/>
                <w:sz w:val="20"/>
                <w:szCs w:val="20"/>
                <w:lang w:eastAsia="en-US"/>
              </w:rPr>
              <w:t>успеваемость</w:t>
            </w:r>
          </w:p>
        </w:tc>
        <w:tc>
          <w:tcPr>
            <w:tcW w:w="1368" w:type="dxa"/>
          </w:tcPr>
          <w:p w:rsidR="00AA1963" w:rsidRPr="00EB635F" w:rsidRDefault="00AA1963" w:rsidP="006C4999">
            <w:pPr>
              <w:jc w:val="center"/>
              <w:rPr>
                <w:color w:val="000000"/>
                <w:sz w:val="20"/>
                <w:szCs w:val="20"/>
                <w:lang w:eastAsia="en-US"/>
              </w:rPr>
            </w:pPr>
            <w:r w:rsidRPr="00EB635F">
              <w:rPr>
                <w:color w:val="000000"/>
                <w:sz w:val="20"/>
                <w:szCs w:val="20"/>
                <w:lang w:eastAsia="en-US"/>
              </w:rPr>
              <w:t>успеваемость</w:t>
            </w:r>
          </w:p>
        </w:tc>
        <w:tc>
          <w:tcPr>
            <w:tcW w:w="1384" w:type="dxa"/>
          </w:tcPr>
          <w:p w:rsidR="00AA1963" w:rsidRPr="004F03B1" w:rsidRDefault="00AA1963" w:rsidP="006C4999">
            <w:pPr>
              <w:jc w:val="center"/>
              <w:rPr>
                <w:color w:val="000000"/>
                <w:sz w:val="20"/>
                <w:szCs w:val="20"/>
                <w:lang w:eastAsia="en-US"/>
              </w:rPr>
            </w:pPr>
            <w:r w:rsidRPr="004F03B1">
              <w:rPr>
                <w:color w:val="000000"/>
                <w:sz w:val="20"/>
                <w:szCs w:val="20"/>
                <w:lang w:eastAsia="en-US"/>
              </w:rPr>
              <w:t>качество</w:t>
            </w:r>
          </w:p>
        </w:tc>
        <w:tc>
          <w:tcPr>
            <w:tcW w:w="1402" w:type="dxa"/>
          </w:tcPr>
          <w:p w:rsidR="00AA1963" w:rsidRPr="00EB635F" w:rsidRDefault="00AA1963" w:rsidP="006C4999">
            <w:pPr>
              <w:jc w:val="center"/>
              <w:rPr>
                <w:color w:val="000000"/>
                <w:sz w:val="20"/>
                <w:szCs w:val="20"/>
                <w:lang w:eastAsia="en-US"/>
              </w:rPr>
            </w:pPr>
            <w:r w:rsidRPr="00EB635F">
              <w:rPr>
                <w:color w:val="000000"/>
                <w:sz w:val="20"/>
                <w:szCs w:val="20"/>
                <w:lang w:eastAsia="en-US"/>
              </w:rPr>
              <w:t>успеваемость</w:t>
            </w:r>
          </w:p>
        </w:tc>
        <w:tc>
          <w:tcPr>
            <w:tcW w:w="1350" w:type="dxa"/>
          </w:tcPr>
          <w:p w:rsidR="00AA1963" w:rsidRPr="00EB635F" w:rsidRDefault="00AA1963" w:rsidP="006C4999">
            <w:pPr>
              <w:jc w:val="center"/>
              <w:rPr>
                <w:color w:val="000000"/>
                <w:sz w:val="20"/>
                <w:szCs w:val="20"/>
                <w:lang w:eastAsia="en-US"/>
              </w:rPr>
            </w:pPr>
            <w:r w:rsidRPr="00EB635F">
              <w:rPr>
                <w:color w:val="000000"/>
                <w:sz w:val="20"/>
                <w:szCs w:val="20"/>
                <w:lang w:eastAsia="en-US"/>
              </w:rPr>
              <w:t>качество</w:t>
            </w:r>
          </w:p>
        </w:tc>
      </w:tr>
      <w:tr w:rsidR="00AA1963" w:rsidRPr="00137BFD" w:rsidTr="00911971">
        <w:trPr>
          <w:jc w:val="center"/>
        </w:trPr>
        <w:tc>
          <w:tcPr>
            <w:tcW w:w="1276" w:type="dxa"/>
          </w:tcPr>
          <w:p w:rsidR="00AA1963" w:rsidRPr="00EB635F" w:rsidRDefault="00AA1963" w:rsidP="00CD74DF">
            <w:pPr>
              <w:jc w:val="both"/>
              <w:rPr>
                <w:color w:val="000000"/>
                <w:sz w:val="20"/>
                <w:szCs w:val="20"/>
                <w:lang w:eastAsia="en-US"/>
              </w:rPr>
            </w:pPr>
            <w:r w:rsidRPr="00EB635F">
              <w:rPr>
                <w:color w:val="000000"/>
                <w:sz w:val="20"/>
                <w:szCs w:val="20"/>
                <w:lang w:eastAsia="en-US"/>
              </w:rPr>
              <w:t>Начальная школа</w:t>
            </w:r>
          </w:p>
        </w:tc>
        <w:tc>
          <w:tcPr>
            <w:tcW w:w="1418" w:type="dxa"/>
          </w:tcPr>
          <w:p w:rsidR="00AA1963" w:rsidRPr="00137BFD" w:rsidRDefault="00AA1963" w:rsidP="004219FD">
            <w:pPr>
              <w:jc w:val="both"/>
              <w:rPr>
                <w:color w:val="000000"/>
                <w:lang w:eastAsia="en-US"/>
              </w:rPr>
            </w:pPr>
            <w:r w:rsidRPr="00137BFD">
              <w:rPr>
                <w:color w:val="000000"/>
                <w:lang w:eastAsia="en-US"/>
              </w:rPr>
              <w:t>100</w:t>
            </w:r>
          </w:p>
        </w:tc>
        <w:tc>
          <w:tcPr>
            <w:tcW w:w="1386" w:type="dxa"/>
          </w:tcPr>
          <w:p w:rsidR="00AA1963" w:rsidRPr="00137BFD" w:rsidRDefault="00AA1963" w:rsidP="004219FD">
            <w:pPr>
              <w:jc w:val="both"/>
              <w:rPr>
                <w:color w:val="000000"/>
                <w:lang w:eastAsia="en-US"/>
              </w:rPr>
            </w:pPr>
            <w:r>
              <w:rPr>
                <w:color w:val="000000"/>
                <w:lang w:eastAsia="en-US"/>
              </w:rPr>
              <w:t>53,5</w:t>
            </w:r>
          </w:p>
        </w:tc>
        <w:tc>
          <w:tcPr>
            <w:tcW w:w="1368" w:type="dxa"/>
          </w:tcPr>
          <w:p w:rsidR="00AA1963" w:rsidRPr="00137BFD" w:rsidRDefault="00AA1963" w:rsidP="004219FD">
            <w:pPr>
              <w:jc w:val="both"/>
              <w:rPr>
                <w:color w:val="000000"/>
                <w:lang w:eastAsia="en-US"/>
              </w:rPr>
            </w:pPr>
            <w:r>
              <w:rPr>
                <w:color w:val="000000"/>
                <w:lang w:eastAsia="en-US"/>
              </w:rPr>
              <w:t>99,4</w:t>
            </w:r>
          </w:p>
        </w:tc>
        <w:tc>
          <w:tcPr>
            <w:tcW w:w="1384" w:type="dxa"/>
          </w:tcPr>
          <w:p w:rsidR="00AA1963" w:rsidRPr="00137BFD" w:rsidRDefault="00AA1963" w:rsidP="00CD74DF">
            <w:pPr>
              <w:jc w:val="both"/>
              <w:rPr>
                <w:color w:val="000000"/>
                <w:lang w:eastAsia="en-US"/>
              </w:rPr>
            </w:pPr>
            <w:r w:rsidRPr="00137BFD">
              <w:rPr>
                <w:color w:val="000000"/>
                <w:lang w:eastAsia="en-US"/>
              </w:rPr>
              <w:t>5</w:t>
            </w:r>
            <w:r>
              <w:rPr>
                <w:color w:val="000000"/>
                <w:lang w:eastAsia="en-US"/>
              </w:rPr>
              <w:t>0,6</w:t>
            </w:r>
          </w:p>
        </w:tc>
        <w:tc>
          <w:tcPr>
            <w:tcW w:w="1402" w:type="dxa"/>
          </w:tcPr>
          <w:p w:rsidR="00AA1963" w:rsidRPr="00137BFD" w:rsidRDefault="00AA1963" w:rsidP="00EB635F">
            <w:pPr>
              <w:jc w:val="both"/>
              <w:rPr>
                <w:color w:val="000000"/>
                <w:lang w:eastAsia="en-US"/>
              </w:rPr>
            </w:pPr>
            <w:r>
              <w:rPr>
                <w:color w:val="000000"/>
                <w:lang w:eastAsia="en-US"/>
              </w:rPr>
              <w:t>97,7</w:t>
            </w:r>
          </w:p>
        </w:tc>
        <w:tc>
          <w:tcPr>
            <w:tcW w:w="1350" w:type="dxa"/>
          </w:tcPr>
          <w:p w:rsidR="00AA1963" w:rsidRPr="00137BFD" w:rsidRDefault="00AA1963" w:rsidP="00EB635F">
            <w:pPr>
              <w:jc w:val="both"/>
              <w:rPr>
                <w:color w:val="000000"/>
                <w:lang w:eastAsia="en-US"/>
              </w:rPr>
            </w:pPr>
            <w:r>
              <w:rPr>
                <w:color w:val="000000"/>
                <w:lang w:eastAsia="en-US"/>
              </w:rPr>
              <w:t>54,9</w:t>
            </w:r>
          </w:p>
        </w:tc>
      </w:tr>
      <w:tr w:rsidR="00AA1963" w:rsidRPr="00137BFD" w:rsidTr="00911971">
        <w:trPr>
          <w:jc w:val="center"/>
        </w:trPr>
        <w:tc>
          <w:tcPr>
            <w:tcW w:w="1276" w:type="dxa"/>
          </w:tcPr>
          <w:p w:rsidR="00AA1963" w:rsidRPr="00137BFD" w:rsidRDefault="00AA1963" w:rsidP="00CD74DF">
            <w:pPr>
              <w:jc w:val="both"/>
              <w:rPr>
                <w:color w:val="000000"/>
                <w:lang w:eastAsia="en-US"/>
              </w:rPr>
            </w:pPr>
            <w:r w:rsidRPr="00137BFD">
              <w:rPr>
                <w:color w:val="000000"/>
                <w:lang w:eastAsia="en-US"/>
              </w:rPr>
              <w:t>Основная школа</w:t>
            </w:r>
          </w:p>
        </w:tc>
        <w:tc>
          <w:tcPr>
            <w:tcW w:w="1418" w:type="dxa"/>
          </w:tcPr>
          <w:p w:rsidR="00AA1963" w:rsidRPr="00137BFD" w:rsidRDefault="00AA1963" w:rsidP="004219FD">
            <w:pPr>
              <w:jc w:val="both"/>
              <w:rPr>
                <w:color w:val="000000"/>
                <w:lang w:eastAsia="en-US"/>
              </w:rPr>
            </w:pPr>
            <w:r w:rsidRPr="00137BFD">
              <w:rPr>
                <w:color w:val="000000"/>
                <w:lang w:eastAsia="en-US"/>
              </w:rPr>
              <w:t>100</w:t>
            </w:r>
          </w:p>
        </w:tc>
        <w:tc>
          <w:tcPr>
            <w:tcW w:w="1386" w:type="dxa"/>
          </w:tcPr>
          <w:p w:rsidR="00AA1963" w:rsidRPr="00137BFD" w:rsidRDefault="00AA1963" w:rsidP="004219FD">
            <w:pPr>
              <w:jc w:val="both"/>
              <w:rPr>
                <w:color w:val="000000"/>
                <w:lang w:eastAsia="en-US"/>
              </w:rPr>
            </w:pPr>
            <w:r>
              <w:rPr>
                <w:color w:val="000000"/>
                <w:lang w:eastAsia="en-US"/>
              </w:rPr>
              <w:t>27,5</w:t>
            </w:r>
          </w:p>
        </w:tc>
        <w:tc>
          <w:tcPr>
            <w:tcW w:w="1368" w:type="dxa"/>
          </w:tcPr>
          <w:p w:rsidR="00AA1963" w:rsidRPr="00137BFD" w:rsidRDefault="00AA1963" w:rsidP="004219FD">
            <w:pPr>
              <w:jc w:val="both"/>
              <w:rPr>
                <w:color w:val="000000"/>
                <w:lang w:eastAsia="en-US"/>
              </w:rPr>
            </w:pPr>
            <w:r>
              <w:rPr>
                <w:color w:val="000000"/>
                <w:lang w:eastAsia="en-US"/>
              </w:rPr>
              <w:t>96,3</w:t>
            </w:r>
          </w:p>
        </w:tc>
        <w:tc>
          <w:tcPr>
            <w:tcW w:w="1384" w:type="dxa"/>
          </w:tcPr>
          <w:p w:rsidR="00AA1963" w:rsidRPr="00137BFD" w:rsidRDefault="00AA1963" w:rsidP="00CD74DF">
            <w:pPr>
              <w:jc w:val="both"/>
              <w:rPr>
                <w:color w:val="000000"/>
                <w:lang w:eastAsia="en-US"/>
              </w:rPr>
            </w:pPr>
            <w:r w:rsidRPr="00137BFD">
              <w:rPr>
                <w:color w:val="000000"/>
                <w:lang w:eastAsia="en-US"/>
              </w:rPr>
              <w:t>2</w:t>
            </w:r>
            <w:r>
              <w:rPr>
                <w:color w:val="000000"/>
                <w:lang w:eastAsia="en-US"/>
              </w:rPr>
              <w:t>0,7</w:t>
            </w:r>
          </w:p>
        </w:tc>
        <w:tc>
          <w:tcPr>
            <w:tcW w:w="1402" w:type="dxa"/>
          </w:tcPr>
          <w:p w:rsidR="00AA1963" w:rsidRPr="00137BFD" w:rsidRDefault="00AA1963" w:rsidP="00EB635F">
            <w:pPr>
              <w:jc w:val="both"/>
              <w:rPr>
                <w:color w:val="000000"/>
                <w:lang w:eastAsia="en-US"/>
              </w:rPr>
            </w:pPr>
            <w:r>
              <w:rPr>
                <w:color w:val="000000"/>
                <w:lang w:eastAsia="en-US"/>
              </w:rPr>
              <w:t>97</w:t>
            </w:r>
          </w:p>
        </w:tc>
        <w:tc>
          <w:tcPr>
            <w:tcW w:w="1350" w:type="dxa"/>
          </w:tcPr>
          <w:p w:rsidR="00AA1963" w:rsidRPr="00137BFD" w:rsidRDefault="00AA1963" w:rsidP="00EB635F">
            <w:pPr>
              <w:jc w:val="both"/>
              <w:rPr>
                <w:color w:val="000000"/>
                <w:lang w:eastAsia="en-US"/>
              </w:rPr>
            </w:pPr>
            <w:r>
              <w:rPr>
                <w:color w:val="000000"/>
                <w:lang w:eastAsia="en-US"/>
              </w:rPr>
              <w:t>22,2</w:t>
            </w:r>
          </w:p>
        </w:tc>
      </w:tr>
      <w:tr w:rsidR="00AA1963" w:rsidRPr="00137BFD" w:rsidTr="00911971">
        <w:trPr>
          <w:jc w:val="center"/>
        </w:trPr>
        <w:tc>
          <w:tcPr>
            <w:tcW w:w="1276" w:type="dxa"/>
          </w:tcPr>
          <w:p w:rsidR="00AA1963" w:rsidRPr="00137BFD" w:rsidRDefault="00AA1963" w:rsidP="00CD74DF">
            <w:pPr>
              <w:jc w:val="both"/>
              <w:rPr>
                <w:color w:val="000000"/>
                <w:lang w:eastAsia="en-US"/>
              </w:rPr>
            </w:pPr>
            <w:r w:rsidRPr="00137BFD">
              <w:rPr>
                <w:color w:val="000000"/>
                <w:lang w:eastAsia="en-US"/>
              </w:rPr>
              <w:t>Средняя школа</w:t>
            </w:r>
          </w:p>
        </w:tc>
        <w:tc>
          <w:tcPr>
            <w:tcW w:w="1418" w:type="dxa"/>
          </w:tcPr>
          <w:p w:rsidR="00AA1963" w:rsidRPr="00137BFD" w:rsidRDefault="00AA1963" w:rsidP="004219FD">
            <w:pPr>
              <w:jc w:val="both"/>
              <w:rPr>
                <w:color w:val="000000"/>
                <w:lang w:eastAsia="en-US"/>
              </w:rPr>
            </w:pPr>
            <w:r w:rsidRPr="00137BFD">
              <w:rPr>
                <w:color w:val="000000"/>
                <w:lang w:eastAsia="en-US"/>
              </w:rPr>
              <w:t>100</w:t>
            </w:r>
          </w:p>
        </w:tc>
        <w:tc>
          <w:tcPr>
            <w:tcW w:w="1386" w:type="dxa"/>
          </w:tcPr>
          <w:p w:rsidR="00AA1963" w:rsidRPr="00137BFD" w:rsidRDefault="00AA1963" w:rsidP="004219FD">
            <w:pPr>
              <w:jc w:val="both"/>
              <w:rPr>
                <w:color w:val="000000"/>
                <w:lang w:eastAsia="en-US"/>
              </w:rPr>
            </w:pPr>
            <w:r>
              <w:rPr>
                <w:color w:val="000000"/>
                <w:lang w:eastAsia="en-US"/>
              </w:rPr>
              <w:t>20</w:t>
            </w:r>
          </w:p>
        </w:tc>
        <w:tc>
          <w:tcPr>
            <w:tcW w:w="1368" w:type="dxa"/>
          </w:tcPr>
          <w:p w:rsidR="00AA1963" w:rsidRPr="00137BFD" w:rsidRDefault="00AA1963" w:rsidP="004219FD">
            <w:pPr>
              <w:jc w:val="both"/>
              <w:rPr>
                <w:color w:val="000000"/>
                <w:lang w:eastAsia="en-US"/>
              </w:rPr>
            </w:pPr>
            <w:r>
              <w:rPr>
                <w:color w:val="000000"/>
                <w:lang w:eastAsia="en-US"/>
              </w:rPr>
              <w:t>97,1</w:t>
            </w:r>
          </w:p>
        </w:tc>
        <w:tc>
          <w:tcPr>
            <w:tcW w:w="1384" w:type="dxa"/>
          </w:tcPr>
          <w:p w:rsidR="00AA1963" w:rsidRPr="00137BFD" w:rsidRDefault="00AA1963" w:rsidP="00CD74DF">
            <w:pPr>
              <w:jc w:val="both"/>
              <w:rPr>
                <w:color w:val="000000"/>
                <w:lang w:eastAsia="en-US"/>
              </w:rPr>
            </w:pPr>
            <w:r w:rsidRPr="00137BFD">
              <w:rPr>
                <w:color w:val="000000"/>
                <w:lang w:eastAsia="en-US"/>
              </w:rPr>
              <w:t>2</w:t>
            </w:r>
            <w:r>
              <w:rPr>
                <w:color w:val="000000"/>
                <w:lang w:eastAsia="en-US"/>
              </w:rPr>
              <w:t>8,6</w:t>
            </w:r>
          </w:p>
        </w:tc>
        <w:tc>
          <w:tcPr>
            <w:tcW w:w="1402" w:type="dxa"/>
          </w:tcPr>
          <w:p w:rsidR="00AA1963" w:rsidRPr="00137BFD" w:rsidRDefault="00AA1963" w:rsidP="00EB635F">
            <w:pPr>
              <w:jc w:val="both"/>
              <w:rPr>
                <w:color w:val="000000"/>
                <w:lang w:eastAsia="en-US"/>
              </w:rPr>
            </w:pPr>
            <w:r>
              <w:rPr>
                <w:color w:val="000000"/>
                <w:lang w:eastAsia="en-US"/>
              </w:rPr>
              <w:t>98,2</w:t>
            </w:r>
          </w:p>
        </w:tc>
        <w:tc>
          <w:tcPr>
            <w:tcW w:w="1350" w:type="dxa"/>
          </w:tcPr>
          <w:p w:rsidR="00AA1963" w:rsidRPr="00137BFD" w:rsidRDefault="00AA1963" w:rsidP="00EB635F">
            <w:pPr>
              <w:jc w:val="both"/>
              <w:rPr>
                <w:color w:val="000000"/>
                <w:lang w:eastAsia="en-US"/>
              </w:rPr>
            </w:pPr>
            <w:r>
              <w:rPr>
                <w:color w:val="000000"/>
                <w:lang w:eastAsia="en-US"/>
              </w:rPr>
              <w:t>26,3</w:t>
            </w:r>
          </w:p>
        </w:tc>
      </w:tr>
      <w:tr w:rsidR="00AA1963" w:rsidRPr="00137BFD" w:rsidTr="00911971">
        <w:trPr>
          <w:jc w:val="center"/>
        </w:trPr>
        <w:tc>
          <w:tcPr>
            <w:tcW w:w="1276" w:type="dxa"/>
          </w:tcPr>
          <w:p w:rsidR="00AA1963" w:rsidRPr="00137BFD" w:rsidRDefault="00AA1963" w:rsidP="00CD74DF">
            <w:pPr>
              <w:jc w:val="both"/>
              <w:rPr>
                <w:b/>
                <w:color w:val="000000"/>
                <w:lang w:eastAsia="en-US"/>
              </w:rPr>
            </w:pPr>
            <w:r w:rsidRPr="00137BFD">
              <w:rPr>
                <w:b/>
                <w:color w:val="000000"/>
                <w:lang w:eastAsia="en-US"/>
              </w:rPr>
              <w:t>Итого</w:t>
            </w:r>
          </w:p>
        </w:tc>
        <w:tc>
          <w:tcPr>
            <w:tcW w:w="1418" w:type="dxa"/>
          </w:tcPr>
          <w:p w:rsidR="00AA1963" w:rsidRPr="00137BFD" w:rsidRDefault="00AA1963" w:rsidP="004219FD">
            <w:pPr>
              <w:jc w:val="both"/>
              <w:rPr>
                <w:b/>
                <w:color w:val="000000"/>
                <w:lang w:eastAsia="en-US"/>
              </w:rPr>
            </w:pPr>
            <w:r w:rsidRPr="00137BFD">
              <w:rPr>
                <w:b/>
                <w:color w:val="000000"/>
                <w:lang w:eastAsia="en-US"/>
              </w:rPr>
              <w:t>100</w:t>
            </w:r>
          </w:p>
        </w:tc>
        <w:tc>
          <w:tcPr>
            <w:tcW w:w="1386" w:type="dxa"/>
          </w:tcPr>
          <w:p w:rsidR="00AA1963" w:rsidRPr="00137BFD" w:rsidRDefault="00AA1963" w:rsidP="004219FD">
            <w:pPr>
              <w:jc w:val="both"/>
              <w:rPr>
                <w:b/>
                <w:color w:val="000000"/>
                <w:lang w:eastAsia="en-US"/>
              </w:rPr>
            </w:pPr>
            <w:r>
              <w:rPr>
                <w:b/>
                <w:color w:val="000000"/>
                <w:lang w:eastAsia="en-US"/>
              </w:rPr>
              <w:t>37,2</w:t>
            </w:r>
          </w:p>
        </w:tc>
        <w:tc>
          <w:tcPr>
            <w:tcW w:w="1368" w:type="dxa"/>
          </w:tcPr>
          <w:p w:rsidR="00AA1963" w:rsidRPr="00137BFD" w:rsidRDefault="00AA1963" w:rsidP="004219FD">
            <w:pPr>
              <w:jc w:val="both"/>
              <w:rPr>
                <w:b/>
                <w:color w:val="000000"/>
                <w:lang w:eastAsia="en-US"/>
              </w:rPr>
            </w:pPr>
            <w:r>
              <w:rPr>
                <w:b/>
                <w:color w:val="000000"/>
                <w:lang w:eastAsia="en-US"/>
              </w:rPr>
              <w:t>97,5</w:t>
            </w:r>
          </w:p>
        </w:tc>
        <w:tc>
          <w:tcPr>
            <w:tcW w:w="1384" w:type="dxa"/>
          </w:tcPr>
          <w:p w:rsidR="00AA1963" w:rsidRPr="00137BFD" w:rsidRDefault="00AA1963" w:rsidP="00CD74DF">
            <w:pPr>
              <w:jc w:val="both"/>
              <w:rPr>
                <w:b/>
                <w:color w:val="000000"/>
                <w:lang w:eastAsia="en-US"/>
              </w:rPr>
            </w:pPr>
            <w:r w:rsidRPr="00137BFD">
              <w:rPr>
                <w:b/>
                <w:color w:val="000000"/>
                <w:lang w:eastAsia="en-US"/>
              </w:rPr>
              <w:t>3</w:t>
            </w:r>
            <w:r>
              <w:rPr>
                <w:b/>
                <w:color w:val="000000"/>
                <w:lang w:eastAsia="en-US"/>
              </w:rPr>
              <w:t>1,9</w:t>
            </w:r>
          </w:p>
        </w:tc>
        <w:tc>
          <w:tcPr>
            <w:tcW w:w="1402" w:type="dxa"/>
          </w:tcPr>
          <w:p w:rsidR="00AA1963" w:rsidRPr="00137BFD" w:rsidRDefault="00AA1963" w:rsidP="00CD74DF">
            <w:pPr>
              <w:jc w:val="both"/>
              <w:rPr>
                <w:b/>
                <w:color w:val="000000"/>
                <w:lang w:eastAsia="en-US"/>
              </w:rPr>
            </w:pPr>
            <w:r>
              <w:rPr>
                <w:b/>
                <w:color w:val="000000"/>
                <w:lang w:eastAsia="en-US"/>
              </w:rPr>
              <w:t>97,4</w:t>
            </w:r>
          </w:p>
        </w:tc>
        <w:tc>
          <w:tcPr>
            <w:tcW w:w="1350" w:type="dxa"/>
          </w:tcPr>
          <w:p w:rsidR="00AA1963" w:rsidRPr="00137BFD" w:rsidRDefault="00AA1963" w:rsidP="00CD74DF">
            <w:pPr>
              <w:jc w:val="both"/>
              <w:rPr>
                <w:b/>
                <w:color w:val="000000"/>
                <w:lang w:eastAsia="en-US"/>
              </w:rPr>
            </w:pPr>
            <w:r>
              <w:rPr>
                <w:b/>
                <w:color w:val="000000"/>
                <w:lang w:eastAsia="en-US"/>
              </w:rPr>
              <w:t>34,3</w:t>
            </w:r>
          </w:p>
        </w:tc>
      </w:tr>
    </w:tbl>
    <w:p w:rsidR="00AA1963" w:rsidRDefault="00AA1963" w:rsidP="00CD74DF">
      <w:pPr>
        <w:ind w:firstLine="851"/>
        <w:jc w:val="both"/>
        <w:rPr>
          <w:sz w:val="28"/>
          <w:szCs w:val="28"/>
        </w:rPr>
      </w:pPr>
      <w:r w:rsidRPr="0067585C">
        <w:rPr>
          <w:sz w:val="28"/>
          <w:szCs w:val="28"/>
        </w:rPr>
        <w:t>Сравнительный анализ показывает, что у</w:t>
      </w:r>
      <w:r>
        <w:rPr>
          <w:sz w:val="28"/>
          <w:szCs w:val="28"/>
        </w:rPr>
        <w:t>ровень освоения обучающимися основной образовательной программы начального общего, основного общего и среднего общего образования и полнота реализации учебного плана соответствуют муниципальном заданию.</w:t>
      </w:r>
    </w:p>
    <w:p w:rsidR="00AA1963" w:rsidRPr="0067585C" w:rsidRDefault="00AA1963" w:rsidP="00CD74DF">
      <w:pPr>
        <w:tabs>
          <w:tab w:val="left" w:pos="0"/>
        </w:tabs>
        <w:jc w:val="both"/>
        <w:rPr>
          <w:sz w:val="28"/>
          <w:szCs w:val="28"/>
        </w:rPr>
      </w:pPr>
      <w:r>
        <w:rPr>
          <w:sz w:val="28"/>
          <w:szCs w:val="28"/>
        </w:rPr>
        <w:tab/>
      </w:r>
      <w:r w:rsidRPr="0067585C">
        <w:rPr>
          <w:sz w:val="28"/>
          <w:szCs w:val="28"/>
        </w:rPr>
        <w:t>С целью оценки качества под</w:t>
      </w:r>
      <w:r>
        <w:rPr>
          <w:sz w:val="28"/>
          <w:szCs w:val="28"/>
        </w:rPr>
        <w:t xml:space="preserve">готовки учащихся осуществляется </w:t>
      </w:r>
      <w:r w:rsidRPr="0067585C">
        <w:rPr>
          <w:sz w:val="28"/>
          <w:szCs w:val="28"/>
        </w:rPr>
        <w:t>стартовый, текущий, тематический контроль, промежуточная и государственная итоговая аттестация на основании «Положения о формах, периодичности и порядке текущего контроля успеваемости и промежуточной аттестации учащихся МБОУ «СОШ № 15», утвержденного приказом от 20.12.2013г. № 116/1.</w:t>
      </w:r>
    </w:p>
    <w:p w:rsidR="00AA1963" w:rsidRPr="00F94C59" w:rsidRDefault="00AA1963" w:rsidP="00F94C59">
      <w:pPr>
        <w:jc w:val="center"/>
        <w:rPr>
          <w:kern w:val="3"/>
          <w:lang w:eastAsia="ja-JP" w:bidi="fa-IR"/>
        </w:rPr>
      </w:pPr>
      <w:r w:rsidRPr="00F94C59">
        <w:rPr>
          <w:b/>
        </w:rPr>
        <w:t>Оценочные процедуры, проведенные в 2018-2019 учебном году</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2957"/>
        <w:gridCol w:w="992"/>
        <w:gridCol w:w="2553"/>
        <w:gridCol w:w="1375"/>
        <w:gridCol w:w="1560"/>
      </w:tblGrid>
      <w:tr w:rsidR="00AA1963" w:rsidRPr="00F94C59" w:rsidTr="00D60FF4">
        <w:tc>
          <w:tcPr>
            <w:tcW w:w="567" w:type="dxa"/>
            <w:tcMar>
              <w:top w:w="0" w:type="dxa"/>
              <w:left w:w="108" w:type="dxa"/>
              <w:bottom w:w="0" w:type="dxa"/>
              <w:right w:w="108" w:type="dxa"/>
            </w:tcMar>
          </w:tcPr>
          <w:p w:rsidR="00AA1963" w:rsidRPr="00F94C59" w:rsidRDefault="00AA1963" w:rsidP="00D60FF4">
            <w:pPr>
              <w:widowControl w:val="0"/>
              <w:autoSpaceDN w:val="0"/>
              <w:jc w:val="both"/>
              <w:rPr>
                <w:b/>
                <w:kern w:val="3"/>
                <w:lang w:eastAsia="ja-JP" w:bidi="fa-IR"/>
              </w:rPr>
            </w:pPr>
            <w:r w:rsidRPr="00F94C59">
              <w:rPr>
                <w:b/>
                <w:kern w:val="3"/>
                <w:lang w:eastAsia="ja-JP" w:bidi="fa-IR"/>
              </w:rPr>
              <w:t>№ п/п</w:t>
            </w:r>
          </w:p>
        </w:tc>
        <w:tc>
          <w:tcPr>
            <w:tcW w:w="2957" w:type="dxa"/>
            <w:tcMar>
              <w:top w:w="0" w:type="dxa"/>
              <w:left w:w="108" w:type="dxa"/>
              <w:bottom w:w="0" w:type="dxa"/>
              <w:right w:w="108" w:type="dxa"/>
            </w:tcMar>
          </w:tcPr>
          <w:p w:rsidR="00AA1963" w:rsidRPr="00F94C59" w:rsidRDefault="00AA1963" w:rsidP="00D60FF4">
            <w:pPr>
              <w:autoSpaceDN w:val="0"/>
              <w:jc w:val="center"/>
              <w:rPr>
                <w:b/>
                <w:kern w:val="3"/>
                <w:lang w:eastAsia="ja-JP" w:bidi="fa-IR"/>
              </w:rPr>
            </w:pPr>
            <w:r w:rsidRPr="00F94C59">
              <w:rPr>
                <w:b/>
                <w:kern w:val="3"/>
                <w:lang w:eastAsia="ja-JP" w:bidi="fa-IR"/>
              </w:rPr>
              <w:t>Виды оценочных процедур</w:t>
            </w:r>
          </w:p>
        </w:tc>
        <w:tc>
          <w:tcPr>
            <w:tcW w:w="992" w:type="dxa"/>
            <w:tcMar>
              <w:top w:w="0" w:type="dxa"/>
              <w:left w:w="108" w:type="dxa"/>
              <w:bottom w:w="0" w:type="dxa"/>
              <w:right w:w="108" w:type="dxa"/>
            </w:tcMar>
          </w:tcPr>
          <w:p w:rsidR="00AA1963" w:rsidRPr="00F94C59" w:rsidRDefault="00AA1963" w:rsidP="00D60FF4">
            <w:pPr>
              <w:autoSpaceDN w:val="0"/>
              <w:jc w:val="center"/>
              <w:rPr>
                <w:b/>
                <w:kern w:val="3"/>
                <w:lang w:eastAsia="ja-JP" w:bidi="fa-IR"/>
              </w:rPr>
            </w:pPr>
            <w:r w:rsidRPr="00F94C59">
              <w:rPr>
                <w:b/>
                <w:kern w:val="3"/>
                <w:lang w:eastAsia="ja-JP" w:bidi="fa-IR"/>
              </w:rPr>
              <w:t>Кол-во уч-ся</w:t>
            </w:r>
          </w:p>
        </w:tc>
        <w:tc>
          <w:tcPr>
            <w:tcW w:w="5488" w:type="dxa"/>
            <w:gridSpan w:val="3"/>
          </w:tcPr>
          <w:p w:rsidR="00AA1963" w:rsidRPr="00F94C59" w:rsidRDefault="00AA1963" w:rsidP="00D60FF4">
            <w:pPr>
              <w:autoSpaceDN w:val="0"/>
              <w:jc w:val="center"/>
              <w:rPr>
                <w:b/>
                <w:kern w:val="3"/>
                <w:lang w:eastAsia="ja-JP" w:bidi="fa-IR"/>
              </w:rPr>
            </w:pPr>
            <w:r w:rsidRPr="00F94C59">
              <w:rPr>
                <w:b/>
                <w:kern w:val="3"/>
                <w:lang w:eastAsia="ja-JP" w:bidi="fa-IR"/>
              </w:rPr>
              <w:t>Сравнительные результаты</w:t>
            </w:r>
          </w:p>
        </w:tc>
      </w:tr>
      <w:tr w:rsidR="00AA1963" w:rsidRPr="00F94C59" w:rsidTr="00D60FF4">
        <w:tc>
          <w:tcPr>
            <w:tcW w:w="567" w:type="dxa"/>
            <w:tcMar>
              <w:top w:w="0" w:type="dxa"/>
              <w:left w:w="108" w:type="dxa"/>
              <w:bottom w:w="0" w:type="dxa"/>
              <w:right w:w="108" w:type="dxa"/>
            </w:tcMar>
          </w:tcPr>
          <w:p w:rsidR="00AA1963" w:rsidRPr="00F94C59" w:rsidRDefault="00AA1963" w:rsidP="00D60FF4">
            <w:pPr>
              <w:widowControl w:val="0"/>
              <w:autoSpaceDN w:val="0"/>
              <w:jc w:val="center"/>
              <w:rPr>
                <w:kern w:val="3"/>
                <w:lang w:eastAsia="ja-JP" w:bidi="fa-IR"/>
              </w:rPr>
            </w:pPr>
            <w:r w:rsidRPr="00F94C59">
              <w:rPr>
                <w:kern w:val="3"/>
                <w:lang w:eastAsia="ja-JP" w:bidi="fa-IR"/>
              </w:rPr>
              <w:t>1</w:t>
            </w:r>
          </w:p>
        </w:tc>
        <w:tc>
          <w:tcPr>
            <w:tcW w:w="2957" w:type="dxa"/>
            <w:tcMar>
              <w:top w:w="0" w:type="dxa"/>
              <w:left w:w="108" w:type="dxa"/>
              <w:bottom w:w="0" w:type="dxa"/>
              <w:right w:w="108" w:type="dxa"/>
            </w:tcMar>
          </w:tcPr>
          <w:p w:rsidR="00AA1963" w:rsidRPr="00F94C59" w:rsidRDefault="00AA1963" w:rsidP="00D60FF4">
            <w:pPr>
              <w:autoSpaceDN w:val="0"/>
              <w:rPr>
                <w:kern w:val="3"/>
                <w:lang w:eastAsia="ja-JP" w:bidi="fa-IR"/>
              </w:rPr>
            </w:pPr>
            <w:r w:rsidRPr="00F94C59">
              <w:rPr>
                <w:kern w:val="3"/>
                <w:lang w:eastAsia="ja-JP" w:bidi="fa-IR"/>
              </w:rPr>
              <w:t xml:space="preserve">Диагностика сформированности регулятивных и коммуникативных универсальных учебных действий в рамках проектной деятельности для обучающихся 7-х классов </w:t>
            </w:r>
          </w:p>
        </w:tc>
        <w:tc>
          <w:tcPr>
            <w:tcW w:w="992" w:type="dxa"/>
            <w:tcMar>
              <w:top w:w="0" w:type="dxa"/>
              <w:left w:w="108" w:type="dxa"/>
              <w:bottom w:w="0" w:type="dxa"/>
              <w:right w:w="108" w:type="dxa"/>
            </w:tcMar>
          </w:tcPr>
          <w:p w:rsidR="00AA1963" w:rsidRPr="00F94C59" w:rsidRDefault="00AA1963" w:rsidP="00D60FF4">
            <w:pPr>
              <w:autoSpaceDN w:val="0"/>
              <w:jc w:val="center"/>
              <w:rPr>
                <w:kern w:val="3"/>
                <w:lang w:eastAsia="ja-JP" w:bidi="fa-IR"/>
              </w:rPr>
            </w:pPr>
            <w:r w:rsidRPr="00F94C59">
              <w:rPr>
                <w:kern w:val="3"/>
                <w:lang w:eastAsia="ja-JP" w:bidi="fa-IR"/>
              </w:rPr>
              <w:t>8</w:t>
            </w:r>
          </w:p>
        </w:tc>
        <w:tc>
          <w:tcPr>
            <w:tcW w:w="5488" w:type="dxa"/>
            <w:gridSpan w:val="3"/>
          </w:tcPr>
          <w:p w:rsidR="00AA1963" w:rsidRPr="00F94C59" w:rsidRDefault="00AA1963" w:rsidP="00D60FF4">
            <w:pPr>
              <w:autoSpaceDN w:val="0"/>
              <w:jc w:val="center"/>
              <w:rPr>
                <w:kern w:val="3"/>
                <w:lang w:eastAsia="ja-JP" w:bidi="fa-IR"/>
              </w:rPr>
            </w:pPr>
          </w:p>
          <w:p w:rsidR="00AA1963" w:rsidRPr="00F94C59" w:rsidRDefault="00AA1963" w:rsidP="00D60FF4">
            <w:pPr>
              <w:autoSpaceDN w:val="0"/>
              <w:jc w:val="center"/>
              <w:rPr>
                <w:kern w:val="3"/>
                <w:u w:val="single"/>
                <w:lang w:eastAsia="ja-JP" w:bidi="fa-IR"/>
              </w:rPr>
            </w:pPr>
            <w:r w:rsidRPr="00F94C59">
              <w:rPr>
                <w:kern w:val="3"/>
                <w:lang w:eastAsia="ja-JP" w:bidi="fa-IR"/>
              </w:rPr>
              <w:t>Смотреть ниже по тексту</w:t>
            </w:r>
          </w:p>
        </w:tc>
      </w:tr>
      <w:tr w:rsidR="00AA1963" w:rsidRPr="00F94C59" w:rsidTr="00D60FF4">
        <w:tc>
          <w:tcPr>
            <w:tcW w:w="567" w:type="dxa"/>
            <w:tcMar>
              <w:top w:w="0" w:type="dxa"/>
              <w:left w:w="108" w:type="dxa"/>
              <w:bottom w:w="0" w:type="dxa"/>
              <w:right w:w="108" w:type="dxa"/>
            </w:tcMar>
          </w:tcPr>
          <w:p w:rsidR="00AA1963" w:rsidRPr="00F94C59" w:rsidRDefault="00AA1963" w:rsidP="00D60FF4">
            <w:pPr>
              <w:widowControl w:val="0"/>
              <w:autoSpaceDN w:val="0"/>
              <w:jc w:val="center"/>
              <w:rPr>
                <w:kern w:val="3"/>
                <w:lang w:eastAsia="ja-JP" w:bidi="fa-IR"/>
              </w:rPr>
            </w:pPr>
            <w:r w:rsidRPr="00F94C59">
              <w:rPr>
                <w:kern w:val="3"/>
                <w:lang w:eastAsia="ja-JP" w:bidi="fa-IR"/>
              </w:rPr>
              <w:t>2</w:t>
            </w:r>
          </w:p>
        </w:tc>
        <w:tc>
          <w:tcPr>
            <w:tcW w:w="2957" w:type="dxa"/>
            <w:tcMar>
              <w:top w:w="0" w:type="dxa"/>
              <w:left w:w="108" w:type="dxa"/>
              <w:bottom w:w="0" w:type="dxa"/>
              <w:right w:w="108" w:type="dxa"/>
            </w:tcMar>
          </w:tcPr>
          <w:p w:rsidR="00AA1963" w:rsidRPr="00F94C59" w:rsidRDefault="00AA1963" w:rsidP="00D60FF4">
            <w:pPr>
              <w:autoSpaceDN w:val="0"/>
              <w:rPr>
                <w:kern w:val="3"/>
                <w:lang w:eastAsia="ja-JP" w:bidi="fa-IR"/>
              </w:rPr>
            </w:pPr>
            <w:r w:rsidRPr="00F94C59">
              <w:rPr>
                <w:bCs/>
                <w:kern w:val="3"/>
                <w:lang w:eastAsia="ja-JP" w:bidi="fa-IR"/>
              </w:rPr>
              <w:t>Технологический мониторинг по математике в 11-х классах</w:t>
            </w:r>
          </w:p>
        </w:tc>
        <w:tc>
          <w:tcPr>
            <w:tcW w:w="992" w:type="dxa"/>
            <w:tcMar>
              <w:top w:w="0" w:type="dxa"/>
              <w:left w:w="108" w:type="dxa"/>
              <w:bottom w:w="0" w:type="dxa"/>
              <w:right w:w="108" w:type="dxa"/>
            </w:tcMar>
          </w:tcPr>
          <w:p w:rsidR="00AA1963" w:rsidRPr="00F94C59" w:rsidRDefault="00AA1963" w:rsidP="00D60FF4">
            <w:pPr>
              <w:autoSpaceDN w:val="0"/>
              <w:jc w:val="center"/>
              <w:rPr>
                <w:kern w:val="3"/>
                <w:lang w:eastAsia="ja-JP" w:bidi="fa-IR"/>
              </w:rPr>
            </w:pPr>
            <w:r w:rsidRPr="00F94C59">
              <w:rPr>
                <w:kern w:val="3"/>
                <w:lang w:eastAsia="ja-JP" w:bidi="fa-IR"/>
              </w:rPr>
              <w:t>11</w:t>
            </w:r>
          </w:p>
        </w:tc>
        <w:tc>
          <w:tcPr>
            <w:tcW w:w="2553" w:type="dxa"/>
          </w:tcPr>
          <w:p w:rsidR="00AA1963" w:rsidRPr="00F94C59" w:rsidRDefault="00AA1963" w:rsidP="00D60FF4">
            <w:pPr>
              <w:autoSpaceDN w:val="0"/>
              <w:rPr>
                <w:kern w:val="3"/>
                <w:lang w:eastAsia="ja-JP" w:bidi="fa-IR"/>
              </w:rPr>
            </w:pPr>
          </w:p>
          <w:p w:rsidR="00AA1963" w:rsidRPr="00F94C59" w:rsidRDefault="00AA1963" w:rsidP="00D60FF4">
            <w:pPr>
              <w:autoSpaceDN w:val="0"/>
              <w:ind w:left="132"/>
              <w:rPr>
                <w:kern w:val="3"/>
                <w:lang w:eastAsia="ja-JP" w:bidi="fa-IR"/>
              </w:rPr>
            </w:pPr>
            <w:r w:rsidRPr="00F94C59">
              <w:rPr>
                <w:kern w:val="3"/>
                <w:lang w:eastAsia="ja-JP" w:bidi="fa-IR"/>
              </w:rPr>
              <w:t xml:space="preserve">справились с работой – </w:t>
            </w:r>
          </w:p>
          <w:p w:rsidR="00AA1963" w:rsidRPr="00F94C59" w:rsidRDefault="00AA1963" w:rsidP="00D60FF4">
            <w:pPr>
              <w:autoSpaceDN w:val="0"/>
              <w:ind w:left="132"/>
              <w:rPr>
                <w:kern w:val="3"/>
                <w:lang w:eastAsia="ja-JP" w:bidi="fa-IR"/>
              </w:rPr>
            </w:pPr>
            <w:r w:rsidRPr="00F94C59">
              <w:rPr>
                <w:kern w:val="3"/>
                <w:lang w:eastAsia="ja-JP" w:bidi="fa-IR"/>
              </w:rPr>
              <w:t>средний первичный балл -</w:t>
            </w:r>
          </w:p>
        </w:tc>
        <w:tc>
          <w:tcPr>
            <w:tcW w:w="1375" w:type="dxa"/>
          </w:tcPr>
          <w:p w:rsidR="00AA1963" w:rsidRPr="00F94C59" w:rsidRDefault="00AA1963" w:rsidP="00D60FF4">
            <w:pPr>
              <w:autoSpaceDN w:val="0"/>
              <w:jc w:val="center"/>
              <w:rPr>
                <w:i/>
                <w:kern w:val="3"/>
                <w:lang w:eastAsia="ja-JP" w:bidi="fa-IR"/>
              </w:rPr>
            </w:pPr>
            <w:r w:rsidRPr="00F94C59">
              <w:rPr>
                <w:i/>
                <w:kern w:val="3"/>
                <w:lang w:eastAsia="ja-JP" w:bidi="fa-IR"/>
              </w:rPr>
              <w:t>МБОУ</w:t>
            </w:r>
          </w:p>
          <w:p w:rsidR="00AA1963" w:rsidRPr="00F94C59" w:rsidRDefault="00AA1963" w:rsidP="00D60FF4">
            <w:pPr>
              <w:autoSpaceDN w:val="0"/>
              <w:jc w:val="center"/>
              <w:rPr>
                <w:kern w:val="3"/>
                <w:lang w:eastAsia="ja-JP" w:bidi="fa-IR"/>
              </w:rPr>
            </w:pPr>
            <w:r w:rsidRPr="00F94C59">
              <w:rPr>
                <w:i/>
                <w:kern w:val="3"/>
                <w:lang w:eastAsia="ja-JP" w:bidi="fa-IR"/>
              </w:rPr>
              <w:t xml:space="preserve"> «СОШ № 15»</w:t>
            </w:r>
          </w:p>
          <w:p w:rsidR="00AA1963" w:rsidRPr="00F94C59" w:rsidRDefault="00AA1963" w:rsidP="00D60FF4">
            <w:pPr>
              <w:autoSpaceDN w:val="0"/>
              <w:jc w:val="center"/>
              <w:rPr>
                <w:i/>
                <w:kern w:val="3"/>
                <w:lang w:eastAsia="ja-JP" w:bidi="fa-IR"/>
              </w:rPr>
            </w:pPr>
            <w:r w:rsidRPr="00F94C59">
              <w:rPr>
                <w:i/>
                <w:kern w:val="3"/>
                <w:lang w:eastAsia="ja-JP" w:bidi="fa-IR"/>
              </w:rPr>
              <w:t>5чел,</w:t>
            </w:r>
            <w:r w:rsidRPr="00F94C59">
              <w:rPr>
                <w:b/>
                <w:i/>
                <w:kern w:val="3"/>
                <w:lang w:eastAsia="ja-JP" w:bidi="fa-IR"/>
              </w:rPr>
              <w:t>54,5%</w:t>
            </w:r>
          </w:p>
          <w:p w:rsidR="00AA1963" w:rsidRPr="00F94C59" w:rsidRDefault="00AA1963" w:rsidP="00D60FF4">
            <w:pPr>
              <w:autoSpaceDN w:val="0"/>
              <w:jc w:val="center"/>
              <w:rPr>
                <w:kern w:val="3"/>
                <w:lang w:eastAsia="ja-JP" w:bidi="fa-IR"/>
              </w:rPr>
            </w:pPr>
            <w:r w:rsidRPr="00F94C59">
              <w:rPr>
                <w:kern w:val="3"/>
                <w:lang w:eastAsia="ja-JP" w:bidi="fa-IR"/>
              </w:rPr>
              <w:t>6</w:t>
            </w:r>
          </w:p>
        </w:tc>
        <w:tc>
          <w:tcPr>
            <w:tcW w:w="1560" w:type="dxa"/>
          </w:tcPr>
          <w:p w:rsidR="00AA1963" w:rsidRPr="00F94C59" w:rsidRDefault="00AA1963" w:rsidP="00D60FF4">
            <w:pPr>
              <w:autoSpaceDN w:val="0"/>
              <w:jc w:val="center"/>
              <w:rPr>
                <w:i/>
                <w:kern w:val="3"/>
                <w:lang w:eastAsia="ja-JP" w:bidi="fa-IR"/>
              </w:rPr>
            </w:pPr>
            <w:r w:rsidRPr="00F94C59">
              <w:rPr>
                <w:i/>
                <w:kern w:val="3"/>
                <w:lang w:eastAsia="ja-JP" w:bidi="fa-IR"/>
              </w:rPr>
              <w:t>Область/Братск</w:t>
            </w:r>
          </w:p>
          <w:p w:rsidR="00AA1963" w:rsidRPr="00F94C59" w:rsidRDefault="00AA1963" w:rsidP="00D60FF4">
            <w:pPr>
              <w:autoSpaceDN w:val="0"/>
              <w:jc w:val="center"/>
              <w:rPr>
                <w:kern w:val="3"/>
                <w:lang w:eastAsia="ja-JP" w:bidi="fa-IR"/>
              </w:rPr>
            </w:pPr>
            <w:r w:rsidRPr="00F94C59">
              <w:rPr>
                <w:kern w:val="3"/>
                <w:lang w:eastAsia="ja-JP" w:bidi="fa-IR"/>
              </w:rPr>
              <w:t>66,5%/62,5%</w:t>
            </w:r>
          </w:p>
          <w:p w:rsidR="00AA1963" w:rsidRPr="00F94C59" w:rsidRDefault="00AA1963" w:rsidP="00D60FF4">
            <w:pPr>
              <w:autoSpaceDN w:val="0"/>
              <w:jc w:val="center"/>
              <w:rPr>
                <w:kern w:val="3"/>
                <w:lang w:eastAsia="ja-JP" w:bidi="fa-IR"/>
              </w:rPr>
            </w:pPr>
            <w:r w:rsidRPr="00F94C59">
              <w:rPr>
                <w:kern w:val="3"/>
                <w:lang w:eastAsia="ja-JP" w:bidi="fa-IR"/>
              </w:rPr>
              <w:t>5,7/6,3</w:t>
            </w:r>
          </w:p>
        </w:tc>
      </w:tr>
      <w:tr w:rsidR="00AA1963" w:rsidRPr="00F94C59" w:rsidTr="00D60FF4">
        <w:tc>
          <w:tcPr>
            <w:tcW w:w="567" w:type="dxa"/>
            <w:tcMar>
              <w:top w:w="0" w:type="dxa"/>
              <w:left w:w="108" w:type="dxa"/>
              <w:bottom w:w="0" w:type="dxa"/>
              <w:right w:w="108" w:type="dxa"/>
            </w:tcMar>
          </w:tcPr>
          <w:p w:rsidR="00AA1963" w:rsidRPr="00F94C59" w:rsidRDefault="00AA1963" w:rsidP="00D60FF4">
            <w:pPr>
              <w:widowControl w:val="0"/>
              <w:autoSpaceDN w:val="0"/>
              <w:jc w:val="center"/>
              <w:rPr>
                <w:kern w:val="3"/>
                <w:lang w:eastAsia="ja-JP" w:bidi="fa-IR"/>
              </w:rPr>
            </w:pPr>
            <w:r w:rsidRPr="00F94C59">
              <w:rPr>
                <w:kern w:val="3"/>
                <w:lang w:eastAsia="ja-JP" w:bidi="fa-IR"/>
              </w:rPr>
              <w:t>3</w:t>
            </w:r>
          </w:p>
        </w:tc>
        <w:tc>
          <w:tcPr>
            <w:tcW w:w="2957" w:type="dxa"/>
            <w:tcMar>
              <w:top w:w="0" w:type="dxa"/>
              <w:left w:w="108" w:type="dxa"/>
              <w:bottom w:w="0" w:type="dxa"/>
              <w:right w:w="108" w:type="dxa"/>
            </w:tcMar>
          </w:tcPr>
          <w:p w:rsidR="00AA1963" w:rsidRPr="00F94C59" w:rsidRDefault="00AA1963" w:rsidP="00D60FF4">
            <w:pPr>
              <w:autoSpaceDN w:val="0"/>
              <w:rPr>
                <w:kern w:val="3"/>
                <w:lang w:eastAsia="ja-JP" w:bidi="fa-IR"/>
              </w:rPr>
            </w:pPr>
            <w:r w:rsidRPr="00F94C59">
              <w:rPr>
                <w:bCs/>
                <w:kern w:val="3"/>
                <w:lang w:eastAsia="ja-JP" w:bidi="fa-IR"/>
              </w:rPr>
              <w:t>Диагностика читательской грамотности в 6-х классах</w:t>
            </w:r>
          </w:p>
        </w:tc>
        <w:tc>
          <w:tcPr>
            <w:tcW w:w="992" w:type="dxa"/>
            <w:tcMar>
              <w:top w:w="0" w:type="dxa"/>
              <w:left w:w="108" w:type="dxa"/>
              <w:bottom w:w="0" w:type="dxa"/>
              <w:right w:w="108" w:type="dxa"/>
            </w:tcMar>
          </w:tcPr>
          <w:p w:rsidR="00AA1963" w:rsidRPr="00F94C59" w:rsidRDefault="00AA1963" w:rsidP="00D60FF4">
            <w:pPr>
              <w:autoSpaceDN w:val="0"/>
              <w:jc w:val="center"/>
              <w:rPr>
                <w:kern w:val="3"/>
                <w:lang w:eastAsia="ja-JP" w:bidi="fa-IR"/>
              </w:rPr>
            </w:pPr>
            <w:r w:rsidRPr="00F94C59">
              <w:rPr>
                <w:kern w:val="3"/>
                <w:lang w:eastAsia="ja-JP" w:bidi="fa-IR"/>
              </w:rPr>
              <w:t>41</w:t>
            </w:r>
          </w:p>
        </w:tc>
        <w:tc>
          <w:tcPr>
            <w:tcW w:w="2553" w:type="dxa"/>
          </w:tcPr>
          <w:p w:rsidR="00AA1963" w:rsidRPr="00F94C59" w:rsidRDefault="00AA1963" w:rsidP="00D60FF4">
            <w:pPr>
              <w:autoSpaceDN w:val="0"/>
              <w:ind w:left="132"/>
              <w:rPr>
                <w:kern w:val="3"/>
                <w:u w:val="single"/>
                <w:lang w:eastAsia="ja-JP" w:bidi="fa-IR"/>
              </w:rPr>
            </w:pPr>
            <w:r w:rsidRPr="00F94C59">
              <w:rPr>
                <w:kern w:val="3"/>
                <w:u w:val="single"/>
                <w:lang w:eastAsia="ja-JP" w:bidi="fa-IR"/>
              </w:rPr>
              <w:t>% уч-ся, показавших:</w:t>
            </w:r>
          </w:p>
          <w:p w:rsidR="00AA1963" w:rsidRPr="00F94C59" w:rsidRDefault="00AA1963" w:rsidP="00D60FF4">
            <w:pPr>
              <w:autoSpaceDN w:val="0"/>
              <w:ind w:left="132"/>
              <w:rPr>
                <w:kern w:val="3"/>
                <w:lang w:eastAsia="ja-JP" w:bidi="fa-IR"/>
              </w:rPr>
            </w:pPr>
          </w:p>
          <w:p w:rsidR="00AA1963" w:rsidRPr="00F94C59" w:rsidRDefault="00AA1963" w:rsidP="00D60FF4">
            <w:pPr>
              <w:autoSpaceDN w:val="0"/>
              <w:ind w:left="132"/>
              <w:rPr>
                <w:kern w:val="3"/>
                <w:lang w:eastAsia="ja-JP" w:bidi="fa-IR"/>
              </w:rPr>
            </w:pPr>
            <w:r w:rsidRPr="00F94C59">
              <w:rPr>
                <w:kern w:val="3"/>
                <w:lang w:eastAsia="ja-JP" w:bidi="fa-IR"/>
              </w:rPr>
              <w:t>повышенный уровень –</w:t>
            </w:r>
          </w:p>
          <w:p w:rsidR="00AA1963" w:rsidRPr="00F94C59" w:rsidRDefault="00AA1963" w:rsidP="00D60FF4">
            <w:pPr>
              <w:autoSpaceDN w:val="0"/>
              <w:ind w:left="132"/>
              <w:rPr>
                <w:kern w:val="3"/>
                <w:lang w:eastAsia="ja-JP" w:bidi="fa-IR"/>
              </w:rPr>
            </w:pPr>
            <w:r w:rsidRPr="00F94C59">
              <w:rPr>
                <w:kern w:val="3"/>
                <w:lang w:eastAsia="ja-JP" w:bidi="fa-IR"/>
              </w:rPr>
              <w:t xml:space="preserve">базовый уровень – </w:t>
            </w:r>
          </w:p>
          <w:p w:rsidR="00AA1963" w:rsidRPr="00F94C59" w:rsidRDefault="00AA1963" w:rsidP="00D60FF4">
            <w:pPr>
              <w:autoSpaceDN w:val="0"/>
              <w:ind w:left="132"/>
              <w:rPr>
                <w:kern w:val="3"/>
                <w:lang w:eastAsia="ja-JP" w:bidi="fa-IR"/>
              </w:rPr>
            </w:pPr>
            <w:r w:rsidRPr="00F94C59">
              <w:rPr>
                <w:kern w:val="3"/>
                <w:lang w:eastAsia="ja-JP" w:bidi="fa-IR"/>
              </w:rPr>
              <w:t xml:space="preserve">пониженный уровень – </w:t>
            </w:r>
          </w:p>
          <w:p w:rsidR="00AA1963" w:rsidRPr="00F94C59" w:rsidRDefault="00AA1963" w:rsidP="00D60FF4">
            <w:pPr>
              <w:autoSpaceDN w:val="0"/>
              <w:ind w:left="132"/>
              <w:rPr>
                <w:kern w:val="3"/>
                <w:lang w:eastAsia="ja-JP" w:bidi="fa-IR"/>
              </w:rPr>
            </w:pPr>
            <w:r w:rsidRPr="00F94C59">
              <w:rPr>
                <w:kern w:val="3"/>
                <w:lang w:eastAsia="ja-JP" w:bidi="fa-IR"/>
              </w:rPr>
              <w:t xml:space="preserve">недостаточный уровень -  </w:t>
            </w:r>
          </w:p>
        </w:tc>
        <w:tc>
          <w:tcPr>
            <w:tcW w:w="1375" w:type="dxa"/>
          </w:tcPr>
          <w:p w:rsidR="00AA1963" w:rsidRPr="00F94C59" w:rsidRDefault="00AA1963" w:rsidP="00D60FF4">
            <w:pPr>
              <w:autoSpaceDN w:val="0"/>
              <w:jc w:val="center"/>
              <w:rPr>
                <w:i/>
                <w:kern w:val="3"/>
                <w:lang w:eastAsia="ja-JP" w:bidi="fa-IR"/>
              </w:rPr>
            </w:pPr>
            <w:r w:rsidRPr="00F94C59">
              <w:rPr>
                <w:i/>
                <w:kern w:val="3"/>
                <w:lang w:eastAsia="ja-JP" w:bidi="fa-IR"/>
              </w:rPr>
              <w:t>МБОУ</w:t>
            </w:r>
          </w:p>
          <w:p w:rsidR="00AA1963" w:rsidRPr="00F94C59" w:rsidRDefault="00AA1963" w:rsidP="00D60FF4">
            <w:pPr>
              <w:autoSpaceDN w:val="0"/>
              <w:jc w:val="center"/>
              <w:rPr>
                <w:i/>
                <w:kern w:val="3"/>
                <w:lang w:eastAsia="ja-JP" w:bidi="fa-IR"/>
              </w:rPr>
            </w:pPr>
            <w:r w:rsidRPr="00F94C59">
              <w:rPr>
                <w:i/>
                <w:kern w:val="3"/>
                <w:lang w:eastAsia="ja-JP" w:bidi="fa-IR"/>
              </w:rPr>
              <w:t xml:space="preserve"> «СОШ № 15»</w:t>
            </w:r>
          </w:p>
          <w:p w:rsidR="00AA1963" w:rsidRPr="00F94C59" w:rsidRDefault="00AA1963" w:rsidP="00D60FF4">
            <w:pPr>
              <w:autoSpaceDN w:val="0"/>
              <w:jc w:val="center"/>
              <w:rPr>
                <w:kern w:val="3"/>
                <w:lang w:eastAsia="ja-JP" w:bidi="fa-IR"/>
              </w:rPr>
            </w:pPr>
            <w:r w:rsidRPr="00F94C59">
              <w:rPr>
                <w:kern w:val="3"/>
                <w:lang w:eastAsia="ja-JP" w:bidi="fa-IR"/>
              </w:rPr>
              <w:t>4,9%</w:t>
            </w:r>
          </w:p>
          <w:p w:rsidR="00AA1963" w:rsidRPr="00F94C59" w:rsidRDefault="00AA1963" w:rsidP="00D60FF4">
            <w:pPr>
              <w:autoSpaceDN w:val="0"/>
              <w:jc w:val="center"/>
              <w:rPr>
                <w:kern w:val="3"/>
                <w:lang w:eastAsia="ja-JP" w:bidi="fa-IR"/>
              </w:rPr>
            </w:pPr>
            <w:r w:rsidRPr="00F94C59">
              <w:rPr>
                <w:kern w:val="3"/>
                <w:lang w:eastAsia="ja-JP" w:bidi="fa-IR"/>
              </w:rPr>
              <w:t>51,2%</w:t>
            </w:r>
          </w:p>
          <w:p w:rsidR="00AA1963" w:rsidRPr="00F94C59" w:rsidRDefault="00AA1963" w:rsidP="00D60FF4">
            <w:pPr>
              <w:autoSpaceDN w:val="0"/>
              <w:jc w:val="center"/>
              <w:rPr>
                <w:kern w:val="3"/>
                <w:lang w:eastAsia="ja-JP" w:bidi="fa-IR"/>
              </w:rPr>
            </w:pPr>
            <w:r w:rsidRPr="00F94C59">
              <w:rPr>
                <w:kern w:val="3"/>
                <w:lang w:eastAsia="ja-JP" w:bidi="fa-IR"/>
              </w:rPr>
              <w:t>34,1%</w:t>
            </w:r>
          </w:p>
          <w:p w:rsidR="00AA1963" w:rsidRPr="00F94C59" w:rsidRDefault="00AA1963" w:rsidP="00D60FF4">
            <w:pPr>
              <w:autoSpaceDN w:val="0"/>
              <w:jc w:val="center"/>
              <w:rPr>
                <w:kern w:val="3"/>
                <w:lang w:eastAsia="ja-JP" w:bidi="fa-IR"/>
              </w:rPr>
            </w:pPr>
            <w:r w:rsidRPr="00F94C59">
              <w:rPr>
                <w:kern w:val="3"/>
                <w:lang w:eastAsia="ja-JP" w:bidi="fa-IR"/>
              </w:rPr>
              <w:t>9,8%</w:t>
            </w:r>
          </w:p>
        </w:tc>
        <w:tc>
          <w:tcPr>
            <w:tcW w:w="1560" w:type="dxa"/>
          </w:tcPr>
          <w:p w:rsidR="00AA1963" w:rsidRPr="00F94C59" w:rsidRDefault="00AA1963" w:rsidP="00D60FF4">
            <w:pPr>
              <w:autoSpaceDN w:val="0"/>
              <w:jc w:val="center"/>
              <w:rPr>
                <w:i/>
                <w:kern w:val="3"/>
                <w:lang w:eastAsia="ja-JP" w:bidi="fa-IR"/>
              </w:rPr>
            </w:pPr>
            <w:r w:rsidRPr="00F94C59">
              <w:rPr>
                <w:i/>
                <w:kern w:val="3"/>
                <w:lang w:eastAsia="ja-JP" w:bidi="fa-IR"/>
              </w:rPr>
              <w:t>Область/Братск</w:t>
            </w:r>
          </w:p>
          <w:p w:rsidR="00AA1963" w:rsidRPr="00F94C59" w:rsidRDefault="00AA1963" w:rsidP="00D60FF4">
            <w:pPr>
              <w:autoSpaceDN w:val="0"/>
              <w:jc w:val="center"/>
              <w:rPr>
                <w:kern w:val="3"/>
                <w:lang w:eastAsia="ja-JP" w:bidi="fa-IR"/>
              </w:rPr>
            </w:pPr>
          </w:p>
          <w:p w:rsidR="00AA1963" w:rsidRPr="00F94C59" w:rsidRDefault="00AA1963" w:rsidP="00D60FF4">
            <w:pPr>
              <w:autoSpaceDN w:val="0"/>
              <w:jc w:val="center"/>
              <w:rPr>
                <w:kern w:val="3"/>
                <w:lang w:eastAsia="ja-JP" w:bidi="fa-IR"/>
              </w:rPr>
            </w:pPr>
            <w:r w:rsidRPr="00F94C59">
              <w:rPr>
                <w:kern w:val="3"/>
                <w:lang w:eastAsia="ja-JP" w:bidi="fa-IR"/>
              </w:rPr>
              <w:t>9%/10,4%</w:t>
            </w:r>
          </w:p>
          <w:p w:rsidR="00AA1963" w:rsidRPr="00F94C59" w:rsidRDefault="00AA1963" w:rsidP="00D60FF4">
            <w:pPr>
              <w:autoSpaceDN w:val="0"/>
              <w:jc w:val="center"/>
              <w:rPr>
                <w:kern w:val="3"/>
                <w:lang w:eastAsia="ja-JP" w:bidi="fa-IR"/>
              </w:rPr>
            </w:pPr>
            <w:r w:rsidRPr="00F94C59">
              <w:rPr>
                <w:kern w:val="3"/>
                <w:lang w:eastAsia="ja-JP" w:bidi="fa-IR"/>
              </w:rPr>
              <w:t>43,7%46,3%</w:t>
            </w:r>
          </w:p>
          <w:p w:rsidR="00AA1963" w:rsidRPr="00F94C59" w:rsidRDefault="00AA1963" w:rsidP="00D60FF4">
            <w:pPr>
              <w:autoSpaceDN w:val="0"/>
              <w:jc w:val="center"/>
              <w:rPr>
                <w:kern w:val="3"/>
                <w:lang w:eastAsia="ja-JP" w:bidi="fa-IR"/>
              </w:rPr>
            </w:pPr>
            <w:r w:rsidRPr="00F94C59">
              <w:rPr>
                <w:kern w:val="3"/>
                <w:lang w:eastAsia="ja-JP" w:bidi="fa-IR"/>
              </w:rPr>
              <w:t>32,6%/31,5%</w:t>
            </w:r>
          </w:p>
          <w:p w:rsidR="00AA1963" w:rsidRPr="00F94C59" w:rsidRDefault="00AA1963" w:rsidP="00D60FF4">
            <w:pPr>
              <w:autoSpaceDN w:val="0"/>
              <w:jc w:val="center"/>
              <w:rPr>
                <w:kern w:val="3"/>
                <w:lang w:eastAsia="ja-JP" w:bidi="fa-IR"/>
              </w:rPr>
            </w:pPr>
            <w:r w:rsidRPr="00F94C59">
              <w:rPr>
                <w:kern w:val="3"/>
                <w:lang w:eastAsia="ja-JP" w:bidi="fa-IR"/>
              </w:rPr>
              <w:t>14,7%/11,8%</w:t>
            </w:r>
          </w:p>
        </w:tc>
      </w:tr>
      <w:tr w:rsidR="00AA1963" w:rsidRPr="00D60FF4" w:rsidTr="00D60FF4">
        <w:tc>
          <w:tcPr>
            <w:tcW w:w="567" w:type="dxa"/>
            <w:tcMar>
              <w:top w:w="0" w:type="dxa"/>
              <w:left w:w="108" w:type="dxa"/>
              <w:bottom w:w="0" w:type="dxa"/>
              <w:right w:w="108" w:type="dxa"/>
            </w:tcMar>
          </w:tcPr>
          <w:p w:rsidR="00AA1963" w:rsidRPr="00982978" w:rsidRDefault="00AA1963" w:rsidP="00D60FF4">
            <w:pPr>
              <w:widowControl w:val="0"/>
              <w:autoSpaceDN w:val="0"/>
              <w:jc w:val="center"/>
              <w:rPr>
                <w:kern w:val="3"/>
                <w:lang w:eastAsia="ja-JP" w:bidi="fa-IR"/>
              </w:rPr>
            </w:pPr>
            <w:r w:rsidRPr="00982978">
              <w:rPr>
                <w:kern w:val="3"/>
                <w:lang w:eastAsia="ja-JP" w:bidi="fa-IR"/>
              </w:rPr>
              <w:t>4</w:t>
            </w:r>
          </w:p>
        </w:tc>
        <w:tc>
          <w:tcPr>
            <w:tcW w:w="2957" w:type="dxa"/>
            <w:tcMar>
              <w:top w:w="0" w:type="dxa"/>
              <w:left w:w="108" w:type="dxa"/>
              <w:bottom w:w="0" w:type="dxa"/>
              <w:right w:w="108" w:type="dxa"/>
            </w:tcMar>
          </w:tcPr>
          <w:p w:rsidR="00AA1963" w:rsidRPr="00982978" w:rsidRDefault="00AA1963" w:rsidP="00D60FF4">
            <w:pPr>
              <w:autoSpaceDN w:val="0"/>
              <w:rPr>
                <w:bCs/>
                <w:kern w:val="3"/>
                <w:lang w:eastAsia="ja-JP" w:bidi="fa-IR"/>
              </w:rPr>
            </w:pPr>
            <w:r w:rsidRPr="00982978">
              <w:rPr>
                <w:kern w:val="3"/>
                <w:lang w:eastAsia="ja-JP" w:bidi="fa-IR"/>
              </w:rPr>
              <w:t>Технологический мониторинг по математике в 9-х классах</w:t>
            </w:r>
          </w:p>
        </w:tc>
        <w:tc>
          <w:tcPr>
            <w:tcW w:w="992" w:type="dxa"/>
            <w:tcMar>
              <w:top w:w="0" w:type="dxa"/>
              <w:left w:w="108" w:type="dxa"/>
              <w:bottom w:w="0" w:type="dxa"/>
              <w:right w:w="108" w:type="dxa"/>
            </w:tcMar>
          </w:tcPr>
          <w:p w:rsidR="00AA1963" w:rsidRPr="00982978" w:rsidRDefault="00AA1963" w:rsidP="00D60FF4">
            <w:pPr>
              <w:autoSpaceDN w:val="0"/>
              <w:jc w:val="center"/>
              <w:rPr>
                <w:kern w:val="3"/>
                <w:lang w:eastAsia="ja-JP" w:bidi="fa-IR"/>
              </w:rPr>
            </w:pPr>
            <w:r w:rsidRPr="00982978">
              <w:rPr>
                <w:kern w:val="3"/>
                <w:lang w:eastAsia="ja-JP" w:bidi="fa-IR"/>
              </w:rPr>
              <w:t>53</w:t>
            </w:r>
          </w:p>
        </w:tc>
        <w:tc>
          <w:tcPr>
            <w:tcW w:w="2553" w:type="dxa"/>
          </w:tcPr>
          <w:p w:rsidR="00AA1963" w:rsidRPr="00982978" w:rsidRDefault="00AA1963" w:rsidP="00D60FF4">
            <w:pPr>
              <w:autoSpaceDN w:val="0"/>
              <w:rPr>
                <w:kern w:val="3"/>
                <w:lang w:eastAsia="ja-JP" w:bidi="fa-IR"/>
              </w:rPr>
            </w:pPr>
          </w:p>
          <w:p w:rsidR="00AA1963" w:rsidRPr="00982978" w:rsidRDefault="00AA1963" w:rsidP="00D60FF4">
            <w:pPr>
              <w:autoSpaceDN w:val="0"/>
              <w:ind w:left="132"/>
              <w:rPr>
                <w:kern w:val="3"/>
                <w:lang w:eastAsia="ja-JP" w:bidi="fa-IR"/>
              </w:rPr>
            </w:pPr>
            <w:r w:rsidRPr="00982978">
              <w:rPr>
                <w:kern w:val="3"/>
                <w:lang w:eastAsia="ja-JP" w:bidi="fa-IR"/>
              </w:rPr>
              <w:t xml:space="preserve">справились с работой – </w:t>
            </w:r>
          </w:p>
          <w:p w:rsidR="00AA1963" w:rsidRPr="00982978" w:rsidRDefault="00AA1963" w:rsidP="00D60FF4">
            <w:pPr>
              <w:autoSpaceDN w:val="0"/>
              <w:ind w:left="132"/>
              <w:rPr>
                <w:kern w:val="3"/>
                <w:lang w:eastAsia="ja-JP" w:bidi="fa-IR"/>
              </w:rPr>
            </w:pPr>
            <w:r w:rsidRPr="00982978">
              <w:rPr>
                <w:kern w:val="3"/>
                <w:lang w:eastAsia="ja-JP" w:bidi="fa-IR"/>
              </w:rPr>
              <w:t>средний первичный балл -</w:t>
            </w:r>
          </w:p>
        </w:tc>
        <w:tc>
          <w:tcPr>
            <w:tcW w:w="1375" w:type="dxa"/>
          </w:tcPr>
          <w:p w:rsidR="00AA1963" w:rsidRPr="00982978" w:rsidRDefault="00AA1963" w:rsidP="00D60FF4">
            <w:pPr>
              <w:autoSpaceDN w:val="0"/>
              <w:jc w:val="center"/>
              <w:rPr>
                <w:i/>
                <w:kern w:val="3"/>
                <w:lang w:eastAsia="ja-JP" w:bidi="fa-IR"/>
              </w:rPr>
            </w:pPr>
            <w:r w:rsidRPr="00982978">
              <w:rPr>
                <w:i/>
                <w:kern w:val="3"/>
                <w:lang w:eastAsia="ja-JP" w:bidi="fa-IR"/>
              </w:rPr>
              <w:t>МБОУ</w:t>
            </w:r>
          </w:p>
          <w:p w:rsidR="00AA1963" w:rsidRPr="00982978" w:rsidRDefault="00AA1963" w:rsidP="00D60FF4">
            <w:pPr>
              <w:autoSpaceDN w:val="0"/>
              <w:jc w:val="center"/>
              <w:rPr>
                <w:kern w:val="3"/>
                <w:lang w:eastAsia="ja-JP" w:bidi="fa-IR"/>
              </w:rPr>
            </w:pPr>
            <w:r w:rsidRPr="00982978">
              <w:rPr>
                <w:i/>
                <w:kern w:val="3"/>
                <w:lang w:eastAsia="ja-JP" w:bidi="fa-IR"/>
              </w:rPr>
              <w:t xml:space="preserve"> «СОШ № 15» 33чел,</w:t>
            </w:r>
            <w:r w:rsidRPr="00982978">
              <w:rPr>
                <w:b/>
                <w:kern w:val="3"/>
                <w:lang w:eastAsia="ja-JP" w:bidi="fa-IR"/>
              </w:rPr>
              <w:t>62,3%</w:t>
            </w:r>
          </w:p>
          <w:p w:rsidR="00AA1963" w:rsidRPr="00982978" w:rsidRDefault="00AA1963" w:rsidP="00D60FF4">
            <w:pPr>
              <w:autoSpaceDN w:val="0"/>
              <w:jc w:val="center"/>
              <w:rPr>
                <w:kern w:val="3"/>
                <w:lang w:eastAsia="ja-JP" w:bidi="fa-IR"/>
              </w:rPr>
            </w:pPr>
            <w:r w:rsidRPr="00982978">
              <w:rPr>
                <w:kern w:val="3"/>
                <w:lang w:eastAsia="ja-JP" w:bidi="fa-IR"/>
              </w:rPr>
              <w:t>10,4</w:t>
            </w:r>
          </w:p>
        </w:tc>
        <w:tc>
          <w:tcPr>
            <w:tcW w:w="1560" w:type="dxa"/>
          </w:tcPr>
          <w:p w:rsidR="00AA1963" w:rsidRPr="00982978" w:rsidRDefault="00AA1963" w:rsidP="00D60FF4">
            <w:pPr>
              <w:autoSpaceDN w:val="0"/>
              <w:ind w:left="132" w:hanging="132"/>
              <w:rPr>
                <w:i/>
                <w:kern w:val="3"/>
                <w:lang w:eastAsia="ja-JP" w:bidi="fa-IR"/>
              </w:rPr>
            </w:pPr>
            <w:r w:rsidRPr="00982978">
              <w:rPr>
                <w:i/>
                <w:kern w:val="3"/>
                <w:lang w:eastAsia="ja-JP" w:bidi="fa-IR"/>
              </w:rPr>
              <w:t>Область/Братск:</w:t>
            </w:r>
          </w:p>
          <w:p w:rsidR="00AA1963" w:rsidRPr="00982978" w:rsidRDefault="00AA1963" w:rsidP="00D60FF4">
            <w:pPr>
              <w:autoSpaceDN w:val="0"/>
              <w:jc w:val="center"/>
              <w:rPr>
                <w:kern w:val="3"/>
                <w:lang w:eastAsia="ja-JP" w:bidi="fa-IR"/>
              </w:rPr>
            </w:pPr>
            <w:r w:rsidRPr="00982978">
              <w:rPr>
                <w:kern w:val="3"/>
                <w:lang w:eastAsia="ja-JP" w:bidi="fa-IR"/>
              </w:rPr>
              <w:t>82,1%/68,37%</w:t>
            </w:r>
          </w:p>
          <w:p w:rsidR="00AA1963" w:rsidRPr="00982978" w:rsidRDefault="00AA1963" w:rsidP="00D60FF4">
            <w:pPr>
              <w:autoSpaceDN w:val="0"/>
              <w:jc w:val="center"/>
              <w:rPr>
                <w:kern w:val="3"/>
                <w:lang w:eastAsia="ja-JP" w:bidi="fa-IR"/>
              </w:rPr>
            </w:pPr>
            <w:r w:rsidRPr="00982978">
              <w:rPr>
                <w:kern w:val="3"/>
                <w:lang w:eastAsia="ja-JP" w:bidi="fa-IR"/>
              </w:rPr>
              <w:t>10,7/10,35</w:t>
            </w:r>
          </w:p>
          <w:p w:rsidR="00AA1963" w:rsidRPr="00982978" w:rsidRDefault="00AA1963" w:rsidP="00D60FF4">
            <w:pPr>
              <w:autoSpaceDN w:val="0"/>
              <w:jc w:val="center"/>
              <w:rPr>
                <w:kern w:val="3"/>
                <w:lang w:eastAsia="ja-JP" w:bidi="fa-IR"/>
              </w:rPr>
            </w:pPr>
          </w:p>
        </w:tc>
      </w:tr>
      <w:tr w:rsidR="00AA1963" w:rsidRPr="00D60FF4" w:rsidTr="00D60FF4">
        <w:tc>
          <w:tcPr>
            <w:tcW w:w="567" w:type="dxa"/>
            <w:tcMar>
              <w:top w:w="0" w:type="dxa"/>
              <w:left w:w="108" w:type="dxa"/>
              <w:bottom w:w="0" w:type="dxa"/>
              <w:right w:w="108" w:type="dxa"/>
            </w:tcMar>
          </w:tcPr>
          <w:p w:rsidR="00AA1963" w:rsidRPr="00982978" w:rsidRDefault="00AA1963" w:rsidP="00D60FF4">
            <w:pPr>
              <w:widowControl w:val="0"/>
              <w:autoSpaceDN w:val="0"/>
              <w:jc w:val="center"/>
              <w:rPr>
                <w:kern w:val="3"/>
                <w:lang w:eastAsia="ja-JP" w:bidi="fa-IR"/>
              </w:rPr>
            </w:pPr>
            <w:r w:rsidRPr="00982978">
              <w:rPr>
                <w:kern w:val="3"/>
                <w:lang w:eastAsia="ja-JP" w:bidi="fa-IR"/>
              </w:rPr>
              <w:t>5</w:t>
            </w:r>
          </w:p>
        </w:tc>
        <w:tc>
          <w:tcPr>
            <w:tcW w:w="2957" w:type="dxa"/>
            <w:tcMar>
              <w:top w:w="0" w:type="dxa"/>
              <w:left w:w="108" w:type="dxa"/>
              <w:bottom w:w="0" w:type="dxa"/>
              <w:right w:w="108" w:type="dxa"/>
            </w:tcMar>
          </w:tcPr>
          <w:p w:rsidR="00AA1963" w:rsidRPr="00982978" w:rsidRDefault="00AA1963" w:rsidP="00D60FF4">
            <w:pPr>
              <w:autoSpaceDN w:val="0"/>
              <w:rPr>
                <w:kern w:val="3"/>
                <w:lang w:eastAsia="ja-JP" w:bidi="fa-IR"/>
              </w:rPr>
            </w:pPr>
            <w:r w:rsidRPr="00982978">
              <w:rPr>
                <w:kern w:val="3"/>
                <w:lang w:eastAsia="ja-JP" w:bidi="fa-IR"/>
              </w:rPr>
              <w:t xml:space="preserve">Диагностическая работа по химии в рамках апробации перспективных моделей ОГЭ </w:t>
            </w:r>
          </w:p>
        </w:tc>
        <w:tc>
          <w:tcPr>
            <w:tcW w:w="992" w:type="dxa"/>
            <w:tcMar>
              <w:top w:w="0" w:type="dxa"/>
              <w:left w:w="108" w:type="dxa"/>
              <w:bottom w:w="0" w:type="dxa"/>
              <w:right w:w="108" w:type="dxa"/>
            </w:tcMar>
          </w:tcPr>
          <w:p w:rsidR="00AA1963" w:rsidRPr="00982978" w:rsidRDefault="00AA1963" w:rsidP="00D60FF4">
            <w:pPr>
              <w:autoSpaceDN w:val="0"/>
              <w:jc w:val="center"/>
              <w:rPr>
                <w:kern w:val="3"/>
                <w:lang w:eastAsia="ja-JP" w:bidi="fa-IR"/>
              </w:rPr>
            </w:pPr>
            <w:r w:rsidRPr="00982978">
              <w:rPr>
                <w:kern w:val="3"/>
                <w:lang w:eastAsia="ja-JP" w:bidi="fa-IR"/>
              </w:rPr>
              <w:t>15</w:t>
            </w:r>
          </w:p>
        </w:tc>
        <w:tc>
          <w:tcPr>
            <w:tcW w:w="2553" w:type="dxa"/>
          </w:tcPr>
          <w:p w:rsidR="00AA1963" w:rsidRPr="00982978" w:rsidRDefault="00AA1963" w:rsidP="00D60FF4">
            <w:pPr>
              <w:autoSpaceDN w:val="0"/>
              <w:ind w:left="132"/>
              <w:rPr>
                <w:kern w:val="3"/>
                <w:lang w:eastAsia="ja-JP" w:bidi="fa-IR"/>
              </w:rPr>
            </w:pPr>
            <w:r w:rsidRPr="00982978">
              <w:rPr>
                <w:kern w:val="3"/>
                <w:lang w:eastAsia="ja-JP" w:bidi="fa-IR"/>
              </w:rPr>
              <w:t xml:space="preserve">справились с работой – </w:t>
            </w:r>
          </w:p>
          <w:p w:rsidR="00AA1963" w:rsidRPr="00982978" w:rsidRDefault="00AA1963" w:rsidP="00D60FF4">
            <w:pPr>
              <w:autoSpaceDN w:val="0"/>
              <w:rPr>
                <w:kern w:val="3"/>
                <w:lang w:eastAsia="ja-JP" w:bidi="fa-IR"/>
              </w:rPr>
            </w:pPr>
            <w:r w:rsidRPr="00982978">
              <w:rPr>
                <w:kern w:val="3"/>
                <w:lang w:eastAsia="ja-JP" w:bidi="fa-IR"/>
              </w:rPr>
              <w:t>средний первичный балл -</w:t>
            </w:r>
          </w:p>
        </w:tc>
        <w:tc>
          <w:tcPr>
            <w:tcW w:w="1375" w:type="dxa"/>
          </w:tcPr>
          <w:p w:rsidR="00AA1963" w:rsidRPr="00982978" w:rsidRDefault="00AA1963" w:rsidP="00D60FF4">
            <w:pPr>
              <w:autoSpaceDN w:val="0"/>
              <w:jc w:val="center"/>
              <w:rPr>
                <w:i/>
                <w:kern w:val="3"/>
                <w:lang w:eastAsia="ja-JP" w:bidi="fa-IR"/>
              </w:rPr>
            </w:pPr>
            <w:r w:rsidRPr="00982978">
              <w:rPr>
                <w:i/>
                <w:kern w:val="3"/>
                <w:lang w:eastAsia="ja-JP" w:bidi="fa-IR"/>
              </w:rPr>
              <w:t>14 чел 93,3%</w:t>
            </w:r>
          </w:p>
          <w:p w:rsidR="00AA1963" w:rsidRPr="00982978" w:rsidRDefault="00AA1963" w:rsidP="00D60FF4">
            <w:pPr>
              <w:autoSpaceDN w:val="0"/>
              <w:jc w:val="center"/>
              <w:rPr>
                <w:i/>
                <w:kern w:val="3"/>
                <w:lang w:eastAsia="ja-JP" w:bidi="fa-IR"/>
              </w:rPr>
            </w:pPr>
          </w:p>
          <w:p w:rsidR="00AA1963" w:rsidRPr="00982978" w:rsidRDefault="00AA1963" w:rsidP="00D60FF4">
            <w:pPr>
              <w:autoSpaceDN w:val="0"/>
              <w:jc w:val="center"/>
              <w:rPr>
                <w:i/>
                <w:kern w:val="3"/>
                <w:lang w:eastAsia="ja-JP" w:bidi="fa-IR"/>
              </w:rPr>
            </w:pPr>
            <w:r w:rsidRPr="00982978">
              <w:rPr>
                <w:i/>
                <w:kern w:val="3"/>
                <w:lang w:eastAsia="ja-JP" w:bidi="fa-IR"/>
              </w:rPr>
              <w:t>17,33</w:t>
            </w:r>
          </w:p>
        </w:tc>
        <w:tc>
          <w:tcPr>
            <w:tcW w:w="1560" w:type="dxa"/>
            <w:vAlign w:val="center"/>
          </w:tcPr>
          <w:p w:rsidR="00AA1963" w:rsidRPr="00982978" w:rsidRDefault="00AA1963" w:rsidP="00D60FF4">
            <w:pPr>
              <w:autoSpaceDN w:val="0"/>
              <w:ind w:left="132" w:hanging="132"/>
              <w:jc w:val="center"/>
              <w:rPr>
                <w:i/>
                <w:kern w:val="3"/>
                <w:lang w:eastAsia="ja-JP" w:bidi="fa-IR"/>
              </w:rPr>
            </w:pPr>
            <w:r w:rsidRPr="00982978">
              <w:rPr>
                <w:i/>
                <w:kern w:val="3"/>
                <w:lang w:eastAsia="ja-JP" w:bidi="fa-IR"/>
              </w:rPr>
              <w:t>-</w:t>
            </w:r>
          </w:p>
        </w:tc>
      </w:tr>
      <w:tr w:rsidR="00AA1963" w:rsidRPr="00D60FF4" w:rsidTr="00D60FF4">
        <w:tc>
          <w:tcPr>
            <w:tcW w:w="567" w:type="dxa"/>
            <w:tcMar>
              <w:top w:w="0" w:type="dxa"/>
              <w:left w:w="108" w:type="dxa"/>
              <w:bottom w:w="0" w:type="dxa"/>
              <w:right w:w="108" w:type="dxa"/>
            </w:tcMar>
          </w:tcPr>
          <w:p w:rsidR="00AA1963" w:rsidRPr="00982978" w:rsidRDefault="00AA1963" w:rsidP="00D60FF4">
            <w:pPr>
              <w:widowControl w:val="0"/>
              <w:autoSpaceDN w:val="0"/>
              <w:jc w:val="center"/>
              <w:rPr>
                <w:kern w:val="3"/>
                <w:lang w:eastAsia="ja-JP" w:bidi="fa-IR"/>
              </w:rPr>
            </w:pPr>
            <w:r w:rsidRPr="00982978">
              <w:rPr>
                <w:kern w:val="3"/>
                <w:lang w:eastAsia="ja-JP" w:bidi="fa-IR"/>
              </w:rPr>
              <w:t>6</w:t>
            </w:r>
          </w:p>
        </w:tc>
        <w:tc>
          <w:tcPr>
            <w:tcW w:w="2957" w:type="dxa"/>
            <w:tcMar>
              <w:top w:w="0" w:type="dxa"/>
              <w:left w:w="108" w:type="dxa"/>
              <w:bottom w:w="0" w:type="dxa"/>
              <w:right w:w="108" w:type="dxa"/>
            </w:tcMar>
          </w:tcPr>
          <w:p w:rsidR="00AA1963" w:rsidRPr="00982978" w:rsidRDefault="00AA1963" w:rsidP="00D60FF4">
            <w:pPr>
              <w:autoSpaceDN w:val="0"/>
              <w:rPr>
                <w:bCs/>
                <w:kern w:val="3"/>
                <w:lang w:eastAsia="ja-JP" w:bidi="fa-IR"/>
              </w:rPr>
            </w:pPr>
            <w:r w:rsidRPr="00982978">
              <w:rPr>
                <w:bCs/>
                <w:kern w:val="3"/>
                <w:lang w:eastAsia="ja-JP" w:bidi="fa-IR"/>
              </w:rPr>
              <w:t>Технологический мониторинг по русскому языку в 11 классе</w:t>
            </w:r>
          </w:p>
          <w:p w:rsidR="00AA1963" w:rsidRPr="00982978" w:rsidRDefault="00AA1963" w:rsidP="00D60FF4">
            <w:pPr>
              <w:autoSpaceDN w:val="0"/>
              <w:rPr>
                <w:kern w:val="3"/>
                <w:lang w:eastAsia="ja-JP" w:bidi="fa-IR"/>
              </w:rPr>
            </w:pPr>
            <w:r w:rsidRPr="00982978">
              <w:rPr>
                <w:bCs/>
                <w:kern w:val="3"/>
                <w:lang w:eastAsia="ja-JP" w:bidi="fa-IR"/>
              </w:rPr>
              <w:t>(МБОУ «СОШ № 26»)</w:t>
            </w:r>
          </w:p>
        </w:tc>
        <w:tc>
          <w:tcPr>
            <w:tcW w:w="992" w:type="dxa"/>
            <w:tcMar>
              <w:top w:w="0" w:type="dxa"/>
              <w:left w:w="108" w:type="dxa"/>
              <w:bottom w:w="0" w:type="dxa"/>
              <w:right w:w="108" w:type="dxa"/>
            </w:tcMar>
          </w:tcPr>
          <w:p w:rsidR="00AA1963" w:rsidRPr="00982978" w:rsidRDefault="00AA1963" w:rsidP="00D60FF4">
            <w:pPr>
              <w:autoSpaceDN w:val="0"/>
              <w:jc w:val="center"/>
              <w:rPr>
                <w:kern w:val="3"/>
                <w:lang w:eastAsia="ja-JP" w:bidi="fa-IR"/>
              </w:rPr>
            </w:pPr>
            <w:r w:rsidRPr="00982978">
              <w:rPr>
                <w:kern w:val="3"/>
                <w:lang w:eastAsia="ja-JP" w:bidi="fa-IR"/>
              </w:rPr>
              <w:t>11</w:t>
            </w:r>
          </w:p>
        </w:tc>
        <w:tc>
          <w:tcPr>
            <w:tcW w:w="2553" w:type="dxa"/>
          </w:tcPr>
          <w:p w:rsidR="00AA1963" w:rsidRPr="00982978" w:rsidRDefault="00AA1963" w:rsidP="00D60FF4">
            <w:pPr>
              <w:autoSpaceDN w:val="0"/>
              <w:rPr>
                <w:kern w:val="3"/>
                <w:lang w:eastAsia="ja-JP" w:bidi="fa-IR"/>
              </w:rPr>
            </w:pPr>
            <w:r w:rsidRPr="00982978">
              <w:rPr>
                <w:kern w:val="3"/>
                <w:lang w:eastAsia="ja-JP" w:bidi="fa-IR"/>
              </w:rPr>
              <w:t>справились с работой</w:t>
            </w:r>
          </w:p>
          <w:p w:rsidR="00AA1963" w:rsidRPr="00982978" w:rsidRDefault="00AA1963" w:rsidP="00D60FF4">
            <w:pPr>
              <w:autoSpaceDN w:val="0"/>
              <w:rPr>
                <w:kern w:val="3"/>
                <w:lang w:eastAsia="ja-JP" w:bidi="fa-IR"/>
              </w:rPr>
            </w:pPr>
            <w:r w:rsidRPr="00982978">
              <w:rPr>
                <w:kern w:val="3"/>
                <w:lang w:eastAsia="ja-JP" w:bidi="fa-IR"/>
              </w:rPr>
              <w:t>средний первичный балл -</w:t>
            </w:r>
          </w:p>
        </w:tc>
        <w:tc>
          <w:tcPr>
            <w:tcW w:w="1375" w:type="dxa"/>
          </w:tcPr>
          <w:p w:rsidR="00AA1963" w:rsidRPr="00982978" w:rsidRDefault="00AA1963" w:rsidP="00D60FF4">
            <w:pPr>
              <w:autoSpaceDN w:val="0"/>
              <w:jc w:val="center"/>
              <w:rPr>
                <w:i/>
                <w:kern w:val="3"/>
                <w:lang w:eastAsia="ja-JP" w:bidi="fa-IR"/>
              </w:rPr>
            </w:pPr>
            <w:r w:rsidRPr="00982978">
              <w:rPr>
                <w:i/>
                <w:kern w:val="3"/>
                <w:lang w:eastAsia="ja-JP" w:bidi="fa-IR"/>
              </w:rPr>
              <w:t>11чел/100%</w:t>
            </w:r>
          </w:p>
          <w:p w:rsidR="00AA1963" w:rsidRPr="00982978" w:rsidRDefault="00AA1963" w:rsidP="00D60FF4">
            <w:pPr>
              <w:autoSpaceDN w:val="0"/>
              <w:jc w:val="center"/>
              <w:rPr>
                <w:i/>
                <w:kern w:val="3"/>
                <w:lang w:eastAsia="ja-JP" w:bidi="fa-IR"/>
              </w:rPr>
            </w:pPr>
          </w:p>
          <w:p w:rsidR="00AA1963" w:rsidRPr="00982978" w:rsidRDefault="00AA1963" w:rsidP="00D60FF4">
            <w:pPr>
              <w:autoSpaceDN w:val="0"/>
              <w:jc w:val="center"/>
              <w:rPr>
                <w:i/>
                <w:kern w:val="3"/>
                <w:lang w:eastAsia="ja-JP" w:bidi="fa-IR"/>
              </w:rPr>
            </w:pPr>
            <w:r w:rsidRPr="00982978">
              <w:rPr>
                <w:i/>
                <w:kern w:val="3"/>
                <w:lang w:eastAsia="ja-JP" w:bidi="fa-IR"/>
              </w:rPr>
              <w:t>35,6</w:t>
            </w:r>
          </w:p>
        </w:tc>
        <w:tc>
          <w:tcPr>
            <w:tcW w:w="1560" w:type="dxa"/>
          </w:tcPr>
          <w:p w:rsidR="00AA1963" w:rsidRPr="00982978" w:rsidRDefault="00AA1963" w:rsidP="00D60FF4">
            <w:pPr>
              <w:autoSpaceDN w:val="0"/>
              <w:jc w:val="center"/>
              <w:rPr>
                <w:i/>
                <w:kern w:val="3"/>
                <w:lang w:eastAsia="ja-JP" w:bidi="fa-IR"/>
              </w:rPr>
            </w:pPr>
          </w:p>
          <w:p w:rsidR="00AA1963" w:rsidRPr="00982978" w:rsidRDefault="00AA1963" w:rsidP="00D60FF4">
            <w:pPr>
              <w:autoSpaceDN w:val="0"/>
              <w:jc w:val="center"/>
              <w:rPr>
                <w:i/>
                <w:kern w:val="3"/>
                <w:lang w:eastAsia="ja-JP" w:bidi="fa-IR"/>
              </w:rPr>
            </w:pPr>
          </w:p>
          <w:p w:rsidR="00AA1963" w:rsidRPr="00982978" w:rsidRDefault="00AA1963" w:rsidP="00D60FF4">
            <w:pPr>
              <w:autoSpaceDN w:val="0"/>
              <w:jc w:val="center"/>
              <w:rPr>
                <w:kern w:val="3"/>
                <w:lang w:eastAsia="ja-JP" w:bidi="fa-IR"/>
              </w:rPr>
            </w:pPr>
            <w:r w:rsidRPr="00982978">
              <w:rPr>
                <w:i/>
                <w:kern w:val="3"/>
                <w:lang w:eastAsia="ja-JP" w:bidi="fa-IR"/>
              </w:rPr>
              <w:t>-</w:t>
            </w:r>
          </w:p>
        </w:tc>
      </w:tr>
      <w:tr w:rsidR="00AA1963" w:rsidRPr="00D60FF4" w:rsidTr="00D60FF4">
        <w:tc>
          <w:tcPr>
            <w:tcW w:w="567" w:type="dxa"/>
            <w:vMerge w:val="restart"/>
            <w:tcMar>
              <w:top w:w="0" w:type="dxa"/>
              <w:left w:w="108" w:type="dxa"/>
              <w:bottom w:w="0" w:type="dxa"/>
              <w:right w:w="108" w:type="dxa"/>
            </w:tcMar>
          </w:tcPr>
          <w:p w:rsidR="00AA1963" w:rsidRPr="00982978" w:rsidRDefault="00AA1963" w:rsidP="00D60FF4">
            <w:pPr>
              <w:widowControl w:val="0"/>
              <w:autoSpaceDN w:val="0"/>
              <w:jc w:val="center"/>
              <w:rPr>
                <w:kern w:val="3"/>
                <w:lang w:eastAsia="ja-JP" w:bidi="fa-IR"/>
              </w:rPr>
            </w:pPr>
            <w:r w:rsidRPr="00982978">
              <w:rPr>
                <w:kern w:val="3"/>
                <w:lang w:eastAsia="ja-JP" w:bidi="fa-IR"/>
              </w:rPr>
              <w:t>7</w:t>
            </w:r>
          </w:p>
        </w:tc>
        <w:tc>
          <w:tcPr>
            <w:tcW w:w="2957" w:type="dxa"/>
            <w:vMerge w:val="restart"/>
            <w:tcMar>
              <w:top w:w="0" w:type="dxa"/>
              <w:left w:w="108" w:type="dxa"/>
              <w:bottom w:w="0" w:type="dxa"/>
              <w:right w:w="108" w:type="dxa"/>
            </w:tcMar>
          </w:tcPr>
          <w:p w:rsidR="00AA1963" w:rsidRPr="00982978" w:rsidRDefault="00AA1963" w:rsidP="00D60FF4">
            <w:pPr>
              <w:autoSpaceDN w:val="0"/>
              <w:rPr>
                <w:kern w:val="3"/>
                <w:lang w:eastAsia="ja-JP" w:bidi="fa-IR"/>
              </w:rPr>
            </w:pPr>
            <w:r w:rsidRPr="00982978">
              <w:rPr>
                <w:bCs/>
                <w:kern w:val="3"/>
                <w:lang w:eastAsia="ja-JP" w:bidi="fa-IR"/>
              </w:rPr>
              <w:t>Всероссийские проверочные работы в 4-х классах (штатный режим)</w:t>
            </w:r>
          </w:p>
        </w:tc>
        <w:tc>
          <w:tcPr>
            <w:tcW w:w="992" w:type="dxa"/>
            <w:tcMar>
              <w:top w:w="0" w:type="dxa"/>
              <w:left w:w="108" w:type="dxa"/>
              <w:bottom w:w="0" w:type="dxa"/>
              <w:right w:w="108" w:type="dxa"/>
            </w:tcMar>
          </w:tcPr>
          <w:p w:rsidR="00AA1963" w:rsidRPr="00982978" w:rsidRDefault="00AA1963" w:rsidP="00D60FF4">
            <w:pPr>
              <w:autoSpaceDN w:val="0"/>
              <w:jc w:val="center"/>
              <w:rPr>
                <w:kern w:val="3"/>
                <w:lang w:eastAsia="ja-JP" w:bidi="fa-IR"/>
              </w:rPr>
            </w:pPr>
            <w:r w:rsidRPr="00982978">
              <w:rPr>
                <w:kern w:val="3"/>
                <w:lang w:eastAsia="ja-JP" w:bidi="fa-IR"/>
              </w:rPr>
              <w:t>49</w:t>
            </w:r>
          </w:p>
        </w:tc>
        <w:tc>
          <w:tcPr>
            <w:tcW w:w="2553" w:type="dxa"/>
          </w:tcPr>
          <w:p w:rsidR="00AA1963" w:rsidRPr="00982978" w:rsidRDefault="00AA1963" w:rsidP="00D60FF4">
            <w:pPr>
              <w:autoSpaceDN w:val="0"/>
              <w:ind w:left="135"/>
              <w:jc w:val="center"/>
              <w:rPr>
                <w:bCs/>
                <w:kern w:val="3"/>
                <w:u w:val="single"/>
                <w:lang w:eastAsia="ja-JP" w:bidi="fa-IR"/>
              </w:rPr>
            </w:pPr>
          </w:p>
          <w:p w:rsidR="00AA1963" w:rsidRPr="00982978" w:rsidRDefault="00AA1963" w:rsidP="00D60FF4">
            <w:pPr>
              <w:autoSpaceDN w:val="0"/>
              <w:ind w:left="135"/>
              <w:jc w:val="center"/>
              <w:rPr>
                <w:bCs/>
                <w:kern w:val="3"/>
                <w:u w:val="single"/>
                <w:lang w:eastAsia="ja-JP" w:bidi="fa-IR"/>
              </w:rPr>
            </w:pPr>
            <w:r w:rsidRPr="00982978">
              <w:rPr>
                <w:bCs/>
                <w:kern w:val="3"/>
                <w:u w:val="single"/>
                <w:lang w:eastAsia="ja-JP" w:bidi="fa-IR"/>
              </w:rPr>
              <w:t>Русский язык:</w:t>
            </w:r>
          </w:p>
          <w:p w:rsidR="00AA1963" w:rsidRPr="00982978" w:rsidRDefault="00AA1963" w:rsidP="00D60FF4">
            <w:pPr>
              <w:autoSpaceDN w:val="0"/>
              <w:ind w:left="135"/>
              <w:rPr>
                <w:bCs/>
                <w:kern w:val="3"/>
                <w:lang w:eastAsia="ja-JP" w:bidi="fa-IR"/>
              </w:rPr>
            </w:pPr>
            <w:r w:rsidRPr="00982978">
              <w:rPr>
                <w:bCs/>
                <w:kern w:val="3"/>
                <w:lang w:eastAsia="ja-JP" w:bidi="fa-IR"/>
              </w:rPr>
              <w:t xml:space="preserve">успеваемость – </w:t>
            </w:r>
          </w:p>
          <w:p w:rsidR="00AA1963" w:rsidRPr="00982978" w:rsidRDefault="00AA1963" w:rsidP="00D60FF4">
            <w:pPr>
              <w:autoSpaceDN w:val="0"/>
              <w:ind w:left="132"/>
              <w:rPr>
                <w:kern w:val="3"/>
                <w:lang w:eastAsia="ja-JP" w:bidi="fa-IR"/>
              </w:rPr>
            </w:pPr>
            <w:r w:rsidRPr="00982978">
              <w:rPr>
                <w:bCs/>
                <w:kern w:val="3"/>
                <w:lang w:eastAsia="ja-JP" w:bidi="fa-IR"/>
              </w:rPr>
              <w:t>качество обучения –</w:t>
            </w:r>
          </w:p>
        </w:tc>
        <w:tc>
          <w:tcPr>
            <w:tcW w:w="1375" w:type="dxa"/>
          </w:tcPr>
          <w:p w:rsidR="00AA1963" w:rsidRPr="002D42B6" w:rsidRDefault="00AA1963" w:rsidP="00D60FF4">
            <w:pPr>
              <w:autoSpaceDN w:val="0"/>
              <w:jc w:val="center"/>
              <w:rPr>
                <w:i/>
                <w:kern w:val="3"/>
                <w:sz w:val="20"/>
                <w:szCs w:val="20"/>
                <w:lang w:eastAsia="ja-JP" w:bidi="fa-IR"/>
              </w:rPr>
            </w:pPr>
            <w:r w:rsidRPr="002D42B6">
              <w:rPr>
                <w:i/>
                <w:kern w:val="3"/>
                <w:sz w:val="20"/>
                <w:szCs w:val="20"/>
                <w:lang w:eastAsia="ja-JP" w:bidi="fa-IR"/>
              </w:rPr>
              <w:t>МБОУ</w:t>
            </w:r>
          </w:p>
          <w:p w:rsidR="00AA1963" w:rsidRPr="002D42B6" w:rsidRDefault="00AA1963" w:rsidP="00D60FF4">
            <w:pPr>
              <w:autoSpaceDN w:val="0"/>
              <w:jc w:val="center"/>
              <w:rPr>
                <w:i/>
                <w:kern w:val="3"/>
                <w:sz w:val="20"/>
                <w:szCs w:val="20"/>
                <w:lang w:eastAsia="ja-JP" w:bidi="fa-IR"/>
              </w:rPr>
            </w:pPr>
            <w:r w:rsidRPr="002D42B6">
              <w:rPr>
                <w:i/>
                <w:kern w:val="3"/>
                <w:sz w:val="20"/>
                <w:szCs w:val="20"/>
                <w:lang w:eastAsia="ja-JP" w:bidi="fa-IR"/>
              </w:rPr>
              <w:t xml:space="preserve"> «СОШ № 15»</w:t>
            </w:r>
          </w:p>
          <w:p w:rsidR="00AA1963" w:rsidRPr="00982978" w:rsidRDefault="00AA1963" w:rsidP="00D60FF4">
            <w:pPr>
              <w:autoSpaceDN w:val="0"/>
              <w:jc w:val="center"/>
              <w:rPr>
                <w:kern w:val="3"/>
                <w:lang w:eastAsia="ja-JP" w:bidi="fa-IR"/>
              </w:rPr>
            </w:pPr>
            <w:r w:rsidRPr="00982978">
              <w:rPr>
                <w:kern w:val="3"/>
                <w:lang w:eastAsia="ja-JP" w:bidi="fa-IR"/>
              </w:rPr>
              <w:t>89,8%</w:t>
            </w:r>
          </w:p>
          <w:p w:rsidR="00AA1963" w:rsidRPr="00982978" w:rsidRDefault="00AA1963" w:rsidP="00D60FF4">
            <w:pPr>
              <w:autoSpaceDN w:val="0"/>
              <w:jc w:val="center"/>
              <w:rPr>
                <w:kern w:val="3"/>
                <w:lang w:eastAsia="ja-JP" w:bidi="fa-IR"/>
              </w:rPr>
            </w:pPr>
            <w:r w:rsidRPr="00982978">
              <w:rPr>
                <w:kern w:val="3"/>
                <w:lang w:eastAsia="ja-JP" w:bidi="fa-IR"/>
              </w:rPr>
              <w:t>53,1%</w:t>
            </w:r>
          </w:p>
        </w:tc>
        <w:tc>
          <w:tcPr>
            <w:tcW w:w="1560" w:type="dxa"/>
          </w:tcPr>
          <w:p w:rsidR="00AA1963" w:rsidRPr="00A11DC7" w:rsidRDefault="00AA1963" w:rsidP="00D60FF4">
            <w:pPr>
              <w:autoSpaceDN w:val="0"/>
              <w:ind w:left="132" w:hanging="132"/>
              <w:rPr>
                <w:i/>
                <w:kern w:val="3"/>
                <w:sz w:val="20"/>
                <w:szCs w:val="20"/>
                <w:lang w:eastAsia="ja-JP" w:bidi="fa-IR"/>
              </w:rPr>
            </w:pPr>
            <w:r w:rsidRPr="00A11DC7">
              <w:rPr>
                <w:i/>
                <w:kern w:val="3"/>
                <w:sz w:val="20"/>
                <w:szCs w:val="20"/>
                <w:lang w:eastAsia="ja-JP" w:bidi="fa-IR"/>
              </w:rPr>
              <w:t>Область/Братск:</w:t>
            </w:r>
          </w:p>
          <w:p w:rsidR="00AA1963" w:rsidRPr="00982978" w:rsidRDefault="00AA1963" w:rsidP="00D60FF4">
            <w:pPr>
              <w:autoSpaceDN w:val="0"/>
              <w:jc w:val="center"/>
              <w:rPr>
                <w:i/>
                <w:kern w:val="3"/>
                <w:lang w:eastAsia="ja-JP" w:bidi="fa-IR"/>
              </w:rPr>
            </w:pPr>
          </w:p>
          <w:p w:rsidR="00AA1963" w:rsidRPr="00982978" w:rsidRDefault="00AA1963" w:rsidP="00D60FF4">
            <w:pPr>
              <w:autoSpaceDN w:val="0"/>
              <w:jc w:val="center"/>
              <w:rPr>
                <w:kern w:val="3"/>
                <w:lang w:eastAsia="ja-JP" w:bidi="fa-IR"/>
              </w:rPr>
            </w:pPr>
            <w:r w:rsidRPr="00982978">
              <w:rPr>
                <w:kern w:val="3"/>
                <w:lang w:eastAsia="ja-JP" w:bidi="fa-IR"/>
              </w:rPr>
              <w:t>92,5%/94,6%</w:t>
            </w:r>
          </w:p>
          <w:p w:rsidR="00AA1963" w:rsidRPr="00982978" w:rsidRDefault="00AA1963" w:rsidP="00D60FF4">
            <w:pPr>
              <w:autoSpaceDN w:val="0"/>
              <w:jc w:val="center"/>
              <w:rPr>
                <w:kern w:val="3"/>
                <w:lang w:eastAsia="ja-JP" w:bidi="fa-IR"/>
              </w:rPr>
            </w:pPr>
            <w:r w:rsidRPr="00982978">
              <w:rPr>
                <w:kern w:val="3"/>
                <w:lang w:eastAsia="ja-JP" w:bidi="fa-IR"/>
              </w:rPr>
              <w:t>62,7%/68,3%</w:t>
            </w:r>
          </w:p>
        </w:tc>
      </w:tr>
      <w:tr w:rsidR="00AA1963" w:rsidRPr="00D60FF4" w:rsidTr="00D60FF4">
        <w:tc>
          <w:tcPr>
            <w:tcW w:w="567" w:type="dxa"/>
            <w:vMerge/>
            <w:tcMar>
              <w:top w:w="0" w:type="dxa"/>
              <w:left w:w="108" w:type="dxa"/>
              <w:bottom w:w="0" w:type="dxa"/>
              <w:right w:w="108" w:type="dxa"/>
            </w:tcMar>
          </w:tcPr>
          <w:p w:rsidR="00AA1963" w:rsidRPr="00982978" w:rsidRDefault="00AA1963" w:rsidP="00D60FF4">
            <w:pPr>
              <w:widowControl w:val="0"/>
              <w:autoSpaceDN w:val="0"/>
              <w:jc w:val="center"/>
              <w:rPr>
                <w:kern w:val="3"/>
                <w:lang w:eastAsia="ja-JP" w:bidi="fa-IR"/>
              </w:rPr>
            </w:pPr>
          </w:p>
        </w:tc>
        <w:tc>
          <w:tcPr>
            <w:tcW w:w="2957" w:type="dxa"/>
            <w:vMerge/>
            <w:tcMar>
              <w:top w:w="0" w:type="dxa"/>
              <w:left w:w="108" w:type="dxa"/>
              <w:bottom w:w="0" w:type="dxa"/>
              <w:right w:w="108" w:type="dxa"/>
            </w:tcMar>
          </w:tcPr>
          <w:p w:rsidR="00AA1963" w:rsidRPr="00982978" w:rsidRDefault="00AA1963" w:rsidP="00D60FF4">
            <w:pPr>
              <w:autoSpaceDN w:val="0"/>
              <w:rPr>
                <w:bCs/>
                <w:kern w:val="3"/>
                <w:lang w:eastAsia="ja-JP" w:bidi="fa-IR"/>
              </w:rPr>
            </w:pPr>
          </w:p>
        </w:tc>
        <w:tc>
          <w:tcPr>
            <w:tcW w:w="992" w:type="dxa"/>
            <w:tcMar>
              <w:top w:w="0" w:type="dxa"/>
              <w:left w:w="108" w:type="dxa"/>
              <w:bottom w:w="0" w:type="dxa"/>
              <w:right w:w="108" w:type="dxa"/>
            </w:tcMar>
          </w:tcPr>
          <w:p w:rsidR="00AA1963" w:rsidRPr="00982978" w:rsidRDefault="00AA1963" w:rsidP="00D60FF4">
            <w:pPr>
              <w:autoSpaceDN w:val="0"/>
              <w:jc w:val="center"/>
              <w:rPr>
                <w:kern w:val="3"/>
                <w:lang w:eastAsia="ja-JP" w:bidi="fa-IR"/>
              </w:rPr>
            </w:pPr>
            <w:r w:rsidRPr="00982978">
              <w:rPr>
                <w:kern w:val="3"/>
                <w:lang w:eastAsia="ja-JP" w:bidi="fa-IR"/>
              </w:rPr>
              <w:t>51</w:t>
            </w:r>
          </w:p>
        </w:tc>
        <w:tc>
          <w:tcPr>
            <w:tcW w:w="2553" w:type="dxa"/>
          </w:tcPr>
          <w:p w:rsidR="00AA1963" w:rsidRPr="00982978" w:rsidRDefault="00AA1963" w:rsidP="00D60FF4">
            <w:pPr>
              <w:autoSpaceDN w:val="0"/>
              <w:jc w:val="center"/>
              <w:rPr>
                <w:bCs/>
                <w:kern w:val="3"/>
                <w:u w:val="single"/>
                <w:lang w:eastAsia="ja-JP" w:bidi="fa-IR"/>
              </w:rPr>
            </w:pPr>
            <w:r w:rsidRPr="00982978">
              <w:rPr>
                <w:bCs/>
                <w:kern w:val="3"/>
                <w:u w:val="single"/>
                <w:lang w:eastAsia="ja-JP" w:bidi="fa-IR"/>
              </w:rPr>
              <w:t>Математика:</w:t>
            </w:r>
          </w:p>
          <w:p w:rsidR="00AA1963" w:rsidRPr="00982978" w:rsidRDefault="00AA1963" w:rsidP="00D60FF4">
            <w:pPr>
              <w:autoSpaceDN w:val="0"/>
              <w:ind w:left="135"/>
              <w:rPr>
                <w:bCs/>
                <w:kern w:val="3"/>
                <w:lang w:eastAsia="ja-JP" w:bidi="fa-IR"/>
              </w:rPr>
            </w:pPr>
            <w:r w:rsidRPr="00982978">
              <w:rPr>
                <w:bCs/>
                <w:kern w:val="3"/>
                <w:lang w:eastAsia="ja-JP" w:bidi="fa-IR"/>
              </w:rPr>
              <w:t xml:space="preserve">успеваемость – </w:t>
            </w:r>
          </w:p>
          <w:p w:rsidR="00AA1963" w:rsidRPr="00982978" w:rsidRDefault="00AA1963" w:rsidP="00D60FF4">
            <w:pPr>
              <w:autoSpaceDN w:val="0"/>
              <w:ind w:left="132"/>
              <w:rPr>
                <w:kern w:val="3"/>
                <w:lang w:eastAsia="ja-JP" w:bidi="fa-IR"/>
              </w:rPr>
            </w:pPr>
            <w:r w:rsidRPr="00982978">
              <w:rPr>
                <w:bCs/>
                <w:kern w:val="3"/>
                <w:lang w:eastAsia="ja-JP" w:bidi="fa-IR"/>
              </w:rPr>
              <w:t xml:space="preserve">качество обучения – </w:t>
            </w:r>
          </w:p>
        </w:tc>
        <w:tc>
          <w:tcPr>
            <w:tcW w:w="1375" w:type="dxa"/>
          </w:tcPr>
          <w:p w:rsidR="00AA1963" w:rsidRPr="00982978" w:rsidRDefault="00AA1963" w:rsidP="00D60FF4">
            <w:pPr>
              <w:autoSpaceDN w:val="0"/>
              <w:jc w:val="center"/>
              <w:rPr>
                <w:kern w:val="3"/>
                <w:lang w:eastAsia="ja-JP" w:bidi="fa-IR"/>
              </w:rPr>
            </w:pPr>
          </w:p>
          <w:p w:rsidR="00AA1963" w:rsidRPr="00982978" w:rsidRDefault="00AA1963" w:rsidP="00D60FF4">
            <w:pPr>
              <w:autoSpaceDN w:val="0"/>
              <w:jc w:val="center"/>
              <w:rPr>
                <w:kern w:val="3"/>
                <w:lang w:eastAsia="ja-JP" w:bidi="fa-IR"/>
              </w:rPr>
            </w:pPr>
            <w:r w:rsidRPr="00982978">
              <w:rPr>
                <w:kern w:val="3"/>
                <w:lang w:eastAsia="ja-JP" w:bidi="fa-IR"/>
              </w:rPr>
              <w:t>98%</w:t>
            </w:r>
          </w:p>
          <w:p w:rsidR="00AA1963" w:rsidRPr="00982978" w:rsidRDefault="00AA1963" w:rsidP="00D60FF4">
            <w:pPr>
              <w:autoSpaceDN w:val="0"/>
              <w:jc w:val="center"/>
              <w:rPr>
                <w:kern w:val="3"/>
                <w:lang w:eastAsia="ja-JP" w:bidi="fa-IR"/>
              </w:rPr>
            </w:pPr>
            <w:r w:rsidRPr="00982978">
              <w:rPr>
                <w:kern w:val="3"/>
                <w:lang w:eastAsia="ja-JP" w:bidi="fa-IR"/>
              </w:rPr>
              <w:t>68,7%</w:t>
            </w:r>
          </w:p>
        </w:tc>
        <w:tc>
          <w:tcPr>
            <w:tcW w:w="1560" w:type="dxa"/>
          </w:tcPr>
          <w:p w:rsidR="00AA1963" w:rsidRPr="00982978" w:rsidRDefault="00AA1963" w:rsidP="00D60FF4">
            <w:pPr>
              <w:autoSpaceDN w:val="0"/>
              <w:jc w:val="center"/>
              <w:rPr>
                <w:kern w:val="3"/>
                <w:lang w:eastAsia="ja-JP" w:bidi="fa-IR"/>
              </w:rPr>
            </w:pPr>
          </w:p>
          <w:p w:rsidR="00AA1963" w:rsidRPr="00982978" w:rsidRDefault="00AA1963" w:rsidP="00D60FF4">
            <w:pPr>
              <w:autoSpaceDN w:val="0"/>
              <w:jc w:val="center"/>
              <w:rPr>
                <w:kern w:val="3"/>
                <w:lang w:eastAsia="ja-JP" w:bidi="fa-IR"/>
              </w:rPr>
            </w:pPr>
            <w:r w:rsidRPr="00982978">
              <w:rPr>
                <w:kern w:val="3"/>
                <w:lang w:eastAsia="ja-JP" w:bidi="fa-IR"/>
              </w:rPr>
              <w:t>96,1%/97,8%</w:t>
            </w:r>
          </w:p>
          <w:p w:rsidR="00AA1963" w:rsidRPr="00982978" w:rsidRDefault="00AA1963" w:rsidP="00D60FF4">
            <w:pPr>
              <w:autoSpaceDN w:val="0"/>
              <w:jc w:val="center"/>
              <w:rPr>
                <w:kern w:val="3"/>
                <w:lang w:eastAsia="ja-JP" w:bidi="fa-IR"/>
              </w:rPr>
            </w:pPr>
            <w:r w:rsidRPr="00982978">
              <w:rPr>
                <w:kern w:val="3"/>
                <w:lang w:eastAsia="ja-JP" w:bidi="fa-IR"/>
              </w:rPr>
              <w:t>75,4%/80,7%</w:t>
            </w:r>
          </w:p>
        </w:tc>
      </w:tr>
      <w:tr w:rsidR="00AA1963" w:rsidRPr="00D60FF4" w:rsidTr="00D60FF4">
        <w:tc>
          <w:tcPr>
            <w:tcW w:w="567" w:type="dxa"/>
            <w:vMerge/>
            <w:tcMar>
              <w:top w:w="0" w:type="dxa"/>
              <w:left w:w="108" w:type="dxa"/>
              <w:bottom w:w="0" w:type="dxa"/>
              <w:right w:w="108" w:type="dxa"/>
            </w:tcMar>
          </w:tcPr>
          <w:p w:rsidR="00AA1963" w:rsidRPr="00982978" w:rsidRDefault="00AA1963" w:rsidP="00D60FF4">
            <w:pPr>
              <w:widowControl w:val="0"/>
              <w:autoSpaceDN w:val="0"/>
              <w:jc w:val="center"/>
              <w:rPr>
                <w:kern w:val="3"/>
                <w:lang w:eastAsia="ja-JP" w:bidi="fa-IR"/>
              </w:rPr>
            </w:pPr>
          </w:p>
        </w:tc>
        <w:tc>
          <w:tcPr>
            <w:tcW w:w="2957" w:type="dxa"/>
            <w:vMerge/>
            <w:tcMar>
              <w:top w:w="0" w:type="dxa"/>
              <w:left w:w="108" w:type="dxa"/>
              <w:bottom w:w="0" w:type="dxa"/>
              <w:right w:w="108" w:type="dxa"/>
            </w:tcMar>
          </w:tcPr>
          <w:p w:rsidR="00AA1963" w:rsidRPr="00982978" w:rsidRDefault="00AA1963" w:rsidP="00D60FF4">
            <w:pPr>
              <w:autoSpaceDN w:val="0"/>
              <w:rPr>
                <w:kern w:val="3"/>
                <w:lang w:eastAsia="ja-JP" w:bidi="fa-IR"/>
              </w:rPr>
            </w:pPr>
          </w:p>
        </w:tc>
        <w:tc>
          <w:tcPr>
            <w:tcW w:w="992" w:type="dxa"/>
            <w:tcMar>
              <w:top w:w="0" w:type="dxa"/>
              <w:left w:w="108" w:type="dxa"/>
              <w:bottom w:w="0" w:type="dxa"/>
              <w:right w:w="108" w:type="dxa"/>
            </w:tcMar>
          </w:tcPr>
          <w:p w:rsidR="00AA1963" w:rsidRPr="00982978" w:rsidRDefault="00AA1963" w:rsidP="00D60FF4">
            <w:pPr>
              <w:autoSpaceDN w:val="0"/>
              <w:jc w:val="center"/>
              <w:rPr>
                <w:kern w:val="3"/>
                <w:lang w:eastAsia="ja-JP" w:bidi="fa-IR"/>
              </w:rPr>
            </w:pPr>
            <w:r w:rsidRPr="00982978">
              <w:rPr>
                <w:kern w:val="3"/>
                <w:lang w:eastAsia="ja-JP" w:bidi="fa-IR"/>
              </w:rPr>
              <w:t>51</w:t>
            </w:r>
          </w:p>
        </w:tc>
        <w:tc>
          <w:tcPr>
            <w:tcW w:w="2553" w:type="dxa"/>
          </w:tcPr>
          <w:p w:rsidR="00AA1963" w:rsidRPr="00982978" w:rsidRDefault="00AA1963" w:rsidP="00D60FF4">
            <w:pPr>
              <w:autoSpaceDN w:val="0"/>
              <w:ind w:left="135"/>
              <w:jc w:val="center"/>
              <w:rPr>
                <w:bCs/>
                <w:kern w:val="3"/>
                <w:u w:val="single"/>
                <w:lang w:eastAsia="ja-JP" w:bidi="fa-IR"/>
              </w:rPr>
            </w:pPr>
            <w:r w:rsidRPr="00982978">
              <w:rPr>
                <w:bCs/>
                <w:kern w:val="3"/>
                <w:u w:val="single"/>
                <w:lang w:eastAsia="ja-JP" w:bidi="fa-IR"/>
              </w:rPr>
              <w:t>Окружающий мир:</w:t>
            </w:r>
          </w:p>
          <w:p w:rsidR="00AA1963" w:rsidRPr="00982978" w:rsidRDefault="00AA1963" w:rsidP="00D60FF4">
            <w:pPr>
              <w:autoSpaceDN w:val="0"/>
              <w:ind w:left="135"/>
              <w:rPr>
                <w:bCs/>
                <w:kern w:val="3"/>
                <w:lang w:eastAsia="ja-JP" w:bidi="fa-IR"/>
              </w:rPr>
            </w:pPr>
            <w:r w:rsidRPr="00982978">
              <w:rPr>
                <w:bCs/>
                <w:kern w:val="3"/>
                <w:lang w:eastAsia="ja-JP" w:bidi="fa-IR"/>
              </w:rPr>
              <w:t xml:space="preserve">успеваемость – </w:t>
            </w:r>
          </w:p>
          <w:p w:rsidR="00AA1963" w:rsidRPr="00982978" w:rsidRDefault="00AA1963" w:rsidP="00D60FF4">
            <w:pPr>
              <w:autoSpaceDN w:val="0"/>
              <w:ind w:left="132"/>
              <w:rPr>
                <w:kern w:val="3"/>
                <w:lang w:eastAsia="ja-JP" w:bidi="fa-IR"/>
              </w:rPr>
            </w:pPr>
            <w:r w:rsidRPr="00982978">
              <w:rPr>
                <w:bCs/>
                <w:kern w:val="3"/>
                <w:lang w:eastAsia="ja-JP" w:bidi="fa-IR"/>
              </w:rPr>
              <w:t>качество обучения -</w:t>
            </w:r>
          </w:p>
        </w:tc>
        <w:tc>
          <w:tcPr>
            <w:tcW w:w="1375" w:type="dxa"/>
          </w:tcPr>
          <w:p w:rsidR="00AA1963" w:rsidRPr="00982978" w:rsidRDefault="00AA1963" w:rsidP="00D60FF4">
            <w:pPr>
              <w:autoSpaceDN w:val="0"/>
              <w:jc w:val="center"/>
              <w:rPr>
                <w:kern w:val="3"/>
                <w:lang w:eastAsia="ja-JP" w:bidi="fa-IR"/>
              </w:rPr>
            </w:pPr>
          </w:p>
          <w:p w:rsidR="00AA1963" w:rsidRPr="00982978" w:rsidRDefault="00AA1963" w:rsidP="00D60FF4">
            <w:pPr>
              <w:autoSpaceDN w:val="0"/>
              <w:jc w:val="center"/>
              <w:rPr>
                <w:kern w:val="3"/>
                <w:lang w:eastAsia="ja-JP" w:bidi="fa-IR"/>
              </w:rPr>
            </w:pPr>
            <w:r w:rsidRPr="00982978">
              <w:rPr>
                <w:kern w:val="3"/>
                <w:lang w:eastAsia="ja-JP" w:bidi="fa-IR"/>
              </w:rPr>
              <w:t>100%</w:t>
            </w:r>
          </w:p>
          <w:p w:rsidR="00AA1963" w:rsidRPr="00982978" w:rsidRDefault="00AA1963" w:rsidP="00D60FF4">
            <w:pPr>
              <w:autoSpaceDN w:val="0"/>
              <w:jc w:val="center"/>
              <w:rPr>
                <w:kern w:val="3"/>
                <w:lang w:eastAsia="ja-JP" w:bidi="fa-IR"/>
              </w:rPr>
            </w:pPr>
            <w:r w:rsidRPr="00982978">
              <w:rPr>
                <w:kern w:val="3"/>
                <w:lang w:eastAsia="ja-JP" w:bidi="fa-IR"/>
              </w:rPr>
              <w:t>70,6%</w:t>
            </w:r>
          </w:p>
        </w:tc>
        <w:tc>
          <w:tcPr>
            <w:tcW w:w="1560" w:type="dxa"/>
          </w:tcPr>
          <w:p w:rsidR="00AA1963" w:rsidRPr="00982978" w:rsidRDefault="00AA1963" w:rsidP="00D60FF4">
            <w:pPr>
              <w:autoSpaceDN w:val="0"/>
              <w:jc w:val="center"/>
              <w:rPr>
                <w:kern w:val="3"/>
                <w:lang w:eastAsia="ja-JP" w:bidi="fa-IR"/>
              </w:rPr>
            </w:pPr>
          </w:p>
          <w:p w:rsidR="00AA1963" w:rsidRPr="00982978" w:rsidRDefault="00AA1963" w:rsidP="00D60FF4">
            <w:pPr>
              <w:autoSpaceDN w:val="0"/>
              <w:jc w:val="center"/>
              <w:rPr>
                <w:kern w:val="3"/>
                <w:lang w:eastAsia="ja-JP" w:bidi="fa-IR"/>
              </w:rPr>
            </w:pPr>
            <w:r w:rsidRPr="00982978">
              <w:rPr>
                <w:kern w:val="3"/>
                <w:lang w:eastAsia="ja-JP" w:bidi="fa-IR"/>
              </w:rPr>
              <w:t>98,9%/99,37%</w:t>
            </w:r>
          </w:p>
          <w:p w:rsidR="00AA1963" w:rsidRPr="00982978" w:rsidRDefault="00AA1963" w:rsidP="00D60FF4">
            <w:pPr>
              <w:autoSpaceDN w:val="0"/>
              <w:jc w:val="center"/>
              <w:rPr>
                <w:kern w:val="3"/>
                <w:lang w:eastAsia="ja-JP" w:bidi="fa-IR"/>
              </w:rPr>
            </w:pPr>
            <w:r w:rsidRPr="00982978">
              <w:rPr>
                <w:kern w:val="3"/>
                <w:lang w:eastAsia="ja-JP" w:bidi="fa-IR"/>
              </w:rPr>
              <w:t>74,8%/79,1%</w:t>
            </w:r>
          </w:p>
        </w:tc>
      </w:tr>
      <w:tr w:rsidR="00AA1963" w:rsidRPr="00D60FF4" w:rsidTr="00D60FF4">
        <w:tc>
          <w:tcPr>
            <w:tcW w:w="567" w:type="dxa"/>
            <w:vMerge w:val="restart"/>
            <w:tcMar>
              <w:top w:w="0" w:type="dxa"/>
              <w:left w:w="108" w:type="dxa"/>
              <w:bottom w:w="0" w:type="dxa"/>
              <w:right w:w="108" w:type="dxa"/>
            </w:tcMar>
          </w:tcPr>
          <w:p w:rsidR="00AA1963" w:rsidRPr="00982978" w:rsidRDefault="00AA1963" w:rsidP="00D60FF4">
            <w:pPr>
              <w:widowControl w:val="0"/>
              <w:autoSpaceDN w:val="0"/>
              <w:jc w:val="center"/>
              <w:rPr>
                <w:kern w:val="3"/>
                <w:lang w:eastAsia="ja-JP" w:bidi="fa-IR"/>
              </w:rPr>
            </w:pPr>
            <w:r w:rsidRPr="00982978">
              <w:rPr>
                <w:kern w:val="3"/>
                <w:lang w:eastAsia="ja-JP" w:bidi="fa-IR"/>
              </w:rPr>
              <w:t>8</w:t>
            </w:r>
          </w:p>
        </w:tc>
        <w:tc>
          <w:tcPr>
            <w:tcW w:w="2957" w:type="dxa"/>
            <w:vMerge w:val="restart"/>
            <w:tcMar>
              <w:top w:w="0" w:type="dxa"/>
              <w:left w:w="108" w:type="dxa"/>
              <w:bottom w:w="0" w:type="dxa"/>
              <w:right w:w="108" w:type="dxa"/>
            </w:tcMar>
          </w:tcPr>
          <w:p w:rsidR="00AA1963" w:rsidRPr="00982978" w:rsidRDefault="00AA1963" w:rsidP="00D60FF4">
            <w:pPr>
              <w:autoSpaceDN w:val="0"/>
              <w:rPr>
                <w:kern w:val="3"/>
                <w:lang w:eastAsia="ja-JP" w:bidi="fa-IR"/>
              </w:rPr>
            </w:pPr>
            <w:r w:rsidRPr="00982978">
              <w:rPr>
                <w:bCs/>
                <w:kern w:val="3"/>
                <w:lang w:eastAsia="ja-JP" w:bidi="fa-IR"/>
              </w:rPr>
              <w:t>Всероссийские проверочные работы в 5-х классах (штатный режим)</w:t>
            </w:r>
          </w:p>
        </w:tc>
        <w:tc>
          <w:tcPr>
            <w:tcW w:w="992" w:type="dxa"/>
            <w:tcMar>
              <w:top w:w="0" w:type="dxa"/>
              <w:left w:w="108" w:type="dxa"/>
              <w:bottom w:w="0" w:type="dxa"/>
              <w:right w:w="108" w:type="dxa"/>
            </w:tcMar>
          </w:tcPr>
          <w:p w:rsidR="00AA1963" w:rsidRPr="00982978" w:rsidRDefault="00AA1963" w:rsidP="00D60FF4">
            <w:pPr>
              <w:autoSpaceDN w:val="0"/>
              <w:jc w:val="center"/>
              <w:rPr>
                <w:kern w:val="3"/>
                <w:lang w:eastAsia="ja-JP" w:bidi="fa-IR"/>
              </w:rPr>
            </w:pPr>
            <w:r w:rsidRPr="00982978">
              <w:rPr>
                <w:kern w:val="3"/>
                <w:lang w:eastAsia="ja-JP" w:bidi="fa-IR"/>
              </w:rPr>
              <w:t>64</w:t>
            </w:r>
          </w:p>
        </w:tc>
        <w:tc>
          <w:tcPr>
            <w:tcW w:w="2553" w:type="dxa"/>
          </w:tcPr>
          <w:p w:rsidR="00AA1963" w:rsidRPr="00982978" w:rsidRDefault="00AA1963" w:rsidP="00D60FF4">
            <w:pPr>
              <w:autoSpaceDN w:val="0"/>
              <w:ind w:left="135"/>
              <w:jc w:val="center"/>
              <w:rPr>
                <w:bCs/>
                <w:kern w:val="3"/>
                <w:u w:val="single"/>
                <w:lang w:eastAsia="ja-JP" w:bidi="fa-IR"/>
              </w:rPr>
            </w:pPr>
            <w:r w:rsidRPr="00982978">
              <w:rPr>
                <w:bCs/>
                <w:kern w:val="3"/>
                <w:u w:val="single"/>
                <w:lang w:eastAsia="ja-JP" w:bidi="fa-IR"/>
              </w:rPr>
              <w:t>Русский язык:</w:t>
            </w:r>
          </w:p>
          <w:p w:rsidR="00AA1963" w:rsidRPr="00982978" w:rsidRDefault="00AA1963" w:rsidP="00D60FF4">
            <w:pPr>
              <w:autoSpaceDN w:val="0"/>
              <w:ind w:left="135"/>
              <w:rPr>
                <w:bCs/>
                <w:kern w:val="3"/>
                <w:lang w:eastAsia="ja-JP" w:bidi="fa-IR"/>
              </w:rPr>
            </w:pPr>
            <w:r w:rsidRPr="00982978">
              <w:rPr>
                <w:bCs/>
                <w:kern w:val="3"/>
                <w:lang w:eastAsia="ja-JP" w:bidi="fa-IR"/>
              </w:rPr>
              <w:t xml:space="preserve">успеваемость – </w:t>
            </w:r>
          </w:p>
          <w:p w:rsidR="00AA1963" w:rsidRPr="00982978" w:rsidRDefault="00AA1963" w:rsidP="00D60FF4">
            <w:pPr>
              <w:autoSpaceDN w:val="0"/>
              <w:ind w:left="132"/>
              <w:rPr>
                <w:kern w:val="3"/>
                <w:lang w:eastAsia="ja-JP" w:bidi="fa-IR"/>
              </w:rPr>
            </w:pPr>
            <w:r w:rsidRPr="00982978">
              <w:rPr>
                <w:bCs/>
                <w:kern w:val="3"/>
                <w:lang w:eastAsia="ja-JP" w:bidi="fa-IR"/>
              </w:rPr>
              <w:t xml:space="preserve">качество обучения – </w:t>
            </w:r>
          </w:p>
        </w:tc>
        <w:tc>
          <w:tcPr>
            <w:tcW w:w="1375" w:type="dxa"/>
          </w:tcPr>
          <w:p w:rsidR="00AA1963" w:rsidRPr="00982978" w:rsidRDefault="00AA1963" w:rsidP="00D60FF4">
            <w:pPr>
              <w:autoSpaceDN w:val="0"/>
              <w:jc w:val="center"/>
              <w:rPr>
                <w:kern w:val="3"/>
                <w:lang w:eastAsia="ja-JP" w:bidi="fa-IR"/>
              </w:rPr>
            </w:pPr>
          </w:p>
          <w:p w:rsidR="00AA1963" w:rsidRPr="00982978" w:rsidRDefault="00AA1963" w:rsidP="00D60FF4">
            <w:pPr>
              <w:autoSpaceDN w:val="0"/>
              <w:jc w:val="center"/>
              <w:rPr>
                <w:kern w:val="3"/>
                <w:lang w:eastAsia="ja-JP" w:bidi="fa-IR"/>
              </w:rPr>
            </w:pPr>
            <w:r w:rsidRPr="00982978">
              <w:rPr>
                <w:kern w:val="3"/>
                <w:lang w:eastAsia="ja-JP" w:bidi="fa-IR"/>
              </w:rPr>
              <w:t>87,5%</w:t>
            </w:r>
          </w:p>
          <w:p w:rsidR="00AA1963" w:rsidRPr="00982978" w:rsidRDefault="00AA1963" w:rsidP="00D60FF4">
            <w:pPr>
              <w:autoSpaceDN w:val="0"/>
              <w:jc w:val="center"/>
              <w:rPr>
                <w:kern w:val="3"/>
                <w:lang w:eastAsia="ja-JP" w:bidi="fa-IR"/>
              </w:rPr>
            </w:pPr>
            <w:r w:rsidRPr="00982978">
              <w:rPr>
                <w:kern w:val="3"/>
                <w:lang w:eastAsia="ja-JP" w:bidi="fa-IR"/>
              </w:rPr>
              <w:t>39,06%</w:t>
            </w:r>
          </w:p>
        </w:tc>
        <w:tc>
          <w:tcPr>
            <w:tcW w:w="1560" w:type="dxa"/>
          </w:tcPr>
          <w:p w:rsidR="00AA1963" w:rsidRPr="00982978" w:rsidRDefault="00AA1963" w:rsidP="00D60FF4">
            <w:pPr>
              <w:autoSpaceDN w:val="0"/>
              <w:jc w:val="center"/>
              <w:rPr>
                <w:kern w:val="3"/>
                <w:lang w:eastAsia="ja-JP" w:bidi="fa-IR"/>
              </w:rPr>
            </w:pPr>
          </w:p>
          <w:p w:rsidR="00AA1963" w:rsidRPr="00982978" w:rsidRDefault="00AA1963" w:rsidP="00D60FF4">
            <w:pPr>
              <w:autoSpaceDN w:val="0"/>
              <w:jc w:val="center"/>
              <w:rPr>
                <w:kern w:val="3"/>
                <w:lang w:eastAsia="ja-JP" w:bidi="fa-IR"/>
              </w:rPr>
            </w:pPr>
            <w:r w:rsidRPr="00982978">
              <w:rPr>
                <w:kern w:val="3"/>
                <w:lang w:eastAsia="ja-JP" w:bidi="fa-IR"/>
              </w:rPr>
              <w:t>78,9%/84,3%</w:t>
            </w:r>
          </w:p>
          <w:p w:rsidR="00AA1963" w:rsidRPr="00982978" w:rsidRDefault="00AA1963" w:rsidP="00D60FF4">
            <w:pPr>
              <w:autoSpaceDN w:val="0"/>
              <w:jc w:val="center"/>
              <w:rPr>
                <w:kern w:val="3"/>
                <w:lang w:eastAsia="ja-JP" w:bidi="fa-IR"/>
              </w:rPr>
            </w:pPr>
            <w:r w:rsidRPr="00982978">
              <w:rPr>
                <w:kern w:val="3"/>
                <w:lang w:eastAsia="ja-JP" w:bidi="fa-IR"/>
              </w:rPr>
              <w:t>41,2%/46,5%</w:t>
            </w:r>
          </w:p>
        </w:tc>
      </w:tr>
      <w:tr w:rsidR="00AA1963" w:rsidRPr="00D60FF4" w:rsidTr="00D60FF4">
        <w:tc>
          <w:tcPr>
            <w:tcW w:w="567" w:type="dxa"/>
            <w:vMerge/>
            <w:tcMar>
              <w:top w:w="0" w:type="dxa"/>
              <w:left w:w="108" w:type="dxa"/>
              <w:bottom w:w="0" w:type="dxa"/>
              <w:right w:w="108" w:type="dxa"/>
            </w:tcMar>
          </w:tcPr>
          <w:p w:rsidR="00AA1963" w:rsidRPr="00982978" w:rsidRDefault="00AA1963" w:rsidP="00D60FF4">
            <w:pPr>
              <w:widowControl w:val="0"/>
              <w:autoSpaceDN w:val="0"/>
              <w:jc w:val="center"/>
              <w:rPr>
                <w:kern w:val="3"/>
                <w:lang w:eastAsia="ja-JP" w:bidi="fa-IR"/>
              </w:rPr>
            </w:pPr>
          </w:p>
        </w:tc>
        <w:tc>
          <w:tcPr>
            <w:tcW w:w="2957" w:type="dxa"/>
            <w:vMerge/>
            <w:tcMar>
              <w:top w:w="0" w:type="dxa"/>
              <w:left w:w="108" w:type="dxa"/>
              <w:bottom w:w="0" w:type="dxa"/>
              <w:right w:w="108" w:type="dxa"/>
            </w:tcMar>
          </w:tcPr>
          <w:p w:rsidR="00AA1963" w:rsidRPr="00982978" w:rsidRDefault="00AA1963" w:rsidP="00D60FF4">
            <w:pPr>
              <w:autoSpaceDN w:val="0"/>
              <w:rPr>
                <w:kern w:val="3"/>
                <w:lang w:eastAsia="ja-JP" w:bidi="fa-IR"/>
              </w:rPr>
            </w:pPr>
          </w:p>
        </w:tc>
        <w:tc>
          <w:tcPr>
            <w:tcW w:w="992" w:type="dxa"/>
            <w:tcMar>
              <w:top w:w="0" w:type="dxa"/>
              <w:left w:w="108" w:type="dxa"/>
              <w:bottom w:w="0" w:type="dxa"/>
              <w:right w:w="108" w:type="dxa"/>
            </w:tcMar>
          </w:tcPr>
          <w:p w:rsidR="00AA1963" w:rsidRPr="00982978" w:rsidRDefault="00AA1963" w:rsidP="00D60FF4">
            <w:pPr>
              <w:autoSpaceDN w:val="0"/>
              <w:jc w:val="center"/>
              <w:rPr>
                <w:kern w:val="3"/>
                <w:lang w:eastAsia="ja-JP" w:bidi="fa-IR"/>
              </w:rPr>
            </w:pPr>
            <w:r w:rsidRPr="00982978">
              <w:rPr>
                <w:kern w:val="3"/>
                <w:lang w:eastAsia="ja-JP" w:bidi="fa-IR"/>
              </w:rPr>
              <w:t>62</w:t>
            </w:r>
          </w:p>
        </w:tc>
        <w:tc>
          <w:tcPr>
            <w:tcW w:w="2553" w:type="dxa"/>
          </w:tcPr>
          <w:p w:rsidR="00AA1963" w:rsidRPr="00982978" w:rsidRDefault="00AA1963" w:rsidP="00D60FF4">
            <w:pPr>
              <w:autoSpaceDN w:val="0"/>
              <w:jc w:val="center"/>
              <w:rPr>
                <w:bCs/>
                <w:kern w:val="3"/>
                <w:u w:val="single"/>
                <w:lang w:eastAsia="ja-JP" w:bidi="fa-IR"/>
              </w:rPr>
            </w:pPr>
            <w:r w:rsidRPr="00982978">
              <w:rPr>
                <w:bCs/>
                <w:kern w:val="3"/>
                <w:u w:val="single"/>
                <w:lang w:eastAsia="ja-JP" w:bidi="fa-IR"/>
              </w:rPr>
              <w:t>Математика:</w:t>
            </w:r>
          </w:p>
          <w:p w:rsidR="00AA1963" w:rsidRPr="00982978" w:rsidRDefault="00AA1963" w:rsidP="00D60FF4">
            <w:pPr>
              <w:autoSpaceDN w:val="0"/>
              <w:ind w:left="135"/>
              <w:rPr>
                <w:bCs/>
                <w:kern w:val="3"/>
                <w:lang w:eastAsia="ja-JP" w:bidi="fa-IR"/>
              </w:rPr>
            </w:pPr>
            <w:r w:rsidRPr="00982978">
              <w:rPr>
                <w:bCs/>
                <w:kern w:val="3"/>
                <w:lang w:eastAsia="ja-JP" w:bidi="fa-IR"/>
              </w:rPr>
              <w:t xml:space="preserve">успеваемость – </w:t>
            </w:r>
          </w:p>
          <w:p w:rsidR="00AA1963" w:rsidRPr="00982978" w:rsidRDefault="00AA1963" w:rsidP="00D60FF4">
            <w:pPr>
              <w:autoSpaceDN w:val="0"/>
              <w:ind w:left="132"/>
              <w:rPr>
                <w:kern w:val="3"/>
                <w:lang w:eastAsia="ja-JP" w:bidi="fa-IR"/>
              </w:rPr>
            </w:pPr>
            <w:r w:rsidRPr="00982978">
              <w:rPr>
                <w:bCs/>
                <w:kern w:val="3"/>
                <w:lang w:eastAsia="ja-JP" w:bidi="fa-IR"/>
              </w:rPr>
              <w:t xml:space="preserve">качество обучения – </w:t>
            </w:r>
          </w:p>
        </w:tc>
        <w:tc>
          <w:tcPr>
            <w:tcW w:w="1375" w:type="dxa"/>
          </w:tcPr>
          <w:p w:rsidR="00AA1963" w:rsidRPr="00982978" w:rsidRDefault="00AA1963" w:rsidP="00D60FF4">
            <w:pPr>
              <w:autoSpaceDN w:val="0"/>
              <w:jc w:val="center"/>
              <w:rPr>
                <w:kern w:val="3"/>
                <w:lang w:eastAsia="ja-JP" w:bidi="fa-IR"/>
              </w:rPr>
            </w:pPr>
          </w:p>
          <w:p w:rsidR="00AA1963" w:rsidRPr="00982978" w:rsidRDefault="00AA1963" w:rsidP="00D60FF4">
            <w:pPr>
              <w:autoSpaceDN w:val="0"/>
              <w:jc w:val="center"/>
              <w:rPr>
                <w:kern w:val="3"/>
                <w:lang w:eastAsia="ja-JP" w:bidi="fa-IR"/>
              </w:rPr>
            </w:pPr>
            <w:r w:rsidRPr="00982978">
              <w:rPr>
                <w:kern w:val="3"/>
                <w:lang w:eastAsia="ja-JP" w:bidi="fa-IR"/>
              </w:rPr>
              <w:t>88,7%</w:t>
            </w:r>
          </w:p>
          <w:p w:rsidR="00AA1963" w:rsidRPr="00982978" w:rsidRDefault="00AA1963" w:rsidP="00D60FF4">
            <w:pPr>
              <w:autoSpaceDN w:val="0"/>
              <w:jc w:val="center"/>
              <w:rPr>
                <w:kern w:val="3"/>
                <w:lang w:eastAsia="ja-JP" w:bidi="fa-IR"/>
              </w:rPr>
            </w:pPr>
            <w:r w:rsidRPr="00982978">
              <w:rPr>
                <w:kern w:val="3"/>
                <w:lang w:eastAsia="ja-JP" w:bidi="fa-IR"/>
              </w:rPr>
              <w:t>30,7%</w:t>
            </w:r>
          </w:p>
        </w:tc>
        <w:tc>
          <w:tcPr>
            <w:tcW w:w="1560" w:type="dxa"/>
          </w:tcPr>
          <w:p w:rsidR="00AA1963" w:rsidRPr="00982978" w:rsidRDefault="00AA1963" w:rsidP="00D60FF4">
            <w:pPr>
              <w:autoSpaceDN w:val="0"/>
              <w:jc w:val="center"/>
              <w:rPr>
                <w:kern w:val="3"/>
                <w:lang w:eastAsia="ja-JP" w:bidi="fa-IR"/>
              </w:rPr>
            </w:pPr>
          </w:p>
          <w:p w:rsidR="00AA1963" w:rsidRPr="00982978" w:rsidRDefault="00AA1963" w:rsidP="00D60FF4">
            <w:pPr>
              <w:autoSpaceDN w:val="0"/>
              <w:jc w:val="center"/>
              <w:rPr>
                <w:kern w:val="3"/>
                <w:lang w:eastAsia="ja-JP" w:bidi="fa-IR"/>
              </w:rPr>
            </w:pPr>
            <w:r w:rsidRPr="00982978">
              <w:rPr>
                <w:kern w:val="3"/>
                <w:lang w:eastAsia="ja-JP" w:bidi="fa-IR"/>
              </w:rPr>
              <w:t>82,7%/85,8%</w:t>
            </w:r>
          </w:p>
          <w:p w:rsidR="00AA1963" w:rsidRPr="00982978" w:rsidRDefault="00AA1963" w:rsidP="00D60FF4">
            <w:pPr>
              <w:autoSpaceDN w:val="0"/>
              <w:jc w:val="center"/>
              <w:rPr>
                <w:kern w:val="3"/>
                <w:lang w:eastAsia="ja-JP" w:bidi="fa-IR"/>
              </w:rPr>
            </w:pPr>
            <w:r w:rsidRPr="00982978">
              <w:rPr>
                <w:kern w:val="3"/>
                <w:lang w:eastAsia="ja-JP" w:bidi="fa-IR"/>
              </w:rPr>
              <w:t>49,1%/51,7%</w:t>
            </w:r>
          </w:p>
        </w:tc>
      </w:tr>
      <w:tr w:rsidR="00AA1963" w:rsidRPr="00D60FF4" w:rsidTr="00D60FF4">
        <w:trPr>
          <w:trHeight w:val="536"/>
        </w:trPr>
        <w:tc>
          <w:tcPr>
            <w:tcW w:w="567" w:type="dxa"/>
            <w:vMerge/>
            <w:tcMar>
              <w:top w:w="0" w:type="dxa"/>
              <w:left w:w="108" w:type="dxa"/>
              <w:bottom w:w="0" w:type="dxa"/>
              <w:right w:w="108" w:type="dxa"/>
            </w:tcMar>
          </w:tcPr>
          <w:p w:rsidR="00AA1963" w:rsidRPr="00982978" w:rsidRDefault="00AA1963" w:rsidP="00D60FF4">
            <w:pPr>
              <w:widowControl w:val="0"/>
              <w:autoSpaceDN w:val="0"/>
              <w:jc w:val="center"/>
              <w:rPr>
                <w:kern w:val="3"/>
                <w:lang w:eastAsia="ja-JP" w:bidi="fa-IR"/>
              </w:rPr>
            </w:pPr>
          </w:p>
        </w:tc>
        <w:tc>
          <w:tcPr>
            <w:tcW w:w="2957" w:type="dxa"/>
            <w:vMerge/>
            <w:tcMar>
              <w:top w:w="0" w:type="dxa"/>
              <w:left w:w="108" w:type="dxa"/>
              <w:bottom w:w="0" w:type="dxa"/>
              <w:right w:w="108" w:type="dxa"/>
            </w:tcMar>
          </w:tcPr>
          <w:p w:rsidR="00AA1963" w:rsidRPr="00982978" w:rsidRDefault="00AA1963" w:rsidP="00D60FF4">
            <w:pPr>
              <w:autoSpaceDN w:val="0"/>
              <w:rPr>
                <w:kern w:val="3"/>
                <w:lang w:val="de-DE" w:eastAsia="ja-JP" w:bidi="fa-IR"/>
              </w:rPr>
            </w:pPr>
          </w:p>
        </w:tc>
        <w:tc>
          <w:tcPr>
            <w:tcW w:w="992" w:type="dxa"/>
            <w:tcMar>
              <w:top w:w="0" w:type="dxa"/>
              <w:left w:w="108" w:type="dxa"/>
              <w:bottom w:w="0" w:type="dxa"/>
              <w:right w:w="108" w:type="dxa"/>
            </w:tcMar>
          </w:tcPr>
          <w:p w:rsidR="00AA1963" w:rsidRPr="00982978" w:rsidRDefault="00AA1963" w:rsidP="00D60FF4">
            <w:pPr>
              <w:autoSpaceDN w:val="0"/>
              <w:jc w:val="center"/>
              <w:rPr>
                <w:kern w:val="3"/>
                <w:lang w:eastAsia="ja-JP" w:bidi="fa-IR"/>
              </w:rPr>
            </w:pPr>
            <w:r w:rsidRPr="00982978">
              <w:rPr>
                <w:kern w:val="3"/>
                <w:lang w:eastAsia="ja-JP" w:bidi="fa-IR"/>
              </w:rPr>
              <w:t>63</w:t>
            </w:r>
          </w:p>
        </w:tc>
        <w:tc>
          <w:tcPr>
            <w:tcW w:w="2553" w:type="dxa"/>
          </w:tcPr>
          <w:p w:rsidR="00AA1963" w:rsidRPr="00982978" w:rsidRDefault="00AA1963" w:rsidP="00D60FF4">
            <w:pPr>
              <w:autoSpaceDN w:val="0"/>
              <w:ind w:left="135"/>
              <w:jc w:val="center"/>
              <w:rPr>
                <w:bCs/>
                <w:kern w:val="3"/>
                <w:u w:val="single"/>
                <w:lang w:eastAsia="ja-JP" w:bidi="fa-IR"/>
              </w:rPr>
            </w:pPr>
            <w:r w:rsidRPr="00982978">
              <w:rPr>
                <w:bCs/>
                <w:kern w:val="3"/>
                <w:u w:val="single"/>
                <w:lang w:eastAsia="ja-JP" w:bidi="fa-IR"/>
              </w:rPr>
              <w:t>История:</w:t>
            </w:r>
          </w:p>
          <w:p w:rsidR="00AA1963" w:rsidRPr="00982978" w:rsidRDefault="00AA1963" w:rsidP="00D60FF4">
            <w:pPr>
              <w:autoSpaceDN w:val="0"/>
              <w:ind w:left="135"/>
              <w:rPr>
                <w:bCs/>
                <w:kern w:val="3"/>
                <w:lang w:eastAsia="ja-JP" w:bidi="fa-IR"/>
              </w:rPr>
            </w:pPr>
            <w:r w:rsidRPr="00982978">
              <w:rPr>
                <w:bCs/>
                <w:kern w:val="3"/>
                <w:lang w:eastAsia="ja-JP" w:bidi="fa-IR"/>
              </w:rPr>
              <w:t xml:space="preserve">успеваемость – </w:t>
            </w:r>
          </w:p>
          <w:p w:rsidR="00AA1963" w:rsidRPr="00982978" w:rsidRDefault="00AA1963" w:rsidP="00D60FF4">
            <w:pPr>
              <w:autoSpaceDN w:val="0"/>
              <w:ind w:left="135"/>
              <w:rPr>
                <w:bCs/>
                <w:kern w:val="3"/>
                <w:u w:val="single"/>
                <w:lang w:eastAsia="ja-JP" w:bidi="fa-IR"/>
              </w:rPr>
            </w:pPr>
            <w:r w:rsidRPr="00982978">
              <w:rPr>
                <w:bCs/>
                <w:kern w:val="3"/>
                <w:lang w:eastAsia="ja-JP" w:bidi="fa-IR"/>
              </w:rPr>
              <w:t>качество обучения –</w:t>
            </w:r>
          </w:p>
        </w:tc>
        <w:tc>
          <w:tcPr>
            <w:tcW w:w="1375" w:type="dxa"/>
          </w:tcPr>
          <w:p w:rsidR="00AA1963" w:rsidRPr="00982978" w:rsidRDefault="00AA1963" w:rsidP="00D60FF4">
            <w:pPr>
              <w:autoSpaceDN w:val="0"/>
              <w:jc w:val="center"/>
              <w:rPr>
                <w:bCs/>
                <w:kern w:val="3"/>
                <w:lang w:eastAsia="ja-JP" w:bidi="fa-IR"/>
              </w:rPr>
            </w:pPr>
          </w:p>
          <w:p w:rsidR="00AA1963" w:rsidRPr="00982978" w:rsidRDefault="00AA1963" w:rsidP="00D60FF4">
            <w:pPr>
              <w:autoSpaceDN w:val="0"/>
              <w:jc w:val="center"/>
              <w:rPr>
                <w:bCs/>
                <w:kern w:val="3"/>
                <w:lang w:eastAsia="ja-JP" w:bidi="fa-IR"/>
              </w:rPr>
            </w:pPr>
            <w:r w:rsidRPr="00982978">
              <w:rPr>
                <w:bCs/>
                <w:kern w:val="3"/>
                <w:lang w:eastAsia="ja-JP" w:bidi="fa-IR"/>
              </w:rPr>
              <w:t>100%</w:t>
            </w:r>
          </w:p>
          <w:p w:rsidR="00AA1963" w:rsidRPr="00982978" w:rsidRDefault="00AA1963" w:rsidP="00D60FF4">
            <w:pPr>
              <w:autoSpaceDN w:val="0"/>
              <w:jc w:val="center"/>
              <w:rPr>
                <w:bCs/>
                <w:kern w:val="3"/>
                <w:lang w:eastAsia="ja-JP" w:bidi="fa-IR"/>
              </w:rPr>
            </w:pPr>
            <w:r w:rsidRPr="00982978">
              <w:rPr>
                <w:bCs/>
                <w:kern w:val="3"/>
                <w:lang w:eastAsia="ja-JP" w:bidi="fa-IR"/>
              </w:rPr>
              <w:t>23,8%</w:t>
            </w:r>
          </w:p>
        </w:tc>
        <w:tc>
          <w:tcPr>
            <w:tcW w:w="1560" w:type="dxa"/>
          </w:tcPr>
          <w:p w:rsidR="00AA1963" w:rsidRPr="00982978" w:rsidRDefault="00AA1963" w:rsidP="00D60FF4">
            <w:pPr>
              <w:autoSpaceDN w:val="0"/>
              <w:ind w:left="132" w:hanging="132"/>
              <w:rPr>
                <w:i/>
                <w:kern w:val="3"/>
                <w:lang w:eastAsia="ja-JP" w:bidi="fa-IR"/>
              </w:rPr>
            </w:pPr>
            <w:r w:rsidRPr="00982978">
              <w:rPr>
                <w:i/>
                <w:kern w:val="3"/>
                <w:lang w:eastAsia="ja-JP" w:bidi="fa-IR"/>
              </w:rPr>
              <w:t>Область/Братск:</w:t>
            </w:r>
          </w:p>
          <w:p w:rsidR="00AA1963" w:rsidRPr="00982978" w:rsidRDefault="00AA1963" w:rsidP="00D60FF4">
            <w:pPr>
              <w:autoSpaceDN w:val="0"/>
              <w:jc w:val="center"/>
              <w:rPr>
                <w:bCs/>
                <w:kern w:val="3"/>
                <w:lang w:eastAsia="ja-JP" w:bidi="fa-IR"/>
              </w:rPr>
            </w:pPr>
            <w:r w:rsidRPr="00982978">
              <w:rPr>
                <w:bCs/>
                <w:kern w:val="3"/>
                <w:lang w:eastAsia="ja-JP" w:bidi="fa-IR"/>
              </w:rPr>
              <w:t xml:space="preserve"> 91,2%/92,6%</w:t>
            </w:r>
          </w:p>
          <w:p w:rsidR="00AA1963" w:rsidRPr="00982978" w:rsidRDefault="00AA1963" w:rsidP="00D60FF4">
            <w:pPr>
              <w:autoSpaceDN w:val="0"/>
              <w:jc w:val="center"/>
              <w:rPr>
                <w:bCs/>
                <w:kern w:val="3"/>
                <w:lang w:eastAsia="ja-JP" w:bidi="fa-IR"/>
              </w:rPr>
            </w:pPr>
            <w:r w:rsidRPr="00982978">
              <w:rPr>
                <w:bCs/>
                <w:kern w:val="3"/>
                <w:lang w:eastAsia="ja-JP" w:bidi="fa-IR"/>
              </w:rPr>
              <w:t>49,5%/50,8%</w:t>
            </w:r>
          </w:p>
        </w:tc>
      </w:tr>
      <w:tr w:rsidR="00AA1963" w:rsidRPr="00D60FF4" w:rsidTr="00D60FF4">
        <w:trPr>
          <w:trHeight w:val="536"/>
        </w:trPr>
        <w:tc>
          <w:tcPr>
            <w:tcW w:w="567" w:type="dxa"/>
            <w:vMerge/>
            <w:tcMar>
              <w:top w:w="0" w:type="dxa"/>
              <w:left w:w="108" w:type="dxa"/>
              <w:bottom w:w="0" w:type="dxa"/>
              <w:right w:w="108" w:type="dxa"/>
            </w:tcMar>
          </w:tcPr>
          <w:p w:rsidR="00AA1963" w:rsidRPr="00982978" w:rsidRDefault="00AA1963" w:rsidP="00D60FF4">
            <w:pPr>
              <w:widowControl w:val="0"/>
              <w:autoSpaceDN w:val="0"/>
              <w:jc w:val="center"/>
              <w:rPr>
                <w:kern w:val="3"/>
                <w:lang w:eastAsia="ja-JP" w:bidi="fa-IR"/>
              </w:rPr>
            </w:pPr>
          </w:p>
        </w:tc>
        <w:tc>
          <w:tcPr>
            <w:tcW w:w="2957" w:type="dxa"/>
            <w:vMerge/>
            <w:tcMar>
              <w:top w:w="0" w:type="dxa"/>
              <w:left w:w="108" w:type="dxa"/>
              <w:bottom w:w="0" w:type="dxa"/>
              <w:right w:w="108" w:type="dxa"/>
            </w:tcMar>
          </w:tcPr>
          <w:p w:rsidR="00AA1963" w:rsidRPr="00982978" w:rsidRDefault="00AA1963" w:rsidP="00D60FF4">
            <w:pPr>
              <w:autoSpaceDN w:val="0"/>
              <w:rPr>
                <w:kern w:val="3"/>
                <w:lang w:val="de-DE" w:eastAsia="ja-JP" w:bidi="fa-IR"/>
              </w:rPr>
            </w:pPr>
          </w:p>
        </w:tc>
        <w:tc>
          <w:tcPr>
            <w:tcW w:w="992" w:type="dxa"/>
            <w:tcMar>
              <w:top w:w="0" w:type="dxa"/>
              <w:left w:w="108" w:type="dxa"/>
              <w:bottom w:w="0" w:type="dxa"/>
              <w:right w:w="108" w:type="dxa"/>
            </w:tcMar>
          </w:tcPr>
          <w:p w:rsidR="00AA1963" w:rsidRPr="00982978" w:rsidRDefault="00AA1963" w:rsidP="00D60FF4">
            <w:pPr>
              <w:autoSpaceDN w:val="0"/>
              <w:jc w:val="center"/>
              <w:rPr>
                <w:kern w:val="3"/>
                <w:lang w:eastAsia="ja-JP" w:bidi="fa-IR"/>
              </w:rPr>
            </w:pPr>
            <w:r w:rsidRPr="00982978">
              <w:rPr>
                <w:kern w:val="3"/>
                <w:lang w:eastAsia="ja-JP" w:bidi="fa-IR"/>
              </w:rPr>
              <w:t>61</w:t>
            </w:r>
          </w:p>
        </w:tc>
        <w:tc>
          <w:tcPr>
            <w:tcW w:w="2553" w:type="dxa"/>
          </w:tcPr>
          <w:p w:rsidR="00AA1963" w:rsidRPr="00982978" w:rsidRDefault="00AA1963" w:rsidP="00D60FF4">
            <w:pPr>
              <w:autoSpaceDN w:val="0"/>
              <w:ind w:left="135"/>
              <w:jc w:val="center"/>
              <w:rPr>
                <w:bCs/>
                <w:kern w:val="3"/>
                <w:u w:val="single"/>
                <w:lang w:eastAsia="ja-JP" w:bidi="fa-IR"/>
              </w:rPr>
            </w:pPr>
            <w:r w:rsidRPr="00982978">
              <w:rPr>
                <w:bCs/>
                <w:kern w:val="3"/>
                <w:u w:val="single"/>
                <w:lang w:eastAsia="ja-JP" w:bidi="fa-IR"/>
              </w:rPr>
              <w:t>Биология:</w:t>
            </w:r>
          </w:p>
          <w:p w:rsidR="00AA1963" w:rsidRPr="00982978" w:rsidRDefault="00AA1963" w:rsidP="00D60FF4">
            <w:pPr>
              <w:autoSpaceDN w:val="0"/>
              <w:ind w:left="135"/>
              <w:rPr>
                <w:bCs/>
                <w:kern w:val="3"/>
                <w:lang w:eastAsia="ja-JP" w:bidi="fa-IR"/>
              </w:rPr>
            </w:pPr>
            <w:r w:rsidRPr="00982978">
              <w:rPr>
                <w:bCs/>
                <w:kern w:val="3"/>
                <w:lang w:eastAsia="ja-JP" w:bidi="fa-IR"/>
              </w:rPr>
              <w:t xml:space="preserve">успеваемость – </w:t>
            </w:r>
          </w:p>
          <w:p w:rsidR="00AA1963" w:rsidRPr="00982978" w:rsidRDefault="00AA1963" w:rsidP="00D60FF4">
            <w:pPr>
              <w:autoSpaceDN w:val="0"/>
              <w:ind w:left="135"/>
              <w:rPr>
                <w:bCs/>
                <w:kern w:val="3"/>
                <w:u w:val="single"/>
                <w:lang w:eastAsia="ja-JP" w:bidi="fa-IR"/>
              </w:rPr>
            </w:pPr>
            <w:r w:rsidRPr="00982978">
              <w:rPr>
                <w:bCs/>
                <w:kern w:val="3"/>
                <w:lang w:eastAsia="ja-JP" w:bidi="fa-IR"/>
              </w:rPr>
              <w:t>качество обучения –</w:t>
            </w:r>
          </w:p>
        </w:tc>
        <w:tc>
          <w:tcPr>
            <w:tcW w:w="1375" w:type="dxa"/>
          </w:tcPr>
          <w:p w:rsidR="00AA1963" w:rsidRPr="00982978" w:rsidRDefault="00AA1963" w:rsidP="00D60FF4">
            <w:pPr>
              <w:autoSpaceDN w:val="0"/>
              <w:jc w:val="center"/>
              <w:rPr>
                <w:bCs/>
                <w:kern w:val="3"/>
                <w:lang w:eastAsia="ja-JP" w:bidi="fa-IR"/>
              </w:rPr>
            </w:pPr>
          </w:p>
          <w:p w:rsidR="00AA1963" w:rsidRPr="00982978" w:rsidRDefault="00AA1963" w:rsidP="00D60FF4">
            <w:pPr>
              <w:autoSpaceDN w:val="0"/>
              <w:jc w:val="center"/>
              <w:rPr>
                <w:bCs/>
                <w:kern w:val="3"/>
                <w:lang w:eastAsia="ja-JP" w:bidi="fa-IR"/>
              </w:rPr>
            </w:pPr>
            <w:r w:rsidRPr="00982978">
              <w:rPr>
                <w:bCs/>
                <w:kern w:val="3"/>
                <w:lang w:eastAsia="ja-JP" w:bidi="fa-IR"/>
              </w:rPr>
              <w:t>100%</w:t>
            </w:r>
          </w:p>
          <w:p w:rsidR="00AA1963" w:rsidRPr="00982978" w:rsidRDefault="00AA1963" w:rsidP="00D60FF4">
            <w:pPr>
              <w:autoSpaceDN w:val="0"/>
              <w:jc w:val="center"/>
              <w:rPr>
                <w:bCs/>
                <w:kern w:val="3"/>
                <w:lang w:eastAsia="ja-JP" w:bidi="fa-IR"/>
              </w:rPr>
            </w:pPr>
            <w:r w:rsidRPr="00982978">
              <w:rPr>
                <w:bCs/>
                <w:kern w:val="3"/>
                <w:lang w:eastAsia="ja-JP" w:bidi="fa-IR"/>
              </w:rPr>
              <w:t>67,2%</w:t>
            </w:r>
          </w:p>
        </w:tc>
        <w:tc>
          <w:tcPr>
            <w:tcW w:w="1560" w:type="dxa"/>
          </w:tcPr>
          <w:p w:rsidR="00AA1963" w:rsidRPr="00982978" w:rsidRDefault="00AA1963" w:rsidP="00D60FF4">
            <w:pPr>
              <w:autoSpaceDN w:val="0"/>
              <w:jc w:val="center"/>
              <w:rPr>
                <w:bCs/>
                <w:kern w:val="3"/>
                <w:lang w:eastAsia="ja-JP" w:bidi="fa-IR"/>
              </w:rPr>
            </w:pPr>
          </w:p>
          <w:p w:rsidR="00AA1963" w:rsidRPr="00982978" w:rsidRDefault="00AA1963" w:rsidP="00D60FF4">
            <w:pPr>
              <w:autoSpaceDN w:val="0"/>
              <w:jc w:val="center"/>
              <w:rPr>
                <w:bCs/>
                <w:kern w:val="3"/>
                <w:lang w:eastAsia="ja-JP" w:bidi="fa-IR"/>
              </w:rPr>
            </w:pPr>
            <w:r w:rsidRPr="00982978">
              <w:rPr>
                <w:bCs/>
                <w:kern w:val="3"/>
                <w:lang w:eastAsia="ja-JP" w:bidi="fa-IR"/>
              </w:rPr>
              <w:t>94,6%/95,7%</w:t>
            </w:r>
          </w:p>
          <w:p w:rsidR="00AA1963" w:rsidRPr="00982978" w:rsidRDefault="00AA1963" w:rsidP="00D60FF4">
            <w:pPr>
              <w:autoSpaceDN w:val="0"/>
              <w:jc w:val="center"/>
              <w:rPr>
                <w:bCs/>
                <w:kern w:val="3"/>
                <w:lang w:eastAsia="ja-JP" w:bidi="fa-IR"/>
              </w:rPr>
            </w:pPr>
            <w:r w:rsidRPr="00982978">
              <w:rPr>
                <w:bCs/>
                <w:kern w:val="3"/>
                <w:lang w:eastAsia="ja-JP" w:bidi="fa-IR"/>
              </w:rPr>
              <w:t>49,8%/52%</w:t>
            </w:r>
          </w:p>
        </w:tc>
      </w:tr>
      <w:tr w:rsidR="00AA1963" w:rsidRPr="00D60FF4" w:rsidTr="00D60FF4">
        <w:trPr>
          <w:trHeight w:val="536"/>
        </w:trPr>
        <w:tc>
          <w:tcPr>
            <w:tcW w:w="567" w:type="dxa"/>
            <w:vMerge w:val="restart"/>
            <w:tcMar>
              <w:top w:w="0" w:type="dxa"/>
              <w:left w:w="108" w:type="dxa"/>
              <w:bottom w:w="0" w:type="dxa"/>
              <w:right w:w="108" w:type="dxa"/>
            </w:tcMar>
          </w:tcPr>
          <w:p w:rsidR="00AA1963" w:rsidRPr="00982978" w:rsidRDefault="00AA1963" w:rsidP="00D60FF4">
            <w:pPr>
              <w:widowControl w:val="0"/>
              <w:autoSpaceDN w:val="0"/>
              <w:jc w:val="center"/>
              <w:rPr>
                <w:kern w:val="3"/>
                <w:lang w:eastAsia="ja-JP" w:bidi="fa-IR"/>
              </w:rPr>
            </w:pPr>
            <w:r w:rsidRPr="00982978">
              <w:rPr>
                <w:kern w:val="3"/>
                <w:lang w:eastAsia="ja-JP" w:bidi="fa-IR"/>
              </w:rPr>
              <w:t>9</w:t>
            </w:r>
          </w:p>
        </w:tc>
        <w:tc>
          <w:tcPr>
            <w:tcW w:w="2957" w:type="dxa"/>
            <w:vMerge w:val="restart"/>
            <w:tcMar>
              <w:top w:w="0" w:type="dxa"/>
              <w:left w:w="108" w:type="dxa"/>
              <w:bottom w:w="0" w:type="dxa"/>
              <w:right w:w="108" w:type="dxa"/>
            </w:tcMar>
          </w:tcPr>
          <w:p w:rsidR="00AA1963" w:rsidRPr="00982978" w:rsidRDefault="00AA1963" w:rsidP="00D60FF4">
            <w:pPr>
              <w:autoSpaceDN w:val="0"/>
              <w:rPr>
                <w:kern w:val="3"/>
                <w:lang w:val="de-DE" w:eastAsia="ja-JP" w:bidi="fa-IR"/>
              </w:rPr>
            </w:pPr>
            <w:r w:rsidRPr="00982978">
              <w:rPr>
                <w:bCs/>
                <w:kern w:val="3"/>
                <w:lang w:eastAsia="ja-JP" w:bidi="fa-IR"/>
              </w:rPr>
              <w:t>Всероссийские проверочные работы в 6-х классах (штатный режим)</w:t>
            </w:r>
          </w:p>
        </w:tc>
        <w:tc>
          <w:tcPr>
            <w:tcW w:w="992" w:type="dxa"/>
            <w:tcMar>
              <w:top w:w="0" w:type="dxa"/>
              <w:left w:w="108" w:type="dxa"/>
              <w:bottom w:w="0" w:type="dxa"/>
              <w:right w:w="108" w:type="dxa"/>
            </w:tcMar>
          </w:tcPr>
          <w:p w:rsidR="00AA1963" w:rsidRPr="00982978" w:rsidRDefault="00AA1963" w:rsidP="00D60FF4">
            <w:pPr>
              <w:autoSpaceDN w:val="0"/>
              <w:jc w:val="center"/>
              <w:rPr>
                <w:kern w:val="3"/>
                <w:lang w:eastAsia="ja-JP" w:bidi="fa-IR"/>
              </w:rPr>
            </w:pPr>
            <w:r w:rsidRPr="00982978">
              <w:rPr>
                <w:kern w:val="3"/>
                <w:lang w:eastAsia="ja-JP" w:bidi="fa-IR"/>
              </w:rPr>
              <w:t>42</w:t>
            </w:r>
          </w:p>
        </w:tc>
        <w:tc>
          <w:tcPr>
            <w:tcW w:w="2553" w:type="dxa"/>
          </w:tcPr>
          <w:p w:rsidR="00AA1963" w:rsidRPr="00982978" w:rsidRDefault="00AA1963" w:rsidP="00D60FF4">
            <w:pPr>
              <w:autoSpaceDN w:val="0"/>
              <w:ind w:left="135"/>
              <w:jc w:val="center"/>
              <w:rPr>
                <w:bCs/>
                <w:kern w:val="3"/>
                <w:u w:val="single"/>
                <w:lang w:eastAsia="ja-JP" w:bidi="fa-IR"/>
              </w:rPr>
            </w:pPr>
            <w:r w:rsidRPr="00982978">
              <w:rPr>
                <w:bCs/>
                <w:kern w:val="3"/>
                <w:u w:val="single"/>
                <w:lang w:eastAsia="ja-JP" w:bidi="fa-IR"/>
              </w:rPr>
              <w:t>Русский язык:</w:t>
            </w:r>
          </w:p>
          <w:p w:rsidR="00AA1963" w:rsidRPr="00982978" w:rsidRDefault="00AA1963" w:rsidP="00D60FF4">
            <w:pPr>
              <w:autoSpaceDN w:val="0"/>
              <w:ind w:left="135"/>
              <w:rPr>
                <w:bCs/>
                <w:kern w:val="3"/>
                <w:lang w:eastAsia="ja-JP" w:bidi="fa-IR"/>
              </w:rPr>
            </w:pPr>
            <w:r w:rsidRPr="00982978">
              <w:rPr>
                <w:bCs/>
                <w:kern w:val="3"/>
                <w:lang w:eastAsia="ja-JP" w:bidi="fa-IR"/>
              </w:rPr>
              <w:t xml:space="preserve">   успеваемость – </w:t>
            </w:r>
          </w:p>
          <w:p w:rsidR="00AA1963" w:rsidRPr="00982978" w:rsidRDefault="00AA1963" w:rsidP="00D60FF4">
            <w:pPr>
              <w:autoSpaceDN w:val="0"/>
              <w:ind w:left="135"/>
              <w:jc w:val="center"/>
              <w:rPr>
                <w:bCs/>
                <w:kern w:val="3"/>
                <w:u w:val="single"/>
                <w:lang w:eastAsia="ja-JP" w:bidi="fa-IR"/>
              </w:rPr>
            </w:pPr>
            <w:r w:rsidRPr="00982978">
              <w:rPr>
                <w:bCs/>
                <w:kern w:val="3"/>
                <w:lang w:eastAsia="ja-JP" w:bidi="fa-IR"/>
              </w:rPr>
              <w:t>качество обучения –</w:t>
            </w:r>
          </w:p>
        </w:tc>
        <w:tc>
          <w:tcPr>
            <w:tcW w:w="1375" w:type="dxa"/>
          </w:tcPr>
          <w:p w:rsidR="00AA1963" w:rsidRPr="00982978" w:rsidRDefault="00AA1963" w:rsidP="00D60FF4">
            <w:pPr>
              <w:autoSpaceDN w:val="0"/>
              <w:jc w:val="center"/>
              <w:rPr>
                <w:bCs/>
                <w:kern w:val="3"/>
                <w:lang w:eastAsia="ja-JP" w:bidi="fa-IR"/>
              </w:rPr>
            </w:pPr>
          </w:p>
          <w:p w:rsidR="00AA1963" w:rsidRPr="00982978" w:rsidRDefault="00AA1963" w:rsidP="00D60FF4">
            <w:pPr>
              <w:autoSpaceDN w:val="0"/>
              <w:jc w:val="center"/>
              <w:rPr>
                <w:bCs/>
                <w:kern w:val="3"/>
                <w:lang w:eastAsia="ja-JP" w:bidi="fa-IR"/>
              </w:rPr>
            </w:pPr>
            <w:r w:rsidRPr="00982978">
              <w:rPr>
                <w:bCs/>
                <w:kern w:val="3"/>
                <w:lang w:eastAsia="ja-JP" w:bidi="fa-IR"/>
              </w:rPr>
              <w:t>90,5%</w:t>
            </w:r>
          </w:p>
          <w:p w:rsidR="00AA1963" w:rsidRPr="00982978" w:rsidRDefault="00AA1963" w:rsidP="00D60FF4">
            <w:pPr>
              <w:autoSpaceDN w:val="0"/>
              <w:jc w:val="center"/>
              <w:rPr>
                <w:bCs/>
                <w:kern w:val="3"/>
                <w:lang w:eastAsia="ja-JP" w:bidi="fa-IR"/>
              </w:rPr>
            </w:pPr>
            <w:r w:rsidRPr="00982978">
              <w:rPr>
                <w:bCs/>
                <w:kern w:val="3"/>
                <w:lang w:eastAsia="ja-JP" w:bidi="fa-IR"/>
              </w:rPr>
              <w:t>52,4%</w:t>
            </w:r>
          </w:p>
        </w:tc>
        <w:tc>
          <w:tcPr>
            <w:tcW w:w="1560" w:type="dxa"/>
          </w:tcPr>
          <w:p w:rsidR="00AA1963" w:rsidRPr="00982978" w:rsidRDefault="00AA1963" w:rsidP="00D60FF4">
            <w:pPr>
              <w:autoSpaceDN w:val="0"/>
              <w:jc w:val="center"/>
              <w:rPr>
                <w:bCs/>
                <w:kern w:val="3"/>
                <w:lang w:eastAsia="ja-JP" w:bidi="fa-IR"/>
              </w:rPr>
            </w:pPr>
          </w:p>
          <w:p w:rsidR="00AA1963" w:rsidRPr="00982978" w:rsidRDefault="00AA1963" w:rsidP="00D60FF4">
            <w:pPr>
              <w:autoSpaceDN w:val="0"/>
              <w:jc w:val="center"/>
              <w:rPr>
                <w:bCs/>
                <w:kern w:val="3"/>
                <w:lang w:eastAsia="ja-JP" w:bidi="fa-IR"/>
              </w:rPr>
            </w:pPr>
            <w:r w:rsidRPr="00982978">
              <w:rPr>
                <w:bCs/>
                <w:kern w:val="3"/>
                <w:lang w:eastAsia="ja-JP" w:bidi="fa-IR"/>
              </w:rPr>
              <w:t>78,4%/82,9%</w:t>
            </w:r>
          </w:p>
          <w:p w:rsidR="00AA1963" w:rsidRPr="00982978" w:rsidRDefault="00AA1963" w:rsidP="00D60FF4">
            <w:pPr>
              <w:autoSpaceDN w:val="0"/>
              <w:jc w:val="center"/>
              <w:rPr>
                <w:bCs/>
                <w:kern w:val="3"/>
                <w:lang w:eastAsia="ja-JP" w:bidi="fa-IR"/>
              </w:rPr>
            </w:pPr>
            <w:r w:rsidRPr="00982978">
              <w:rPr>
                <w:bCs/>
                <w:kern w:val="3"/>
                <w:lang w:eastAsia="ja-JP" w:bidi="fa-IR"/>
              </w:rPr>
              <w:t>41,9%/45%</w:t>
            </w:r>
          </w:p>
        </w:tc>
      </w:tr>
      <w:tr w:rsidR="00AA1963" w:rsidRPr="00D60FF4" w:rsidTr="00D60FF4">
        <w:trPr>
          <w:trHeight w:val="536"/>
        </w:trPr>
        <w:tc>
          <w:tcPr>
            <w:tcW w:w="567" w:type="dxa"/>
            <w:vMerge/>
            <w:tcMar>
              <w:top w:w="0" w:type="dxa"/>
              <w:left w:w="108" w:type="dxa"/>
              <w:bottom w:w="0" w:type="dxa"/>
              <w:right w:w="108" w:type="dxa"/>
            </w:tcMar>
          </w:tcPr>
          <w:p w:rsidR="00AA1963" w:rsidRPr="00982978" w:rsidRDefault="00AA1963" w:rsidP="00D60FF4">
            <w:pPr>
              <w:widowControl w:val="0"/>
              <w:autoSpaceDN w:val="0"/>
              <w:jc w:val="center"/>
              <w:rPr>
                <w:kern w:val="3"/>
                <w:lang w:eastAsia="ja-JP" w:bidi="fa-IR"/>
              </w:rPr>
            </w:pPr>
          </w:p>
        </w:tc>
        <w:tc>
          <w:tcPr>
            <w:tcW w:w="2957" w:type="dxa"/>
            <w:vMerge/>
            <w:tcMar>
              <w:top w:w="0" w:type="dxa"/>
              <w:left w:w="108" w:type="dxa"/>
              <w:bottom w:w="0" w:type="dxa"/>
              <w:right w:w="108" w:type="dxa"/>
            </w:tcMar>
          </w:tcPr>
          <w:p w:rsidR="00AA1963" w:rsidRPr="00982978" w:rsidRDefault="00AA1963" w:rsidP="00D60FF4">
            <w:pPr>
              <w:autoSpaceDN w:val="0"/>
              <w:rPr>
                <w:kern w:val="3"/>
                <w:lang w:val="de-DE" w:eastAsia="ja-JP" w:bidi="fa-IR"/>
              </w:rPr>
            </w:pPr>
          </w:p>
        </w:tc>
        <w:tc>
          <w:tcPr>
            <w:tcW w:w="992" w:type="dxa"/>
            <w:tcMar>
              <w:top w:w="0" w:type="dxa"/>
              <w:left w:w="108" w:type="dxa"/>
              <w:bottom w:w="0" w:type="dxa"/>
              <w:right w:w="108" w:type="dxa"/>
            </w:tcMar>
          </w:tcPr>
          <w:p w:rsidR="00AA1963" w:rsidRPr="00982978" w:rsidRDefault="00AA1963" w:rsidP="00D60FF4">
            <w:pPr>
              <w:autoSpaceDN w:val="0"/>
              <w:jc w:val="center"/>
              <w:rPr>
                <w:kern w:val="3"/>
                <w:lang w:eastAsia="ja-JP" w:bidi="fa-IR"/>
              </w:rPr>
            </w:pPr>
            <w:r w:rsidRPr="00982978">
              <w:rPr>
                <w:kern w:val="3"/>
                <w:lang w:eastAsia="ja-JP" w:bidi="fa-IR"/>
              </w:rPr>
              <w:t>42</w:t>
            </w:r>
          </w:p>
        </w:tc>
        <w:tc>
          <w:tcPr>
            <w:tcW w:w="2553" w:type="dxa"/>
          </w:tcPr>
          <w:p w:rsidR="00AA1963" w:rsidRPr="00982978" w:rsidRDefault="00AA1963" w:rsidP="00D60FF4">
            <w:pPr>
              <w:autoSpaceDN w:val="0"/>
              <w:jc w:val="center"/>
              <w:rPr>
                <w:bCs/>
                <w:kern w:val="3"/>
                <w:u w:val="single"/>
                <w:lang w:eastAsia="ja-JP" w:bidi="fa-IR"/>
              </w:rPr>
            </w:pPr>
            <w:r w:rsidRPr="00982978">
              <w:rPr>
                <w:bCs/>
                <w:kern w:val="3"/>
                <w:u w:val="single"/>
                <w:lang w:eastAsia="ja-JP" w:bidi="fa-IR"/>
              </w:rPr>
              <w:t>Математика:</w:t>
            </w:r>
          </w:p>
          <w:p w:rsidR="00AA1963" w:rsidRPr="00982978" w:rsidRDefault="00AA1963" w:rsidP="00D60FF4">
            <w:pPr>
              <w:autoSpaceDN w:val="0"/>
              <w:ind w:left="135"/>
              <w:rPr>
                <w:bCs/>
                <w:kern w:val="3"/>
                <w:lang w:eastAsia="ja-JP" w:bidi="fa-IR"/>
              </w:rPr>
            </w:pPr>
            <w:r w:rsidRPr="00982978">
              <w:rPr>
                <w:bCs/>
                <w:kern w:val="3"/>
                <w:lang w:eastAsia="ja-JP" w:bidi="fa-IR"/>
              </w:rPr>
              <w:t xml:space="preserve">   успеваемость – </w:t>
            </w:r>
          </w:p>
          <w:p w:rsidR="00AA1963" w:rsidRPr="00982978" w:rsidRDefault="00AA1963" w:rsidP="00D60FF4">
            <w:pPr>
              <w:autoSpaceDN w:val="0"/>
              <w:ind w:left="135"/>
              <w:jc w:val="center"/>
              <w:rPr>
                <w:bCs/>
                <w:kern w:val="3"/>
                <w:u w:val="single"/>
                <w:lang w:eastAsia="ja-JP" w:bidi="fa-IR"/>
              </w:rPr>
            </w:pPr>
            <w:r w:rsidRPr="00982978">
              <w:rPr>
                <w:bCs/>
                <w:kern w:val="3"/>
                <w:lang w:eastAsia="ja-JP" w:bidi="fa-IR"/>
              </w:rPr>
              <w:t>качество обучения –</w:t>
            </w:r>
          </w:p>
        </w:tc>
        <w:tc>
          <w:tcPr>
            <w:tcW w:w="1375" w:type="dxa"/>
          </w:tcPr>
          <w:p w:rsidR="00AA1963" w:rsidRPr="00982978" w:rsidRDefault="00AA1963" w:rsidP="00D60FF4">
            <w:pPr>
              <w:autoSpaceDN w:val="0"/>
              <w:jc w:val="center"/>
              <w:rPr>
                <w:bCs/>
                <w:kern w:val="3"/>
                <w:lang w:eastAsia="ja-JP" w:bidi="fa-IR"/>
              </w:rPr>
            </w:pPr>
          </w:p>
          <w:p w:rsidR="00AA1963" w:rsidRPr="00982978" w:rsidRDefault="00AA1963" w:rsidP="00D60FF4">
            <w:pPr>
              <w:autoSpaceDN w:val="0"/>
              <w:jc w:val="center"/>
              <w:rPr>
                <w:bCs/>
                <w:kern w:val="3"/>
                <w:lang w:eastAsia="ja-JP" w:bidi="fa-IR"/>
              </w:rPr>
            </w:pPr>
            <w:r w:rsidRPr="00982978">
              <w:rPr>
                <w:bCs/>
                <w:kern w:val="3"/>
                <w:lang w:eastAsia="ja-JP" w:bidi="fa-IR"/>
              </w:rPr>
              <w:t>85,7%</w:t>
            </w:r>
          </w:p>
          <w:p w:rsidR="00AA1963" w:rsidRPr="00982978" w:rsidRDefault="00AA1963" w:rsidP="00D60FF4">
            <w:pPr>
              <w:autoSpaceDN w:val="0"/>
              <w:jc w:val="center"/>
              <w:rPr>
                <w:bCs/>
                <w:kern w:val="3"/>
                <w:lang w:eastAsia="ja-JP" w:bidi="fa-IR"/>
              </w:rPr>
            </w:pPr>
            <w:r w:rsidRPr="00982978">
              <w:rPr>
                <w:bCs/>
                <w:kern w:val="3"/>
                <w:lang w:eastAsia="ja-JP" w:bidi="fa-IR"/>
              </w:rPr>
              <w:t>35,7%</w:t>
            </w:r>
          </w:p>
        </w:tc>
        <w:tc>
          <w:tcPr>
            <w:tcW w:w="1560" w:type="dxa"/>
          </w:tcPr>
          <w:p w:rsidR="00AA1963" w:rsidRPr="00982978" w:rsidRDefault="00AA1963" w:rsidP="00D60FF4">
            <w:pPr>
              <w:autoSpaceDN w:val="0"/>
              <w:jc w:val="center"/>
              <w:rPr>
                <w:bCs/>
                <w:kern w:val="3"/>
                <w:lang w:eastAsia="ja-JP" w:bidi="fa-IR"/>
              </w:rPr>
            </w:pPr>
          </w:p>
          <w:p w:rsidR="00AA1963" w:rsidRPr="00982978" w:rsidRDefault="00AA1963" w:rsidP="00D60FF4">
            <w:pPr>
              <w:autoSpaceDN w:val="0"/>
              <w:jc w:val="center"/>
              <w:rPr>
                <w:bCs/>
                <w:kern w:val="3"/>
                <w:lang w:eastAsia="ja-JP" w:bidi="fa-IR"/>
              </w:rPr>
            </w:pPr>
            <w:r w:rsidRPr="00982978">
              <w:rPr>
                <w:bCs/>
                <w:kern w:val="3"/>
                <w:lang w:eastAsia="ja-JP" w:bidi="fa-IR"/>
              </w:rPr>
              <w:t>81,1%/83%</w:t>
            </w:r>
          </w:p>
          <w:p w:rsidR="00AA1963" w:rsidRPr="00982978" w:rsidRDefault="00AA1963" w:rsidP="00D60FF4">
            <w:pPr>
              <w:autoSpaceDN w:val="0"/>
              <w:jc w:val="center"/>
              <w:rPr>
                <w:bCs/>
                <w:kern w:val="3"/>
                <w:lang w:eastAsia="ja-JP" w:bidi="fa-IR"/>
              </w:rPr>
            </w:pPr>
            <w:r w:rsidRPr="00982978">
              <w:rPr>
                <w:bCs/>
                <w:kern w:val="3"/>
                <w:lang w:eastAsia="ja-JP" w:bidi="fa-IR"/>
              </w:rPr>
              <w:t>40,6%/39,6%</w:t>
            </w:r>
          </w:p>
        </w:tc>
      </w:tr>
      <w:tr w:rsidR="00AA1963" w:rsidRPr="00D60FF4" w:rsidTr="00D60FF4">
        <w:trPr>
          <w:trHeight w:val="536"/>
        </w:trPr>
        <w:tc>
          <w:tcPr>
            <w:tcW w:w="567" w:type="dxa"/>
            <w:vMerge/>
            <w:tcMar>
              <w:top w:w="0" w:type="dxa"/>
              <w:left w:w="108" w:type="dxa"/>
              <w:bottom w:w="0" w:type="dxa"/>
              <w:right w:w="108" w:type="dxa"/>
            </w:tcMar>
          </w:tcPr>
          <w:p w:rsidR="00AA1963" w:rsidRPr="00982978" w:rsidRDefault="00AA1963" w:rsidP="00D60FF4">
            <w:pPr>
              <w:widowControl w:val="0"/>
              <w:autoSpaceDN w:val="0"/>
              <w:jc w:val="center"/>
              <w:rPr>
                <w:kern w:val="3"/>
                <w:lang w:eastAsia="ja-JP" w:bidi="fa-IR"/>
              </w:rPr>
            </w:pPr>
          </w:p>
        </w:tc>
        <w:tc>
          <w:tcPr>
            <w:tcW w:w="2957" w:type="dxa"/>
            <w:vMerge/>
            <w:tcMar>
              <w:top w:w="0" w:type="dxa"/>
              <w:left w:w="108" w:type="dxa"/>
              <w:bottom w:w="0" w:type="dxa"/>
              <w:right w:w="108" w:type="dxa"/>
            </w:tcMar>
          </w:tcPr>
          <w:p w:rsidR="00AA1963" w:rsidRPr="00982978" w:rsidRDefault="00AA1963" w:rsidP="00D60FF4">
            <w:pPr>
              <w:autoSpaceDN w:val="0"/>
              <w:rPr>
                <w:kern w:val="3"/>
                <w:lang w:val="de-DE" w:eastAsia="ja-JP" w:bidi="fa-IR"/>
              </w:rPr>
            </w:pPr>
          </w:p>
        </w:tc>
        <w:tc>
          <w:tcPr>
            <w:tcW w:w="992" w:type="dxa"/>
            <w:tcMar>
              <w:top w:w="0" w:type="dxa"/>
              <w:left w:w="108" w:type="dxa"/>
              <w:bottom w:w="0" w:type="dxa"/>
              <w:right w:w="108" w:type="dxa"/>
            </w:tcMar>
          </w:tcPr>
          <w:p w:rsidR="00AA1963" w:rsidRPr="00982978" w:rsidRDefault="00AA1963" w:rsidP="00D60FF4">
            <w:pPr>
              <w:autoSpaceDN w:val="0"/>
              <w:jc w:val="center"/>
              <w:rPr>
                <w:kern w:val="3"/>
                <w:lang w:eastAsia="ja-JP" w:bidi="fa-IR"/>
              </w:rPr>
            </w:pPr>
            <w:r w:rsidRPr="00982978">
              <w:rPr>
                <w:kern w:val="3"/>
                <w:lang w:eastAsia="ja-JP" w:bidi="fa-IR"/>
              </w:rPr>
              <w:t>46</w:t>
            </w:r>
          </w:p>
        </w:tc>
        <w:tc>
          <w:tcPr>
            <w:tcW w:w="2553" w:type="dxa"/>
          </w:tcPr>
          <w:p w:rsidR="00AA1963" w:rsidRPr="00982978" w:rsidRDefault="00AA1963" w:rsidP="00D60FF4">
            <w:pPr>
              <w:autoSpaceDN w:val="0"/>
              <w:ind w:left="135"/>
              <w:jc w:val="center"/>
              <w:rPr>
                <w:bCs/>
                <w:kern w:val="3"/>
                <w:u w:val="single"/>
                <w:lang w:eastAsia="ja-JP" w:bidi="fa-IR"/>
              </w:rPr>
            </w:pPr>
            <w:r w:rsidRPr="00982978">
              <w:rPr>
                <w:bCs/>
                <w:kern w:val="3"/>
                <w:u w:val="single"/>
                <w:lang w:eastAsia="ja-JP" w:bidi="fa-IR"/>
              </w:rPr>
              <w:t>История:</w:t>
            </w:r>
          </w:p>
          <w:p w:rsidR="00AA1963" w:rsidRPr="00982978" w:rsidRDefault="00AA1963" w:rsidP="00D60FF4">
            <w:pPr>
              <w:autoSpaceDN w:val="0"/>
              <w:ind w:left="135"/>
              <w:rPr>
                <w:bCs/>
                <w:kern w:val="3"/>
                <w:lang w:eastAsia="ja-JP" w:bidi="fa-IR"/>
              </w:rPr>
            </w:pPr>
            <w:r w:rsidRPr="00982978">
              <w:rPr>
                <w:bCs/>
                <w:kern w:val="3"/>
                <w:lang w:eastAsia="ja-JP" w:bidi="fa-IR"/>
              </w:rPr>
              <w:t xml:space="preserve">   успеваемость – </w:t>
            </w:r>
          </w:p>
          <w:p w:rsidR="00AA1963" w:rsidRPr="00982978" w:rsidRDefault="00AA1963" w:rsidP="00D60FF4">
            <w:pPr>
              <w:autoSpaceDN w:val="0"/>
              <w:ind w:left="135"/>
              <w:jc w:val="center"/>
              <w:rPr>
                <w:bCs/>
                <w:kern w:val="3"/>
                <w:u w:val="single"/>
                <w:lang w:eastAsia="ja-JP" w:bidi="fa-IR"/>
              </w:rPr>
            </w:pPr>
            <w:r w:rsidRPr="00982978">
              <w:rPr>
                <w:bCs/>
                <w:kern w:val="3"/>
                <w:lang w:eastAsia="ja-JP" w:bidi="fa-IR"/>
              </w:rPr>
              <w:t>качество обучения –</w:t>
            </w:r>
          </w:p>
        </w:tc>
        <w:tc>
          <w:tcPr>
            <w:tcW w:w="1375" w:type="dxa"/>
          </w:tcPr>
          <w:p w:rsidR="00AA1963" w:rsidRPr="00982978" w:rsidRDefault="00AA1963" w:rsidP="00D60FF4">
            <w:pPr>
              <w:autoSpaceDN w:val="0"/>
              <w:jc w:val="center"/>
              <w:rPr>
                <w:bCs/>
                <w:kern w:val="3"/>
                <w:lang w:eastAsia="ja-JP" w:bidi="fa-IR"/>
              </w:rPr>
            </w:pPr>
          </w:p>
          <w:p w:rsidR="00AA1963" w:rsidRPr="00982978" w:rsidRDefault="00AA1963" w:rsidP="00D60FF4">
            <w:pPr>
              <w:autoSpaceDN w:val="0"/>
              <w:jc w:val="center"/>
              <w:rPr>
                <w:bCs/>
                <w:kern w:val="3"/>
                <w:lang w:eastAsia="ja-JP" w:bidi="fa-IR"/>
              </w:rPr>
            </w:pPr>
            <w:r w:rsidRPr="00982978">
              <w:rPr>
                <w:bCs/>
                <w:kern w:val="3"/>
                <w:lang w:eastAsia="ja-JP" w:bidi="fa-IR"/>
              </w:rPr>
              <w:t>100%</w:t>
            </w:r>
          </w:p>
          <w:p w:rsidR="00AA1963" w:rsidRPr="00982978" w:rsidRDefault="00AA1963" w:rsidP="00D60FF4">
            <w:pPr>
              <w:autoSpaceDN w:val="0"/>
              <w:jc w:val="center"/>
              <w:rPr>
                <w:bCs/>
                <w:kern w:val="3"/>
                <w:lang w:eastAsia="ja-JP" w:bidi="fa-IR"/>
              </w:rPr>
            </w:pPr>
            <w:r w:rsidRPr="00982978">
              <w:rPr>
                <w:bCs/>
                <w:kern w:val="3"/>
                <w:lang w:eastAsia="ja-JP" w:bidi="fa-IR"/>
              </w:rPr>
              <w:t>34,8%</w:t>
            </w:r>
          </w:p>
        </w:tc>
        <w:tc>
          <w:tcPr>
            <w:tcW w:w="1560" w:type="dxa"/>
          </w:tcPr>
          <w:p w:rsidR="00AA1963" w:rsidRPr="00982978" w:rsidRDefault="00AA1963" w:rsidP="00D60FF4">
            <w:pPr>
              <w:autoSpaceDN w:val="0"/>
              <w:jc w:val="center"/>
              <w:rPr>
                <w:bCs/>
                <w:kern w:val="3"/>
                <w:lang w:eastAsia="ja-JP" w:bidi="fa-IR"/>
              </w:rPr>
            </w:pPr>
          </w:p>
          <w:p w:rsidR="00AA1963" w:rsidRPr="00982978" w:rsidRDefault="00AA1963" w:rsidP="00D60FF4">
            <w:pPr>
              <w:autoSpaceDN w:val="0"/>
              <w:jc w:val="center"/>
              <w:rPr>
                <w:bCs/>
                <w:kern w:val="3"/>
                <w:lang w:eastAsia="ja-JP" w:bidi="fa-IR"/>
              </w:rPr>
            </w:pPr>
            <w:r w:rsidRPr="00982978">
              <w:rPr>
                <w:bCs/>
                <w:kern w:val="3"/>
                <w:lang w:eastAsia="ja-JP" w:bidi="fa-IR"/>
              </w:rPr>
              <w:t>86,5%/87,7%</w:t>
            </w:r>
          </w:p>
          <w:p w:rsidR="00AA1963" w:rsidRPr="00982978" w:rsidRDefault="00AA1963" w:rsidP="00D60FF4">
            <w:pPr>
              <w:autoSpaceDN w:val="0"/>
              <w:jc w:val="center"/>
              <w:rPr>
                <w:bCs/>
                <w:kern w:val="3"/>
                <w:lang w:eastAsia="ja-JP" w:bidi="fa-IR"/>
              </w:rPr>
            </w:pPr>
            <w:r w:rsidRPr="00982978">
              <w:rPr>
                <w:bCs/>
                <w:kern w:val="3"/>
                <w:lang w:eastAsia="ja-JP" w:bidi="fa-IR"/>
              </w:rPr>
              <w:t>45,4%/46,1%</w:t>
            </w:r>
          </w:p>
        </w:tc>
      </w:tr>
      <w:tr w:rsidR="00AA1963" w:rsidRPr="00D60FF4" w:rsidTr="00D60FF4">
        <w:trPr>
          <w:trHeight w:val="536"/>
        </w:trPr>
        <w:tc>
          <w:tcPr>
            <w:tcW w:w="567" w:type="dxa"/>
            <w:vMerge/>
            <w:tcMar>
              <w:top w:w="0" w:type="dxa"/>
              <w:left w:w="108" w:type="dxa"/>
              <w:bottom w:w="0" w:type="dxa"/>
              <w:right w:w="108" w:type="dxa"/>
            </w:tcMar>
          </w:tcPr>
          <w:p w:rsidR="00AA1963" w:rsidRPr="00982978" w:rsidRDefault="00AA1963" w:rsidP="00D60FF4">
            <w:pPr>
              <w:widowControl w:val="0"/>
              <w:autoSpaceDN w:val="0"/>
              <w:jc w:val="center"/>
              <w:rPr>
                <w:kern w:val="3"/>
                <w:lang w:eastAsia="ja-JP" w:bidi="fa-IR"/>
              </w:rPr>
            </w:pPr>
          </w:p>
        </w:tc>
        <w:tc>
          <w:tcPr>
            <w:tcW w:w="2957" w:type="dxa"/>
            <w:vMerge/>
            <w:tcMar>
              <w:top w:w="0" w:type="dxa"/>
              <w:left w:w="108" w:type="dxa"/>
              <w:bottom w:w="0" w:type="dxa"/>
              <w:right w:w="108" w:type="dxa"/>
            </w:tcMar>
          </w:tcPr>
          <w:p w:rsidR="00AA1963" w:rsidRPr="00982978" w:rsidRDefault="00AA1963" w:rsidP="00D60FF4">
            <w:pPr>
              <w:autoSpaceDN w:val="0"/>
              <w:rPr>
                <w:kern w:val="3"/>
                <w:lang w:val="de-DE" w:eastAsia="ja-JP" w:bidi="fa-IR"/>
              </w:rPr>
            </w:pPr>
          </w:p>
        </w:tc>
        <w:tc>
          <w:tcPr>
            <w:tcW w:w="992" w:type="dxa"/>
            <w:tcMar>
              <w:top w:w="0" w:type="dxa"/>
              <w:left w:w="108" w:type="dxa"/>
              <w:bottom w:w="0" w:type="dxa"/>
              <w:right w:w="108" w:type="dxa"/>
            </w:tcMar>
          </w:tcPr>
          <w:p w:rsidR="00AA1963" w:rsidRPr="00982978" w:rsidRDefault="00AA1963" w:rsidP="00D60FF4">
            <w:pPr>
              <w:autoSpaceDN w:val="0"/>
              <w:jc w:val="center"/>
              <w:rPr>
                <w:kern w:val="3"/>
                <w:lang w:eastAsia="ja-JP" w:bidi="fa-IR"/>
              </w:rPr>
            </w:pPr>
            <w:r w:rsidRPr="00982978">
              <w:rPr>
                <w:kern w:val="3"/>
                <w:lang w:eastAsia="ja-JP" w:bidi="fa-IR"/>
              </w:rPr>
              <w:t>44</w:t>
            </w:r>
          </w:p>
        </w:tc>
        <w:tc>
          <w:tcPr>
            <w:tcW w:w="2553" w:type="dxa"/>
          </w:tcPr>
          <w:p w:rsidR="00AA1963" w:rsidRPr="00982978" w:rsidRDefault="00AA1963" w:rsidP="00D60FF4">
            <w:pPr>
              <w:autoSpaceDN w:val="0"/>
              <w:ind w:left="135"/>
              <w:jc w:val="center"/>
              <w:rPr>
                <w:bCs/>
                <w:kern w:val="3"/>
                <w:u w:val="single"/>
                <w:lang w:eastAsia="ja-JP" w:bidi="fa-IR"/>
              </w:rPr>
            </w:pPr>
            <w:r w:rsidRPr="00982978">
              <w:rPr>
                <w:bCs/>
                <w:kern w:val="3"/>
                <w:u w:val="single"/>
                <w:lang w:eastAsia="ja-JP" w:bidi="fa-IR"/>
              </w:rPr>
              <w:t>Обществознание:</w:t>
            </w:r>
          </w:p>
          <w:p w:rsidR="00AA1963" w:rsidRPr="00982978" w:rsidRDefault="00AA1963" w:rsidP="00D60FF4">
            <w:pPr>
              <w:autoSpaceDN w:val="0"/>
              <w:ind w:left="135"/>
              <w:rPr>
                <w:bCs/>
                <w:kern w:val="3"/>
                <w:lang w:eastAsia="ja-JP" w:bidi="fa-IR"/>
              </w:rPr>
            </w:pPr>
            <w:r w:rsidRPr="00982978">
              <w:rPr>
                <w:bCs/>
                <w:kern w:val="3"/>
                <w:lang w:eastAsia="ja-JP" w:bidi="fa-IR"/>
              </w:rPr>
              <w:t xml:space="preserve">   успеваемость – </w:t>
            </w:r>
          </w:p>
          <w:p w:rsidR="00AA1963" w:rsidRPr="00982978" w:rsidRDefault="00AA1963" w:rsidP="00D60FF4">
            <w:pPr>
              <w:autoSpaceDN w:val="0"/>
              <w:ind w:left="135"/>
              <w:jc w:val="center"/>
              <w:rPr>
                <w:bCs/>
                <w:kern w:val="3"/>
                <w:u w:val="single"/>
                <w:lang w:eastAsia="ja-JP" w:bidi="fa-IR"/>
              </w:rPr>
            </w:pPr>
            <w:r w:rsidRPr="00982978">
              <w:rPr>
                <w:bCs/>
                <w:kern w:val="3"/>
                <w:lang w:eastAsia="ja-JP" w:bidi="fa-IR"/>
              </w:rPr>
              <w:t>качество обучения –</w:t>
            </w:r>
          </w:p>
        </w:tc>
        <w:tc>
          <w:tcPr>
            <w:tcW w:w="1375" w:type="dxa"/>
          </w:tcPr>
          <w:p w:rsidR="00AA1963" w:rsidRPr="00982978" w:rsidRDefault="00AA1963" w:rsidP="00D60FF4">
            <w:pPr>
              <w:autoSpaceDN w:val="0"/>
              <w:jc w:val="center"/>
              <w:rPr>
                <w:bCs/>
                <w:kern w:val="3"/>
                <w:lang w:eastAsia="ja-JP" w:bidi="fa-IR"/>
              </w:rPr>
            </w:pPr>
          </w:p>
          <w:p w:rsidR="00AA1963" w:rsidRPr="00982978" w:rsidRDefault="00AA1963" w:rsidP="00D60FF4">
            <w:pPr>
              <w:autoSpaceDN w:val="0"/>
              <w:jc w:val="center"/>
              <w:rPr>
                <w:bCs/>
                <w:kern w:val="3"/>
                <w:lang w:eastAsia="ja-JP" w:bidi="fa-IR"/>
              </w:rPr>
            </w:pPr>
            <w:r w:rsidRPr="00982978">
              <w:rPr>
                <w:bCs/>
                <w:kern w:val="3"/>
                <w:lang w:eastAsia="ja-JP" w:bidi="fa-IR"/>
              </w:rPr>
              <w:t>97,7%</w:t>
            </w:r>
          </w:p>
          <w:p w:rsidR="00AA1963" w:rsidRPr="00982978" w:rsidRDefault="00AA1963" w:rsidP="00D60FF4">
            <w:pPr>
              <w:autoSpaceDN w:val="0"/>
              <w:jc w:val="center"/>
              <w:rPr>
                <w:bCs/>
                <w:kern w:val="3"/>
                <w:lang w:eastAsia="ja-JP" w:bidi="fa-IR"/>
              </w:rPr>
            </w:pPr>
            <w:r w:rsidRPr="00982978">
              <w:rPr>
                <w:bCs/>
                <w:kern w:val="3"/>
                <w:lang w:eastAsia="ja-JP" w:bidi="fa-IR"/>
              </w:rPr>
              <w:t>40,9%</w:t>
            </w:r>
          </w:p>
        </w:tc>
        <w:tc>
          <w:tcPr>
            <w:tcW w:w="1560" w:type="dxa"/>
          </w:tcPr>
          <w:p w:rsidR="00AA1963" w:rsidRPr="00982978" w:rsidRDefault="00AA1963" w:rsidP="00D60FF4">
            <w:pPr>
              <w:autoSpaceDN w:val="0"/>
              <w:jc w:val="center"/>
              <w:rPr>
                <w:bCs/>
                <w:kern w:val="3"/>
                <w:lang w:eastAsia="ja-JP" w:bidi="fa-IR"/>
              </w:rPr>
            </w:pPr>
          </w:p>
          <w:p w:rsidR="00AA1963" w:rsidRPr="00982978" w:rsidRDefault="00AA1963" w:rsidP="00D60FF4">
            <w:pPr>
              <w:autoSpaceDN w:val="0"/>
              <w:jc w:val="center"/>
              <w:rPr>
                <w:bCs/>
                <w:kern w:val="3"/>
                <w:lang w:eastAsia="ja-JP" w:bidi="fa-IR"/>
              </w:rPr>
            </w:pPr>
            <w:r w:rsidRPr="00982978">
              <w:rPr>
                <w:bCs/>
                <w:kern w:val="3"/>
                <w:lang w:eastAsia="ja-JP" w:bidi="fa-IR"/>
              </w:rPr>
              <w:t>89,3%/90,6%</w:t>
            </w:r>
          </w:p>
          <w:p w:rsidR="00AA1963" w:rsidRPr="00982978" w:rsidRDefault="00AA1963" w:rsidP="00D60FF4">
            <w:pPr>
              <w:autoSpaceDN w:val="0"/>
              <w:jc w:val="center"/>
              <w:rPr>
                <w:bCs/>
                <w:kern w:val="3"/>
                <w:lang w:eastAsia="ja-JP" w:bidi="fa-IR"/>
              </w:rPr>
            </w:pPr>
            <w:r w:rsidRPr="00982978">
              <w:rPr>
                <w:bCs/>
                <w:kern w:val="3"/>
                <w:lang w:eastAsia="ja-JP" w:bidi="fa-IR"/>
              </w:rPr>
              <w:t>46,1%/44,6%</w:t>
            </w:r>
          </w:p>
        </w:tc>
      </w:tr>
      <w:tr w:rsidR="00AA1963" w:rsidRPr="00D60FF4" w:rsidTr="00D60FF4">
        <w:trPr>
          <w:trHeight w:val="536"/>
        </w:trPr>
        <w:tc>
          <w:tcPr>
            <w:tcW w:w="567" w:type="dxa"/>
            <w:vMerge/>
            <w:tcMar>
              <w:top w:w="0" w:type="dxa"/>
              <w:left w:w="108" w:type="dxa"/>
              <w:bottom w:w="0" w:type="dxa"/>
              <w:right w:w="108" w:type="dxa"/>
            </w:tcMar>
          </w:tcPr>
          <w:p w:rsidR="00AA1963" w:rsidRPr="00982978" w:rsidRDefault="00AA1963" w:rsidP="00D60FF4">
            <w:pPr>
              <w:widowControl w:val="0"/>
              <w:autoSpaceDN w:val="0"/>
              <w:jc w:val="center"/>
              <w:rPr>
                <w:kern w:val="3"/>
                <w:lang w:eastAsia="ja-JP" w:bidi="fa-IR"/>
              </w:rPr>
            </w:pPr>
          </w:p>
        </w:tc>
        <w:tc>
          <w:tcPr>
            <w:tcW w:w="2957" w:type="dxa"/>
            <w:vMerge/>
            <w:tcMar>
              <w:top w:w="0" w:type="dxa"/>
              <w:left w:w="108" w:type="dxa"/>
              <w:bottom w:w="0" w:type="dxa"/>
              <w:right w:w="108" w:type="dxa"/>
            </w:tcMar>
          </w:tcPr>
          <w:p w:rsidR="00AA1963" w:rsidRPr="00982978" w:rsidRDefault="00AA1963" w:rsidP="00D60FF4">
            <w:pPr>
              <w:autoSpaceDN w:val="0"/>
              <w:rPr>
                <w:kern w:val="3"/>
                <w:lang w:val="de-DE" w:eastAsia="ja-JP" w:bidi="fa-IR"/>
              </w:rPr>
            </w:pPr>
          </w:p>
        </w:tc>
        <w:tc>
          <w:tcPr>
            <w:tcW w:w="992" w:type="dxa"/>
            <w:tcMar>
              <w:top w:w="0" w:type="dxa"/>
              <w:left w:w="108" w:type="dxa"/>
              <w:bottom w:w="0" w:type="dxa"/>
              <w:right w:w="108" w:type="dxa"/>
            </w:tcMar>
          </w:tcPr>
          <w:p w:rsidR="00AA1963" w:rsidRPr="00982978" w:rsidRDefault="00AA1963" w:rsidP="00D60FF4">
            <w:pPr>
              <w:autoSpaceDN w:val="0"/>
              <w:jc w:val="center"/>
              <w:rPr>
                <w:kern w:val="3"/>
                <w:lang w:eastAsia="ja-JP" w:bidi="fa-IR"/>
              </w:rPr>
            </w:pPr>
            <w:r w:rsidRPr="00982978">
              <w:rPr>
                <w:kern w:val="3"/>
                <w:lang w:eastAsia="ja-JP" w:bidi="fa-IR"/>
              </w:rPr>
              <w:t>45</w:t>
            </w:r>
          </w:p>
        </w:tc>
        <w:tc>
          <w:tcPr>
            <w:tcW w:w="2553" w:type="dxa"/>
          </w:tcPr>
          <w:p w:rsidR="00AA1963" w:rsidRPr="00982978" w:rsidRDefault="00AA1963" w:rsidP="00D60FF4">
            <w:pPr>
              <w:autoSpaceDN w:val="0"/>
              <w:ind w:left="135"/>
              <w:jc w:val="center"/>
              <w:rPr>
                <w:bCs/>
                <w:kern w:val="3"/>
                <w:u w:val="single"/>
                <w:lang w:eastAsia="ja-JP" w:bidi="fa-IR"/>
              </w:rPr>
            </w:pPr>
            <w:r w:rsidRPr="00982978">
              <w:rPr>
                <w:bCs/>
                <w:kern w:val="3"/>
                <w:u w:val="single"/>
                <w:lang w:eastAsia="ja-JP" w:bidi="fa-IR"/>
              </w:rPr>
              <w:t>Биология:</w:t>
            </w:r>
          </w:p>
          <w:p w:rsidR="00AA1963" w:rsidRPr="00982978" w:rsidRDefault="00AA1963" w:rsidP="00D60FF4">
            <w:pPr>
              <w:autoSpaceDN w:val="0"/>
              <w:ind w:left="135"/>
              <w:rPr>
                <w:bCs/>
                <w:kern w:val="3"/>
                <w:lang w:eastAsia="ja-JP" w:bidi="fa-IR"/>
              </w:rPr>
            </w:pPr>
            <w:r w:rsidRPr="00982978">
              <w:rPr>
                <w:bCs/>
                <w:kern w:val="3"/>
                <w:lang w:eastAsia="ja-JP" w:bidi="fa-IR"/>
              </w:rPr>
              <w:t xml:space="preserve">   успеваемость – </w:t>
            </w:r>
          </w:p>
          <w:p w:rsidR="00AA1963" w:rsidRPr="00982978" w:rsidRDefault="00AA1963" w:rsidP="00D60FF4">
            <w:pPr>
              <w:autoSpaceDN w:val="0"/>
              <w:ind w:left="135"/>
              <w:jc w:val="center"/>
              <w:rPr>
                <w:bCs/>
                <w:kern w:val="3"/>
                <w:u w:val="single"/>
                <w:lang w:eastAsia="ja-JP" w:bidi="fa-IR"/>
              </w:rPr>
            </w:pPr>
            <w:r w:rsidRPr="00982978">
              <w:rPr>
                <w:bCs/>
                <w:kern w:val="3"/>
                <w:lang w:eastAsia="ja-JP" w:bidi="fa-IR"/>
              </w:rPr>
              <w:t>качество обучения –</w:t>
            </w:r>
          </w:p>
        </w:tc>
        <w:tc>
          <w:tcPr>
            <w:tcW w:w="1375" w:type="dxa"/>
          </w:tcPr>
          <w:p w:rsidR="00AA1963" w:rsidRPr="00982978" w:rsidRDefault="00AA1963" w:rsidP="00D60FF4">
            <w:pPr>
              <w:autoSpaceDN w:val="0"/>
              <w:jc w:val="center"/>
              <w:rPr>
                <w:bCs/>
                <w:kern w:val="3"/>
                <w:lang w:eastAsia="ja-JP" w:bidi="fa-IR"/>
              </w:rPr>
            </w:pPr>
          </w:p>
          <w:p w:rsidR="00AA1963" w:rsidRPr="00982978" w:rsidRDefault="00AA1963" w:rsidP="00D60FF4">
            <w:pPr>
              <w:autoSpaceDN w:val="0"/>
              <w:jc w:val="center"/>
              <w:rPr>
                <w:bCs/>
                <w:kern w:val="3"/>
                <w:lang w:eastAsia="ja-JP" w:bidi="fa-IR"/>
              </w:rPr>
            </w:pPr>
            <w:r w:rsidRPr="00982978">
              <w:rPr>
                <w:bCs/>
                <w:kern w:val="3"/>
                <w:lang w:eastAsia="ja-JP" w:bidi="fa-IR"/>
              </w:rPr>
              <w:t>100%</w:t>
            </w:r>
          </w:p>
          <w:p w:rsidR="00AA1963" w:rsidRPr="00982978" w:rsidRDefault="00AA1963" w:rsidP="00D60FF4">
            <w:pPr>
              <w:autoSpaceDN w:val="0"/>
              <w:jc w:val="center"/>
              <w:rPr>
                <w:bCs/>
                <w:kern w:val="3"/>
                <w:lang w:eastAsia="ja-JP" w:bidi="fa-IR"/>
              </w:rPr>
            </w:pPr>
            <w:r w:rsidRPr="00982978">
              <w:rPr>
                <w:bCs/>
                <w:kern w:val="3"/>
                <w:lang w:eastAsia="ja-JP" w:bidi="fa-IR"/>
              </w:rPr>
              <w:t>51,1%</w:t>
            </w:r>
          </w:p>
        </w:tc>
        <w:tc>
          <w:tcPr>
            <w:tcW w:w="1560" w:type="dxa"/>
          </w:tcPr>
          <w:p w:rsidR="00AA1963" w:rsidRPr="00982978" w:rsidRDefault="00AA1963" w:rsidP="00D60FF4">
            <w:pPr>
              <w:autoSpaceDN w:val="0"/>
              <w:jc w:val="center"/>
              <w:rPr>
                <w:bCs/>
                <w:kern w:val="3"/>
                <w:lang w:eastAsia="ja-JP" w:bidi="fa-IR"/>
              </w:rPr>
            </w:pPr>
          </w:p>
          <w:p w:rsidR="00AA1963" w:rsidRPr="00982978" w:rsidRDefault="00AA1963" w:rsidP="00D60FF4">
            <w:pPr>
              <w:autoSpaceDN w:val="0"/>
              <w:jc w:val="center"/>
              <w:rPr>
                <w:bCs/>
                <w:kern w:val="3"/>
                <w:lang w:eastAsia="ja-JP" w:bidi="fa-IR"/>
              </w:rPr>
            </w:pPr>
            <w:r w:rsidRPr="00982978">
              <w:rPr>
                <w:bCs/>
                <w:kern w:val="3"/>
                <w:lang w:eastAsia="ja-JP" w:bidi="fa-IR"/>
              </w:rPr>
              <w:t>91,3%/92,9%</w:t>
            </w:r>
          </w:p>
          <w:p w:rsidR="00AA1963" w:rsidRPr="00982978" w:rsidRDefault="00AA1963" w:rsidP="00D60FF4">
            <w:pPr>
              <w:autoSpaceDN w:val="0"/>
              <w:jc w:val="center"/>
              <w:rPr>
                <w:bCs/>
                <w:kern w:val="3"/>
                <w:lang w:eastAsia="ja-JP" w:bidi="fa-IR"/>
              </w:rPr>
            </w:pPr>
            <w:r w:rsidRPr="00982978">
              <w:rPr>
                <w:bCs/>
                <w:kern w:val="3"/>
                <w:lang w:eastAsia="ja-JP" w:bidi="fa-IR"/>
              </w:rPr>
              <w:t>52,2%/52,2%</w:t>
            </w:r>
          </w:p>
        </w:tc>
      </w:tr>
      <w:tr w:rsidR="00AA1963" w:rsidRPr="002F76D9" w:rsidTr="00D60FF4">
        <w:trPr>
          <w:trHeight w:val="536"/>
        </w:trPr>
        <w:tc>
          <w:tcPr>
            <w:tcW w:w="567" w:type="dxa"/>
            <w:vMerge/>
            <w:tcMar>
              <w:top w:w="0" w:type="dxa"/>
              <w:left w:w="108" w:type="dxa"/>
              <w:bottom w:w="0" w:type="dxa"/>
              <w:right w:w="108" w:type="dxa"/>
            </w:tcMar>
          </w:tcPr>
          <w:p w:rsidR="00AA1963" w:rsidRPr="002F76D9" w:rsidRDefault="00AA1963" w:rsidP="00D60FF4">
            <w:pPr>
              <w:widowControl w:val="0"/>
              <w:autoSpaceDN w:val="0"/>
              <w:jc w:val="center"/>
              <w:rPr>
                <w:kern w:val="3"/>
                <w:lang w:eastAsia="ja-JP" w:bidi="fa-IR"/>
              </w:rPr>
            </w:pPr>
          </w:p>
        </w:tc>
        <w:tc>
          <w:tcPr>
            <w:tcW w:w="2957" w:type="dxa"/>
            <w:vMerge/>
            <w:tcMar>
              <w:top w:w="0" w:type="dxa"/>
              <w:left w:w="108" w:type="dxa"/>
              <w:bottom w:w="0" w:type="dxa"/>
              <w:right w:w="108" w:type="dxa"/>
            </w:tcMar>
          </w:tcPr>
          <w:p w:rsidR="00AA1963" w:rsidRPr="002F76D9" w:rsidRDefault="00AA1963" w:rsidP="00D60FF4">
            <w:pPr>
              <w:autoSpaceDN w:val="0"/>
              <w:rPr>
                <w:kern w:val="3"/>
                <w:lang w:val="de-DE" w:eastAsia="ja-JP" w:bidi="fa-IR"/>
              </w:rPr>
            </w:pPr>
          </w:p>
        </w:tc>
        <w:tc>
          <w:tcPr>
            <w:tcW w:w="992" w:type="dxa"/>
            <w:tcMar>
              <w:top w:w="0" w:type="dxa"/>
              <w:left w:w="108" w:type="dxa"/>
              <w:bottom w:w="0" w:type="dxa"/>
              <w:right w:w="108" w:type="dxa"/>
            </w:tcMar>
          </w:tcPr>
          <w:p w:rsidR="00AA1963" w:rsidRPr="002F76D9" w:rsidRDefault="00AA1963" w:rsidP="00D60FF4">
            <w:pPr>
              <w:autoSpaceDN w:val="0"/>
              <w:jc w:val="center"/>
              <w:rPr>
                <w:kern w:val="3"/>
                <w:lang w:eastAsia="ja-JP" w:bidi="fa-IR"/>
              </w:rPr>
            </w:pPr>
            <w:r w:rsidRPr="002F76D9">
              <w:rPr>
                <w:kern w:val="3"/>
                <w:lang w:eastAsia="ja-JP" w:bidi="fa-IR"/>
              </w:rPr>
              <w:t>44</w:t>
            </w:r>
          </w:p>
        </w:tc>
        <w:tc>
          <w:tcPr>
            <w:tcW w:w="2553" w:type="dxa"/>
          </w:tcPr>
          <w:p w:rsidR="00AA1963" w:rsidRPr="002F76D9" w:rsidRDefault="00AA1963" w:rsidP="00D60FF4">
            <w:pPr>
              <w:autoSpaceDN w:val="0"/>
              <w:ind w:left="135"/>
              <w:jc w:val="center"/>
              <w:rPr>
                <w:bCs/>
                <w:kern w:val="3"/>
                <w:u w:val="single"/>
                <w:lang w:eastAsia="ja-JP" w:bidi="fa-IR"/>
              </w:rPr>
            </w:pPr>
            <w:r w:rsidRPr="002F76D9">
              <w:rPr>
                <w:bCs/>
                <w:kern w:val="3"/>
                <w:u w:val="single"/>
                <w:lang w:eastAsia="ja-JP" w:bidi="fa-IR"/>
              </w:rPr>
              <w:t xml:space="preserve">География: </w:t>
            </w:r>
          </w:p>
          <w:p w:rsidR="00AA1963" w:rsidRPr="002F76D9" w:rsidRDefault="00AA1963" w:rsidP="00D60FF4">
            <w:pPr>
              <w:autoSpaceDN w:val="0"/>
              <w:ind w:left="135"/>
              <w:rPr>
                <w:bCs/>
                <w:kern w:val="3"/>
                <w:lang w:eastAsia="ja-JP" w:bidi="fa-IR"/>
              </w:rPr>
            </w:pPr>
            <w:r w:rsidRPr="002F76D9">
              <w:rPr>
                <w:bCs/>
                <w:kern w:val="3"/>
                <w:lang w:eastAsia="ja-JP" w:bidi="fa-IR"/>
              </w:rPr>
              <w:t xml:space="preserve">   успеваемость – </w:t>
            </w:r>
          </w:p>
          <w:p w:rsidR="00AA1963" w:rsidRPr="002F76D9" w:rsidRDefault="00AA1963" w:rsidP="00D60FF4">
            <w:pPr>
              <w:autoSpaceDN w:val="0"/>
              <w:ind w:left="135"/>
              <w:jc w:val="center"/>
              <w:rPr>
                <w:bCs/>
                <w:kern w:val="3"/>
                <w:u w:val="single"/>
                <w:lang w:eastAsia="ja-JP" w:bidi="fa-IR"/>
              </w:rPr>
            </w:pPr>
            <w:r w:rsidRPr="002F76D9">
              <w:rPr>
                <w:bCs/>
                <w:kern w:val="3"/>
                <w:lang w:eastAsia="ja-JP" w:bidi="fa-IR"/>
              </w:rPr>
              <w:t>качество обучения –</w:t>
            </w:r>
          </w:p>
        </w:tc>
        <w:tc>
          <w:tcPr>
            <w:tcW w:w="1375" w:type="dxa"/>
          </w:tcPr>
          <w:p w:rsidR="00AA1963" w:rsidRPr="002F76D9" w:rsidRDefault="00AA1963" w:rsidP="00D60FF4">
            <w:pPr>
              <w:autoSpaceDN w:val="0"/>
              <w:jc w:val="center"/>
              <w:rPr>
                <w:bCs/>
                <w:kern w:val="3"/>
                <w:lang w:eastAsia="ja-JP" w:bidi="fa-IR"/>
              </w:rPr>
            </w:pPr>
          </w:p>
          <w:p w:rsidR="00AA1963" w:rsidRPr="002F76D9" w:rsidRDefault="00AA1963" w:rsidP="00D60FF4">
            <w:pPr>
              <w:autoSpaceDN w:val="0"/>
              <w:jc w:val="center"/>
              <w:rPr>
                <w:bCs/>
                <w:kern w:val="3"/>
                <w:lang w:eastAsia="ja-JP" w:bidi="fa-IR"/>
              </w:rPr>
            </w:pPr>
            <w:r w:rsidRPr="002F76D9">
              <w:rPr>
                <w:bCs/>
                <w:kern w:val="3"/>
                <w:lang w:eastAsia="ja-JP" w:bidi="fa-IR"/>
              </w:rPr>
              <w:t>100%</w:t>
            </w:r>
          </w:p>
          <w:p w:rsidR="00AA1963" w:rsidRPr="002F76D9" w:rsidRDefault="00AA1963" w:rsidP="00D60FF4">
            <w:pPr>
              <w:autoSpaceDN w:val="0"/>
              <w:jc w:val="center"/>
              <w:rPr>
                <w:bCs/>
                <w:kern w:val="3"/>
                <w:lang w:eastAsia="ja-JP" w:bidi="fa-IR"/>
              </w:rPr>
            </w:pPr>
            <w:r w:rsidRPr="002F76D9">
              <w:rPr>
                <w:bCs/>
                <w:kern w:val="3"/>
                <w:lang w:eastAsia="ja-JP" w:bidi="fa-IR"/>
              </w:rPr>
              <w:t>52,3%</w:t>
            </w:r>
          </w:p>
        </w:tc>
        <w:tc>
          <w:tcPr>
            <w:tcW w:w="1560" w:type="dxa"/>
          </w:tcPr>
          <w:p w:rsidR="00AA1963" w:rsidRPr="002F76D9" w:rsidRDefault="00AA1963" w:rsidP="00D60FF4">
            <w:pPr>
              <w:autoSpaceDN w:val="0"/>
              <w:jc w:val="center"/>
              <w:rPr>
                <w:bCs/>
                <w:kern w:val="3"/>
                <w:lang w:eastAsia="ja-JP" w:bidi="fa-IR"/>
              </w:rPr>
            </w:pPr>
          </w:p>
          <w:p w:rsidR="00AA1963" w:rsidRPr="002F76D9" w:rsidRDefault="00AA1963" w:rsidP="00D60FF4">
            <w:pPr>
              <w:autoSpaceDN w:val="0"/>
              <w:jc w:val="center"/>
              <w:rPr>
                <w:bCs/>
                <w:kern w:val="3"/>
                <w:lang w:eastAsia="ja-JP" w:bidi="fa-IR"/>
              </w:rPr>
            </w:pPr>
            <w:r w:rsidRPr="002F76D9">
              <w:rPr>
                <w:bCs/>
                <w:kern w:val="3"/>
                <w:lang w:eastAsia="ja-JP" w:bidi="fa-IR"/>
              </w:rPr>
              <w:t>93,4%/94,6%</w:t>
            </w:r>
          </w:p>
          <w:p w:rsidR="00AA1963" w:rsidRPr="002F76D9" w:rsidRDefault="00AA1963" w:rsidP="00D60FF4">
            <w:pPr>
              <w:autoSpaceDN w:val="0"/>
              <w:jc w:val="center"/>
              <w:rPr>
                <w:bCs/>
                <w:kern w:val="3"/>
                <w:lang w:eastAsia="ja-JP" w:bidi="fa-IR"/>
              </w:rPr>
            </w:pPr>
            <w:r w:rsidRPr="002F76D9">
              <w:rPr>
                <w:bCs/>
                <w:kern w:val="3"/>
                <w:lang w:eastAsia="ja-JP" w:bidi="fa-IR"/>
              </w:rPr>
              <w:t>44,5%/46,7%</w:t>
            </w:r>
          </w:p>
        </w:tc>
      </w:tr>
      <w:tr w:rsidR="00AA1963" w:rsidRPr="002F76D9" w:rsidTr="00D60FF4">
        <w:trPr>
          <w:trHeight w:val="536"/>
        </w:trPr>
        <w:tc>
          <w:tcPr>
            <w:tcW w:w="567" w:type="dxa"/>
            <w:tcMar>
              <w:top w:w="0" w:type="dxa"/>
              <w:left w:w="108" w:type="dxa"/>
              <w:bottom w:w="0" w:type="dxa"/>
              <w:right w:w="108" w:type="dxa"/>
            </w:tcMar>
          </w:tcPr>
          <w:p w:rsidR="00AA1963" w:rsidRPr="002F76D9" w:rsidRDefault="00AA1963" w:rsidP="00D60FF4">
            <w:pPr>
              <w:widowControl w:val="0"/>
              <w:autoSpaceDN w:val="0"/>
              <w:jc w:val="center"/>
              <w:rPr>
                <w:kern w:val="3"/>
                <w:lang w:eastAsia="ja-JP" w:bidi="fa-IR"/>
              </w:rPr>
            </w:pPr>
            <w:r w:rsidRPr="002F76D9">
              <w:rPr>
                <w:kern w:val="3"/>
                <w:lang w:eastAsia="ja-JP" w:bidi="fa-IR"/>
              </w:rPr>
              <w:t>10</w:t>
            </w:r>
          </w:p>
        </w:tc>
        <w:tc>
          <w:tcPr>
            <w:tcW w:w="2957" w:type="dxa"/>
            <w:tcMar>
              <w:top w:w="0" w:type="dxa"/>
              <w:left w:w="108" w:type="dxa"/>
              <w:bottom w:w="0" w:type="dxa"/>
              <w:right w:w="108" w:type="dxa"/>
            </w:tcMar>
          </w:tcPr>
          <w:p w:rsidR="00AA1963" w:rsidRPr="002F76D9" w:rsidRDefault="00AA1963" w:rsidP="00D60FF4">
            <w:pPr>
              <w:autoSpaceDN w:val="0"/>
              <w:rPr>
                <w:bCs/>
                <w:kern w:val="3"/>
                <w:lang w:eastAsia="ja-JP" w:bidi="fa-IR"/>
              </w:rPr>
            </w:pPr>
            <w:r w:rsidRPr="002F76D9">
              <w:rPr>
                <w:bCs/>
                <w:kern w:val="3"/>
                <w:lang w:eastAsia="ja-JP" w:bidi="fa-IR"/>
              </w:rPr>
              <w:t>Всероссийские проверочные работы в 7-х классах (режим апробации)</w:t>
            </w:r>
          </w:p>
        </w:tc>
        <w:tc>
          <w:tcPr>
            <w:tcW w:w="992" w:type="dxa"/>
            <w:tcMar>
              <w:top w:w="0" w:type="dxa"/>
              <w:left w:w="108" w:type="dxa"/>
              <w:bottom w:w="0" w:type="dxa"/>
              <w:right w:w="108" w:type="dxa"/>
            </w:tcMar>
          </w:tcPr>
          <w:p w:rsidR="00AA1963" w:rsidRPr="002F76D9" w:rsidRDefault="00AA1963" w:rsidP="00D60FF4">
            <w:pPr>
              <w:autoSpaceDN w:val="0"/>
              <w:jc w:val="center"/>
              <w:rPr>
                <w:bCs/>
                <w:kern w:val="3"/>
                <w:lang w:eastAsia="ja-JP" w:bidi="fa-IR"/>
              </w:rPr>
            </w:pPr>
            <w:r w:rsidRPr="002F76D9">
              <w:rPr>
                <w:bCs/>
                <w:kern w:val="3"/>
                <w:lang w:eastAsia="ja-JP" w:bidi="fa-IR"/>
              </w:rPr>
              <w:t>42</w:t>
            </w:r>
          </w:p>
        </w:tc>
        <w:tc>
          <w:tcPr>
            <w:tcW w:w="2553" w:type="dxa"/>
          </w:tcPr>
          <w:p w:rsidR="00AA1963" w:rsidRPr="002F76D9" w:rsidRDefault="00AA1963" w:rsidP="00D60FF4">
            <w:pPr>
              <w:autoSpaceDN w:val="0"/>
              <w:ind w:left="135"/>
              <w:jc w:val="center"/>
              <w:rPr>
                <w:bCs/>
                <w:kern w:val="3"/>
                <w:u w:val="single"/>
                <w:lang w:eastAsia="ja-JP" w:bidi="fa-IR"/>
              </w:rPr>
            </w:pPr>
            <w:r w:rsidRPr="002F76D9">
              <w:rPr>
                <w:bCs/>
                <w:kern w:val="3"/>
                <w:u w:val="single"/>
                <w:lang w:eastAsia="ja-JP" w:bidi="fa-IR"/>
              </w:rPr>
              <w:t xml:space="preserve">Физика: </w:t>
            </w:r>
          </w:p>
          <w:p w:rsidR="00AA1963" w:rsidRPr="002F76D9" w:rsidRDefault="00AA1963" w:rsidP="00D60FF4">
            <w:pPr>
              <w:autoSpaceDN w:val="0"/>
              <w:ind w:left="135"/>
              <w:rPr>
                <w:bCs/>
                <w:kern w:val="3"/>
                <w:lang w:eastAsia="ja-JP" w:bidi="fa-IR"/>
              </w:rPr>
            </w:pPr>
            <w:r w:rsidRPr="002F76D9">
              <w:rPr>
                <w:bCs/>
                <w:kern w:val="3"/>
                <w:lang w:eastAsia="ja-JP" w:bidi="fa-IR"/>
              </w:rPr>
              <w:t xml:space="preserve">   успеваемость – </w:t>
            </w:r>
          </w:p>
          <w:p w:rsidR="00AA1963" w:rsidRPr="002F76D9" w:rsidRDefault="00AA1963" w:rsidP="00D60FF4">
            <w:pPr>
              <w:autoSpaceDN w:val="0"/>
              <w:jc w:val="center"/>
              <w:rPr>
                <w:bCs/>
                <w:kern w:val="3"/>
                <w:u w:val="single"/>
                <w:lang w:eastAsia="ja-JP" w:bidi="fa-IR"/>
              </w:rPr>
            </w:pPr>
            <w:r w:rsidRPr="002F76D9">
              <w:rPr>
                <w:bCs/>
                <w:kern w:val="3"/>
                <w:lang w:eastAsia="ja-JP" w:bidi="fa-IR"/>
              </w:rPr>
              <w:t xml:space="preserve">   качество обучения –</w:t>
            </w:r>
          </w:p>
        </w:tc>
        <w:tc>
          <w:tcPr>
            <w:tcW w:w="1375" w:type="dxa"/>
          </w:tcPr>
          <w:p w:rsidR="00AA1963" w:rsidRPr="002F76D9" w:rsidRDefault="00AA1963" w:rsidP="00D60FF4">
            <w:pPr>
              <w:autoSpaceDN w:val="0"/>
              <w:jc w:val="center"/>
              <w:rPr>
                <w:i/>
                <w:kern w:val="3"/>
                <w:lang w:eastAsia="ja-JP" w:bidi="fa-IR"/>
              </w:rPr>
            </w:pPr>
          </w:p>
          <w:p w:rsidR="00AA1963" w:rsidRPr="002F76D9" w:rsidRDefault="00AA1963" w:rsidP="00D60FF4">
            <w:pPr>
              <w:autoSpaceDN w:val="0"/>
              <w:jc w:val="center"/>
              <w:rPr>
                <w:kern w:val="3"/>
                <w:lang w:eastAsia="ja-JP" w:bidi="fa-IR"/>
              </w:rPr>
            </w:pPr>
            <w:r w:rsidRPr="002F76D9">
              <w:rPr>
                <w:kern w:val="3"/>
                <w:lang w:eastAsia="ja-JP" w:bidi="fa-IR"/>
              </w:rPr>
              <w:t>88,1%</w:t>
            </w:r>
          </w:p>
          <w:p w:rsidR="00AA1963" w:rsidRPr="002F76D9" w:rsidRDefault="00AA1963" w:rsidP="00D60FF4">
            <w:pPr>
              <w:autoSpaceDN w:val="0"/>
              <w:jc w:val="center"/>
              <w:rPr>
                <w:i/>
                <w:kern w:val="3"/>
                <w:lang w:eastAsia="ja-JP" w:bidi="fa-IR"/>
              </w:rPr>
            </w:pPr>
            <w:r w:rsidRPr="002F76D9">
              <w:rPr>
                <w:kern w:val="3"/>
                <w:lang w:eastAsia="ja-JP" w:bidi="fa-IR"/>
              </w:rPr>
              <w:t>31%</w:t>
            </w:r>
          </w:p>
        </w:tc>
        <w:tc>
          <w:tcPr>
            <w:tcW w:w="1560" w:type="dxa"/>
          </w:tcPr>
          <w:p w:rsidR="00AA1963" w:rsidRPr="002F76D9" w:rsidRDefault="00AA1963" w:rsidP="00D60FF4">
            <w:pPr>
              <w:autoSpaceDN w:val="0"/>
              <w:ind w:left="132" w:hanging="132"/>
              <w:jc w:val="center"/>
              <w:rPr>
                <w:i/>
                <w:kern w:val="3"/>
                <w:lang w:eastAsia="ja-JP" w:bidi="fa-IR"/>
              </w:rPr>
            </w:pPr>
          </w:p>
          <w:p w:rsidR="00AA1963" w:rsidRPr="002F76D9" w:rsidRDefault="00AA1963" w:rsidP="00D60FF4">
            <w:pPr>
              <w:autoSpaceDN w:val="0"/>
              <w:jc w:val="center"/>
              <w:rPr>
                <w:bCs/>
                <w:kern w:val="3"/>
                <w:lang w:eastAsia="ja-JP" w:bidi="fa-IR"/>
              </w:rPr>
            </w:pPr>
            <w:r w:rsidRPr="002F76D9">
              <w:rPr>
                <w:bCs/>
                <w:kern w:val="3"/>
                <w:lang w:eastAsia="ja-JP" w:bidi="fa-IR"/>
              </w:rPr>
              <w:t>83,7%/90,5%</w:t>
            </w:r>
          </w:p>
          <w:p w:rsidR="00AA1963" w:rsidRPr="002F76D9" w:rsidRDefault="00AA1963" w:rsidP="00D60FF4">
            <w:pPr>
              <w:autoSpaceDN w:val="0"/>
              <w:jc w:val="center"/>
              <w:rPr>
                <w:i/>
                <w:kern w:val="3"/>
                <w:lang w:eastAsia="ja-JP" w:bidi="fa-IR"/>
              </w:rPr>
            </w:pPr>
            <w:r w:rsidRPr="002F76D9">
              <w:rPr>
                <w:bCs/>
                <w:kern w:val="3"/>
                <w:lang w:eastAsia="ja-JP" w:bidi="fa-IR"/>
              </w:rPr>
              <w:t>36,5%/45,4%</w:t>
            </w:r>
          </w:p>
        </w:tc>
      </w:tr>
    </w:tbl>
    <w:p w:rsidR="00AA1963" w:rsidRPr="002F76D9" w:rsidRDefault="00AA1963" w:rsidP="00D60FF4">
      <w:pPr>
        <w:jc w:val="center"/>
      </w:pPr>
    </w:p>
    <w:p w:rsidR="00AA1963" w:rsidRPr="002F76D9" w:rsidRDefault="00AA1963" w:rsidP="00D60FF4">
      <w:pPr>
        <w:jc w:val="center"/>
        <w:rPr>
          <w:b/>
        </w:rPr>
      </w:pPr>
      <w:r w:rsidRPr="002F76D9">
        <w:rPr>
          <w:b/>
        </w:rPr>
        <w:t>Всероссийские проверочные работы в 2019 году</w:t>
      </w:r>
    </w:p>
    <w:p w:rsidR="00AA1963" w:rsidRPr="002F76D9" w:rsidRDefault="00AA1963" w:rsidP="00D60FF4">
      <w:pPr>
        <w:ind w:firstLine="708"/>
        <w:jc w:val="both"/>
        <w:rPr>
          <w:kern w:val="3"/>
          <w:lang w:eastAsia="ja-JP" w:bidi="fa-IR"/>
        </w:rPr>
      </w:pPr>
      <w:r w:rsidRPr="002F76D9">
        <w:rPr>
          <w:shd w:val="clear" w:color="auto" w:fill="FFFFFF"/>
        </w:rPr>
        <w:t xml:space="preserve">В соответствии с приказом Федеральной службы по надзору в сфере образования и науки от 29 января 2019 года № 84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приказом Федеральной службы по надзору в сфере образования и науки от 07.02.2019 года № 104 «О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 утвержденный приказом Федеральной службы по надзору в сфере образования и науки от 29 января </w:t>
      </w:r>
      <w:smartTag w:uri="urn:schemas-microsoft-com:office:smarttags" w:element="metricconverter">
        <w:smartTagPr>
          <w:attr w:name="ProductID" w:val="2019 г"/>
        </w:smartTagPr>
        <w:r w:rsidRPr="002F76D9">
          <w:rPr>
            <w:shd w:val="clear" w:color="auto" w:fill="FFFFFF"/>
          </w:rPr>
          <w:t>2019 г</w:t>
        </w:r>
      </w:smartTag>
      <w:r w:rsidRPr="002F76D9">
        <w:rPr>
          <w:shd w:val="clear" w:color="auto" w:fill="FFFFFF"/>
        </w:rPr>
        <w:t>. № 84 «О проведении Федеральной службой по надзору в сфере образования и науки (далее - Рособрнадзор) мониторинга качества подготовки обучающихся общеобразовательных организаций в 2019 году», распоряжением министерства образования Иркутской области от 22 февраля 2019 года № 88-мр «О проведении ВПР и НИКО в Иркутской области в 2019 году», в целях определения уровня сформированности учебных достижений обучающихся начального, основного, среднего общего образования</w:t>
      </w:r>
      <w:r w:rsidRPr="002F76D9">
        <w:rPr>
          <w:kern w:val="3"/>
          <w:lang w:eastAsia="ja-JP" w:bidi="fa-IR"/>
        </w:rPr>
        <w:t xml:space="preserve"> в апреле проводились мониторинговые исследования уровня учебных достижений обучающихся 4-х, 5-х, 6-х, 7-х классов по русскому языку, математике, окружающему миру, истории, обществознанию, биологии, географии, физике. Результаты следующие.</w:t>
      </w:r>
    </w:p>
    <w:p w:rsidR="00AA1963" w:rsidRPr="002F76D9" w:rsidRDefault="00AA1963" w:rsidP="00D60FF4">
      <w:pPr>
        <w:jc w:val="both"/>
        <w:rPr>
          <w:i/>
          <w:kern w:val="3"/>
          <w:lang w:eastAsia="ja-JP" w:bidi="fa-IR"/>
        </w:rPr>
      </w:pPr>
      <w:r w:rsidRPr="002F76D9">
        <w:rPr>
          <w:i/>
          <w:kern w:val="3"/>
          <w:lang w:eastAsia="ja-JP" w:bidi="fa-IR"/>
        </w:rPr>
        <w:t>Начальное общее образование</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
        <w:gridCol w:w="2032"/>
        <w:gridCol w:w="317"/>
        <w:gridCol w:w="1330"/>
        <w:gridCol w:w="153"/>
        <w:gridCol w:w="40"/>
        <w:gridCol w:w="1004"/>
        <w:gridCol w:w="519"/>
        <w:gridCol w:w="518"/>
        <w:gridCol w:w="1005"/>
        <w:gridCol w:w="42"/>
        <w:gridCol w:w="1027"/>
        <w:gridCol w:w="448"/>
        <w:gridCol w:w="287"/>
      </w:tblGrid>
      <w:tr w:rsidR="00AA1963" w:rsidRPr="002F76D9" w:rsidTr="002F76D9">
        <w:tc>
          <w:tcPr>
            <w:tcW w:w="7049" w:type="dxa"/>
            <w:gridSpan w:val="9"/>
          </w:tcPr>
          <w:p w:rsidR="00AA1963" w:rsidRPr="002F76D9" w:rsidRDefault="00AA1963" w:rsidP="00D60FF4">
            <w:pPr>
              <w:jc w:val="center"/>
            </w:pPr>
            <w:r w:rsidRPr="002F76D9">
              <w:t xml:space="preserve">Русский язык </w:t>
            </w:r>
          </w:p>
        </w:tc>
        <w:tc>
          <w:tcPr>
            <w:tcW w:w="2809" w:type="dxa"/>
            <w:gridSpan w:val="5"/>
          </w:tcPr>
          <w:p w:rsidR="00AA1963" w:rsidRPr="002F76D9" w:rsidRDefault="00AA1963" w:rsidP="00D60FF4">
            <w:pPr>
              <w:jc w:val="center"/>
            </w:pPr>
            <w:r w:rsidRPr="002F76D9">
              <w:t>17.04.2019, 19.04.2019</w:t>
            </w:r>
          </w:p>
        </w:tc>
      </w:tr>
      <w:tr w:rsidR="00AA1963" w:rsidRPr="002F76D9" w:rsidTr="002F76D9">
        <w:tc>
          <w:tcPr>
            <w:tcW w:w="1136" w:type="dxa"/>
          </w:tcPr>
          <w:p w:rsidR="00AA1963" w:rsidRPr="002F76D9" w:rsidRDefault="00AA1963" w:rsidP="00D60FF4">
            <w:pPr>
              <w:jc w:val="center"/>
            </w:pPr>
            <w:r w:rsidRPr="002F76D9">
              <w:t>Класс</w:t>
            </w:r>
          </w:p>
        </w:tc>
        <w:tc>
          <w:tcPr>
            <w:tcW w:w="2032" w:type="dxa"/>
          </w:tcPr>
          <w:p w:rsidR="00AA1963" w:rsidRPr="002F76D9" w:rsidRDefault="00AA1963" w:rsidP="00D60FF4">
            <w:pPr>
              <w:jc w:val="center"/>
            </w:pPr>
            <w:r w:rsidRPr="002F76D9">
              <w:t>Учитель</w:t>
            </w:r>
          </w:p>
        </w:tc>
        <w:tc>
          <w:tcPr>
            <w:tcW w:w="1647" w:type="dxa"/>
            <w:gridSpan w:val="2"/>
          </w:tcPr>
          <w:p w:rsidR="00AA1963" w:rsidRPr="002F76D9" w:rsidRDefault="00AA1963" w:rsidP="00D60FF4">
            <w:pPr>
              <w:jc w:val="center"/>
            </w:pPr>
            <w:r w:rsidRPr="002F76D9">
              <w:t>Успеваемость</w:t>
            </w:r>
          </w:p>
        </w:tc>
        <w:tc>
          <w:tcPr>
            <w:tcW w:w="1197" w:type="dxa"/>
            <w:gridSpan w:val="3"/>
          </w:tcPr>
          <w:p w:rsidR="00AA1963" w:rsidRPr="002F76D9" w:rsidRDefault="00AA1963" w:rsidP="00D60FF4">
            <w:pPr>
              <w:jc w:val="center"/>
            </w:pPr>
            <w:r w:rsidRPr="002F76D9">
              <w:t>Качество</w:t>
            </w:r>
          </w:p>
        </w:tc>
        <w:tc>
          <w:tcPr>
            <w:tcW w:w="1037" w:type="dxa"/>
            <w:gridSpan w:val="2"/>
          </w:tcPr>
          <w:p w:rsidR="00AA1963" w:rsidRPr="002F76D9" w:rsidRDefault="00AA1963" w:rsidP="00D60FF4">
            <w:pPr>
              <w:jc w:val="center"/>
            </w:pPr>
            <w:r w:rsidRPr="002F76D9">
              <w:t>5</w:t>
            </w:r>
          </w:p>
        </w:tc>
        <w:tc>
          <w:tcPr>
            <w:tcW w:w="1047" w:type="dxa"/>
            <w:gridSpan w:val="2"/>
          </w:tcPr>
          <w:p w:rsidR="00AA1963" w:rsidRPr="002F76D9" w:rsidRDefault="00AA1963" w:rsidP="00D60FF4">
            <w:pPr>
              <w:jc w:val="center"/>
            </w:pPr>
            <w:r w:rsidRPr="002F76D9">
              <w:t>4</w:t>
            </w:r>
          </w:p>
        </w:tc>
        <w:tc>
          <w:tcPr>
            <w:tcW w:w="1027" w:type="dxa"/>
          </w:tcPr>
          <w:p w:rsidR="00AA1963" w:rsidRPr="002F76D9" w:rsidRDefault="00AA1963" w:rsidP="00D60FF4">
            <w:pPr>
              <w:jc w:val="center"/>
            </w:pPr>
            <w:r w:rsidRPr="002F76D9">
              <w:t>3</w:t>
            </w:r>
          </w:p>
        </w:tc>
        <w:tc>
          <w:tcPr>
            <w:tcW w:w="735" w:type="dxa"/>
            <w:gridSpan w:val="2"/>
          </w:tcPr>
          <w:p w:rsidR="00AA1963" w:rsidRPr="002F76D9" w:rsidRDefault="00AA1963" w:rsidP="00D60FF4">
            <w:pPr>
              <w:jc w:val="center"/>
            </w:pPr>
            <w:r w:rsidRPr="002F76D9">
              <w:t>2</w:t>
            </w:r>
          </w:p>
        </w:tc>
      </w:tr>
      <w:tr w:rsidR="00AA1963" w:rsidRPr="002F76D9" w:rsidTr="002F76D9">
        <w:tc>
          <w:tcPr>
            <w:tcW w:w="1136" w:type="dxa"/>
          </w:tcPr>
          <w:p w:rsidR="00AA1963" w:rsidRPr="002F76D9" w:rsidRDefault="00AA1963" w:rsidP="00D60FF4">
            <w:pPr>
              <w:jc w:val="both"/>
            </w:pPr>
            <w:r w:rsidRPr="002F76D9">
              <w:t>4а</w:t>
            </w:r>
          </w:p>
        </w:tc>
        <w:tc>
          <w:tcPr>
            <w:tcW w:w="2032" w:type="dxa"/>
          </w:tcPr>
          <w:p w:rsidR="00AA1963" w:rsidRPr="002F76D9" w:rsidRDefault="00AA1963" w:rsidP="00D60FF4">
            <w:pPr>
              <w:jc w:val="both"/>
            </w:pPr>
            <w:r w:rsidRPr="002F76D9">
              <w:t>Голованова Л.Я.</w:t>
            </w:r>
          </w:p>
        </w:tc>
        <w:tc>
          <w:tcPr>
            <w:tcW w:w="1647" w:type="dxa"/>
            <w:gridSpan w:val="2"/>
          </w:tcPr>
          <w:p w:rsidR="00AA1963" w:rsidRPr="002F76D9" w:rsidRDefault="00AA1963" w:rsidP="00D60FF4">
            <w:pPr>
              <w:jc w:val="center"/>
            </w:pPr>
            <w:r w:rsidRPr="002F76D9">
              <w:t>92,3%</w:t>
            </w:r>
          </w:p>
        </w:tc>
        <w:tc>
          <w:tcPr>
            <w:tcW w:w="1197" w:type="dxa"/>
            <w:gridSpan w:val="3"/>
          </w:tcPr>
          <w:p w:rsidR="00AA1963" w:rsidRPr="002F76D9" w:rsidRDefault="00AA1963" w:rsidP="00D60FF4">
            <w:pPr>
              <w:jc w:val="center"/>
            </w:pPr>
            <w:r w:rsidRPr="002F76D9">
              <w:t>69,2%</w:t>
            </w:r>
          </w:p>
        </w:tc>
        <w:tc>
          <w:tcPr>
            <w:tcW w:w="1037" w:type="dxa"/>
            <w:gridSpan w:val="2"/>
          </w:tcPr>
          <w:p w:rsidR="00AA1963" w:rsidRPr="002F76D9" w:rsidRDefault="00AA1963" w:rsidP="00D60FF4">
            <w:pPr>
              <w:jc w:val="center"/>
            </w:pPr>
            <w:r w:rsidRPr="002F76D9">
              <w:t>4</w:t>
            </w:r>
          </w:p>
        </w:tc>
        <w:tc>
          <w:tcPr>
            <w:tcW w:w="1047" w:type="dxa"/>
            <w:gridSpan w:val="2"/>
          </w:tcPr>
          <w:p w:rsidR="00AA1963" w:rsidRPr="002F76D9" w:rsidRDefault="00AA1963" w:rsidP="00D60FF4">
            <w:pPr>
              <w:jc w:val="center"/>
            </w:pPr>
            <w:r w:rsidRPr="002F76D9">
              <w:t>14</w:t>
            </w:r>
          </w:p>
        </w:tc>
        <w:tc>
          <w:tcPr>
            <w:tcW w:w="1027" w:type="dxa"/>
          </w:tcPr>
          <w:p w:rsidR="00AA1963" w:rsidRPr="002F76D9" w:rsidRDefault="00AA1963" w:rsidP="00D60FF4">
            <w:pPr>
              <w:jc w:val="center"/>
            </w:pPr>
            <w:r w:rsidRPr="002F76D9">
              <w:t>6</w:t>
            </w:r>
          </w:p>
        </w:tc>
        <w:tc>
          <w:tcPr>
            <w:tcW w:w="735" w:type="dxa"/>
            <w:gridSpan w:val="2"/>
          </w:tcPr>
          <w:p w:rsidR="00AA1963" w:rsidRPr="002F76D9" w:rsidRDefault="00AA1963" w:rsidP="00D60FF4">
            <w:pPr>
              <w:jc w:val="center"/>
            </w:pPr>
            <w:r w:rsidRPr="002F76D9">
              <w:t>2</w:t>
            </w:r>
          </w:p>
        </w:tc>
      </w:tr>
      <w:tr w:rsidR="00AA1963" w:rsidRPr="002F76D9" w:rsidTr="002F76D9">
        <w:tc>
          <w:tcPr>
            <w:tcW w:w="1136" w:type="dxa"/>
          </w:tcPr>
          <w:p w:rsidR="00AA1963" w:rsidRPr="002F76D9" w:rsidRDefault="00AA1963" w:rsidP="00D60FF4">
            <w:pPr>
              <w:jc w:val="both"/>
            </w:pPr>
            <w:r w:rsidRPr="002F76D9">
              <w:t>КО</w:t>
            </w:r>
          </w:p>
        </w:tc>
        <w:tc>
          <w:tcPr>
            <w:tcW w:w="2032" w:type="dxa"/>
          </w:tcPr>
          <w:p w:rsidR="00AA1963" w:rsidRPr="002F76D9" w:rsidRDefault="00AA1963" w:rsidP="00D60FF4">
            <w:pPr>
              <w:jc w:val="both"/>
            </w:pPr>
          </w:p>
        </w:tc>
        <w:tc>
          <w:tcPr>
            <w:tcW w:w="2844" w:type="dxa"/>
            <w:gridSpan w:val="5"/>
          </w:tcPr>
          <w:p w:rsidR="00AA1963" w:rsidRPr="002F76D9" w:rsidRDefault="00AA1963" w:rsidP="00D60FF4">
            <w:pPr>
              <w:jc w:val="center"/>
            </w:pPr>
            <w:r w:rsidRPr="002F76D9">
              <w:t>1,6 оптимальный</w:t>
            </w:r>
          </w:p>
        </w:tc>
        <w:tc>
          <w:tcPr>
            <w:tcW w:w="1037" w:type="dxa"/>
            <w:gridSpan w:val="2"/>
          </w:tcPr>
          <w:p w:rsidR="00AA1963" w:rsidRPr="002F76D9" w:rsidRDefault="00AA1963" w:rsidP="00D60FF4">
            <w:pPr>
              <w:jc w:val="center"/>
            </w:pPr>
          </w:p>
        </w:tc>
        <w:tc>
          <w:tcPr>
            <w:tcW w:w="1047" w:type="dxa"/>
            <w:gridSpan w:val="2"/>
          </w:tcPr>
          <w:p w:rsidR="00AA1963" w:rsidRPr="002F76D9" w:rsidRDefault="00AA1963" w:rsidP="00D60FF4">
            <w:pPr>
              <w:jc w:val="center"/>
            </w:pPr>
          </w:p>
        </w:tc>
        <w:tc>
          <w:tcPr>
            <w:tcW w:w="1027" w:type="dxa"/>
          </w:tcPr>
          <w:p w:rsidR="00AA1963" w:rsidRPr="002F76D9" w:rsidRDefault="00AA1963" w:rsidP="00D60FF4">
            <w:pPr>
              <w:jc w:val="center"/>
            </w:pPr>
          </w:p>
        </w:tc>
        <w:tc>
          <w:tcPr>
            <w:tcW w:w="735" w:type="dxa"/>
            <w:gridSpan w:val="2"/>
          </w:tcPr>
          <w:p w:rsidR="00AA1963" w:rsidRPr="002F76D9" w:rsidRDefault="00AA1963" w:rsidP="00D60FF4">
            <w:pPr>
              <w:jc w:val="center"/>
            </w:pPr>
          </w:p>
        </w:tc>
      </w:tr>
      <w:tr w:rsidR="00AA1963" w:rsidRPr="002F76D9" w:rsidTr="002F76D9">
        <w:tc>
          <w:tcPr>
            <w:tcW w:w="1136" w:type="dxa"/>
          </w:tcPr>
          <w:p w:rsidR="00AA1963" w:rsidRPr="002F76D9" w:rsidRDefault="00AA1963" w:rsidP="00D60FF4">
            <w:pPr>
              <w:jc w:val="both"/>
            </w:pPr>
            <w:r w:rsidRPr="002F76D9">
              <w:t>4б</w:t>
            </w:r>
          </w:p>
        </w:tc>
        <w:tc>
          <w:tcPr>
            <w:tcW w:w="2032" w:type="dxa"/>
          </w:tcPr>
          <w:p w:rsidR="00AA1963" w:rsidRPr="002F76D9" w:rsidRDefault="00AA1963" w:rsidP="00D60FF4">
            <w:pPr>
              <w:jc w:val="both"/>
            </w:pPr>
            <w:r w:rsidRPr="002F76D9">
              <w:t>Соловьева Е.А.</w:t>
            </w:r>
          </w:p>
        </w:tc>
        <w:tc>
          <w:tcPr>
            <w:tcW w:w="1647" w:type="dxa"/>
            <w:gridSpan w:val="2"/>
          </w:tcPr>
          <w:p w:rsidR="00AA1963" w:rsidRPr="002F76D9" w:rsidRDefault="00AA1963" w:rsidP="00D60FF4">
            <w:pPr>
              <w:jc w:val="center"/>
            </w:pPr>
            <w:r w:rsidRPr="002F76D9">
              <w:t>87%</w:t>
            </w:r>
          </w:p>
        </w:tc>
        <w:tc>
          <w:tcPr>
            <w:tcW w:w="1197" w:type="dxa"/>
            <w:gridSpan w:val="3"/>
          </w:tcPr>
          <w:p w:rsidR="00AA1963" w:rsidRPr="002F76D9" w:rsidRDefault="00AA1963" w:rsidP="00D60FF4">
            <w:pPr>
              <w:jc w:val="center"/>
            </w:pPr>
            <w:r w:rsidRPr="002F76D9">
              <w:t>34,8%</w:t>
            </w:r>
          </w:p>
        </w:tc>
        <w:tc>
          <w:tcPr>
            <w:tcW w:w="1037" w:type="dxa"/>
            <w:gridSpan w:val="2"/>
          </w:tcPr>
          <w:p w:rsidR="00AA1963" w:rsidRPr="002F76D9" w:rsidRDefault="00AA1963" w:rsidP="00D60FF4">
            <w:pPr>
              <w:jc w:val="center"/>
            </w:pPr>
          </w:p>
        </w:tc>
        <w:tc>
          <w:tcPr>
            <w:tcW w:w="1047" w:type="dxa"/>
            <w:gridSpan w:val="2"/>
          </w:tcPr>
          <w:p w:rsidR="00AA1963" w:rsidRPr="002F76D9" w:rsidRDefault="00AA1963" w:rsidP="00D60FF4">
            <w:pPr>
              <w:jc w:val="center"/>
            </w:pPr>
            <w:r w:rsidRPr="002F76D9">
              <w:t>8</w:t>
            </w:r>
          </w:p>
        </w:tc>
        <w:tc>
          <w:tcPr>
            <w:tcW w:w="1027" w:type="dxa"/>
          </w:tcPr>
          <w:p w:rsidR="00AA1963" w:rsidRPr="002F76D9" w:rsidRDefault="00AA1963" w:rsidP="00D60FF4">
            <w:pPr>
              <w:jc w:val="center"/>
            </w:pPr>
            <w:r w:rsidRPr="002F76D9">
              <w:t>12</w:t>
            </w:r>
          </w:p>
        </w:tc>
        <w:tc>
          <w:tcPr>
            <w:tcW w:w="735" w:type="dxa"/>
            <w:gridSpan w:val="2"/>
          </w:tcPr>
          <w:p w:rsidR="00AA1963" w:rsidRPr="002F76D9" w:rsidRDefault="00AA1963" w:rsidP="00D60FF4">
            <w:pPr>
              <w:jc w:val="center"/>
            </w:pPr>
            <w:r w:rsidRPr="002F76D9">
              <w:t>3</w:t>
            </w:r>
          </w:p>
        </w:tc>
      </w:tr>
      <w:tr w:rsidR="00AA1963" w:rsidRPr="002F76D9" w:rsidTr="002F76D9">
        <w:tc>
          <w:tcPr>
            <w:tcW w:w="1136" w:type="dxa"/>
          </w:tcPr>
          <w:p w:rsidR="00AA1963" w:rsidRPr="002F76D9" w:rsidRDefault="00AA1963" w:rsidP="00D60FF4">
            <w:pPr>
              <w:jc w:val="both"/>
            </w:pPr>
            <w:r w:rsidRPr="002F76D9">
              <w:t>КО</w:t>
            </w:r>
          </w:p>
        </w:tc>
        <w:tc>
          <w:tcPr>
            <w:tcW w:w="2032" w:type="dxa"/>
          </w:tcPr>
          <w:p w:rsidR="00AA1963" w:rsidRPr="002F76D9" w:rsidRDefault="00AA1963" w:rsidP="00D60FF4">
            <w:pPr>
              <w:jc w:val="both"/>
            </w:pPr>
          </w:p>
        </w:tc>
        <w:tc>
          <w:tcPr>
            <w:tcW w:w="2844" w:type="dxa"/>
            <w:gridSpan w:val="5"/>
          </w:tcPr>
          <w:p w:rsidR="00AA1963" w:rsidRPr="002F76D9" w:rsidRDefault="00AA1963" w:rsidP="00D60FF4">
            <w:pPr>
              <w:jc w:val="center"/>
            </w:pPr>
            <w:r w:rsidRPr="002F76D9">
              <w:t>1,2 критический</w:t>
            </w:r>
          </w:p>
        </w:tc>
        <w:tc>
          <w:tcPr>
            <w:tcW w:w="1037" w:type="dxa"/>
            <w:gridSpan w:val="2"/>
          </w:tcPr>
          <w:p w:rsidR="00AA1963" w:rsidRPr="002F76D9" w:rsidRDefault="00AA1963" w:rsidP="00D60FF4">
            <w:pPr>
              <w:jc w:val="center"/>
            </w:pPr>
          </w:p>
        </w:tc>
        <w:tc>
          <w:tcPr>
            <w:tcW w:w="1047" w:type="dxa"/>
            <w:gridSpan w:val="2"/>
          </w:tcPr>
          <w:p w:rsidR="00AA1963" w:rsidRPr="002F76D9" w:rsidRDefault="00AA1963" w:rsidP="00D60FF4">
            <w:pPr>
              <w:jc w:val="center"/>
            </w:pPr>
          </w:p>
        </w:tc>
        <w:tc>
          <w:tcPr>
            <w:tcW w:w="1027" w:type="dxa"/>
          </w:tcPr>
          <w:p w:rsidR="00AA1963" w:rsidRPr="002F76D9" w:rsidRDefault="00AA1963" w:rsidP="00D60FF4">
            <w:pPr>
              <w:jc w:val="center"/>
            </w:pPr>
          </w:p>
        </w:tc>
        <w:tc>
          <w:tcPr>
            <w:tcW w:w="735" w:type="dxa"/>
            <w:gridSpan w:val="2"/>
          </w:tcPr>
          <w:p w:rsidR="00AA1963" w:rsidRPr="002F76D9" w:rsidRDefault="00AA1963" w:rsidP="00D60FF4">
            <w:pPr>
              <w:jc w:val="center"/>
            </w:pPr>
          </w:p>
        </w:tc>
      </w:tr>
      <w:tr w:rsidR="00AA1963" w:rsidRPr="002F76D9" w:rsidTr="002F76D9">
        <w:tc>
          <w:tcPr>
            <w:tcW w:w="1136" w:type="dxa"/>
          </w:tcPr>
          <w:p w:rsidR="00AA1963" w:rsidRPr="002F76D9" w:rsidRDefault="00AA1963" w:rsidP="00D60FF4">
            <w:pPr>
              <w:jc w:val="both"/>
            </w:pPr>
            <w:r w:rsidRPr="002F76D9">
              <w:t>Итого</w:t>
            </w:r>
          </w:p>
        </w:tc>
        <w:tc>
          <w:tcPr>
            <w:tcW w:w="2032" w:type="dxa"/>
          </w:tcPr>
          <w:p w:rsidR="00AA1963" w:rsidRPr="002F76D9" w:rsidRDefault="00AA1963" w:rsidP="00D60FF4">
            <w:pPr>
              <w:jc w:val="both"/>
            </w:pPr>
          </w:p>
        </w:tc>
        <w:tc>
          <w:tcPr>
            <w:tcW w:w="1647" w:type="dxa"/>
            <w:gridSpan w:val="2"/>
          </w:tcPr>
          <w:p w:rsidR="00AA1963" w:rsidRPr="002F76D9" w:rsidRDefault="00AA1963" w:rsidP="00D60FF4">
            <w:pPr>
              <w:jc w:val="center"/>
            </w:pPr>
            <w:r w:rsidRPr="002F76D9">
              <w:t>89,8%</w:t>
            </w:r>
          </w:p>
        </w:tc>
        <w:tc>
          <w:tcPr>
            <w:tcW w:w="1197" w:type="dxa"/>
            <w:gridSpan w:val="3"/>
          </w:tcPr>
          <w:p w:rsidR="00AA1963" w:rsidRPr="002F76D9" w:rsidRDefault="00AA1963" w:rsidP="00D60FF4">
            <w:pPr>
              <w:jc w:val="center"/>
            </w:pPr>
            <w:r w:rsidRPr="002F76D9">
              <w:t>53,1%</w:t>
            </w:r>
          </w:p>
        </w:tc>
        <w:tc>
          <w:tcPr>
            <w:tcW w:w="1037" w:type="dxa"/>
            <w:gridSpan w:val="2"/>
          </w:tcPr>
          <w:p w:rsidR="00AA1963" w:rsidRPr="002F76D9" w:rsidRDefault="00AA1963" w:rsidP="00D60FF4">
            <w:pPr>
              <w:jc w:val="center"/>
            </w:pPr>
            <w:r w:rsidRPr="002F76D9">
              <w:t>4</w:t>
            </w:r>
          </w:p>
        </w:tc>
        <w:tc>
          <w:tcPr>
            <w:tcW w:w="1047" w:type="dxa"/>
            <w:gridSpan w:val="2"/>
          </w:tcPr>
          <w:p w:rsidR="00AA1963" w:rsidRPr="002F76D9" w:rsidRDefault="00AA1963" w:rsidP="00D60FF4">
            <w:pPr>
              <w:jc w:val="center"/>
            </w:pPr>
            <w:r w:rsidRPr="002F76D9">
              <w:t>22</w:t>
            </w:r>
          </w:p>
        </w:tc>
        <w:tc>
          <w:tcPr>
            <w:tcW w:w="1027" w:type="dxa"/>
          </w:tcPr>
          <w:p w:rsidR="00AA1963" w:rsidRPr="002F76D9" w:rsidRDefault="00AA1963" w:rsidP="00D60FF4">
            <w:pPr>
              <w:jc w:val="center"/>
            </w:pPr>
            <w:r w:rsidRPr="002F76D9">
              <w:t>18</w:t>
            </w:r>
          </w:p>
        </w:tc>
        <w:tc>
          <w:tcPr>
            <w:tcW w:w="735" w:type="dxa"/>
            <w:gridSpan w:val="2"/>
          </w:tcPr>
          <w:p w:rsidR="00AA1963" w:rsidRPr="002F76D9" w:rsidRDefault="00AA1963" w:rsidP="00D60FF4">
            <w:pPr>
              <w:jc w:val="center"/>
            </w:pPr>
            <w:r w:rsidRPr="002F76D9">
              <w:t>5</w:t>
            </w:r>
          </w:p>
        </w:tc>
      </w:tr>
      <w:tr w:rsidR="00AA1963" w:rsidRPr="002F76D9" w:rsidTr="002F76D9">
        <w:tc>
          <w:tcPr>
            <w:tcW w:w="1136" w:type="dxa"/>
          </w:tcPr>
          <w:p w:rsidR="00AA1963" w:rsidRPr="002F76D9" w:rsidRDefault="00AA1963" w:rsidP="00D60FF4">
            <w:pPr>
              <w:jc w:val="both"/>
            </w:pPr>
            <w:r w:rsidRPr="002F76D9">
              <w:t>КО</w:t>
            </w:r>
          </w:p>
        </w:tc>
        <w:tc>
          <w:tcPr>
            <w:tcW w:w="2032" w:type="dxa"/>
          </w:tcPr>
          <w:p w:rsidR="00AA1963" w:rsidRPr="002F76D9" w:rsidRDefault="00AA1963" w:rsidP="00D60FF4">
            <w:pPr>
              <w:jc w:val="both"/>
            </w:pPr>
          </w:p>
        </w:tc>
        <w:tc>
          <w:tcPr>
            <w:tcW w:w="2844" w:type="dxa"/>
            <w:gridSpan w:val="5"/>
          </w:tcPr>
          <w:p w:rsidR="00AA1963" w:rsidRPr="002F76D9" w:rsidRDefault="00AA1963" w:rsidP="00D60FF4">
            <w:pPr>
              <w:jc w:val="center"/>
            </w:pPr>
            <w:r w:rsidRPr="002F76D9">
              <w:t>1,4 достаточный</w:t>
            </w:r>
          </w:p>
        </w:tc>
        <w:tc>
          <w:tcPr>
            <w:tcW w:w="1037" w:type="dxa"/>
            <w:gridSpan w:val="2"/>
          </w:tcPr>
          <w:p w:rsidR="00AA1963" w:rsidRPr="002F76D9" w:rsidRDefault="00AA1963" w:rsidP="00D60FF4">
            <w:pPr>
              <w:jc w:val="center"/>
            </w:pPr>
          </w:p>
        </w:tc>
        <w:tc>
          <w:tcPr>
            <w:tcW w:w="1047" w:type="dxa"/>
            <w:gridSpan w:val="2"/>
          </w:tcPr>
          <w:p w:rsidR="00AA1963" w:rsidRPr="002F76D9" w:rsidRDefault="00AA1963" w:rsidP="00D60FF4">
            <w:pPr>
              <w:jc w:val="center"/>
            </w:pPr>
          </w:p>
        </w:tc>
        <w:tc>
          <w:tcPr>
            <w:tcW w:w="1027" w:type="dxa"/>
          </w:tcPr>
          <w:p w:rsidR="00AA1963" w:rsidRPr="002F76D9" w:rsidRDefault="00AA1963" w:rsidP="00D60FF4">
            <w:pPr>
              <w:jc w:val="center"/>
            </w:pPr>
          </w:p>
        </w:tc>
        <w:tc>
          <w:tcPr>
            <w:tcW w:w="735" w:type="dxa"/>
            <w:gridSpan w:val="2"/>
          </w:tcPr>
          <w:p w:rsidR="00AA1963" w:rsidRPr="002F76D9" w:rsidRDefault="00AA1963" w:rsidP="00D60FF4">
            <w:pPr>
              <w:jc w:val="center"/>
            </w:pPr>
          </w:p>
        </w:tc>
      </w:tr>
      <w:tr w:rsidR="00AA1963" w:rsidRPr="002F76D9" w:rsidTr="002F76D9">
        <w:trPr>
          <w:gridAfter w:val="1"/>
          <w:wAfter w:w="287" w:type="dxa"/>
        </w:trPr>
        <w:tc>
          <w:tcPr>
            <w:tcW w:w="9571" w:type="dxa"/>
            <w:gridSpan w:val="13"/>
          </w:tcPr>
          <w:p w:rsidR="00AA1963" w:rsidRPr="002F76D9" w:rsidRDefault="00AA1963" w:rsidP="00D60FF4">
            <w:pPr>
              <w:jc w:val="center"/>
            </w:pPr>
            <w:r w:rsidRPr="002F76D9">
              <w:t>Статистика по отметкам</w:t>
            </w:r>
          </w:p>
        </w:tc>
      </w:tr>
      <w:tr w:rsidR="00AA1963" w:rsidRPr="002F76D9" w:rsidTr="002F76D9">
        <w:trPr>
          <w:gridAfter w:val="1"/>
          <w:wAfter w:w="287" w:type="dxa"/>
        </w:trPr>
        <w:tc>
          <w:tcPr>
            <w:tcW w:w="3485" w:type="dxa"/>
            <w:gridSpan w:val="3"/>
          </w:tcPr>
          <w:p w:rsidR="00AA1963" w:rsidRPr="002F76D9" w:rsidRDefault="00AA1963" w:rsidP="00D60FF4">
            <w:pPr>
              <w:jc w:val="both"/>
            </w:pPr>
          </w:p>
        </w:tc>
        <w:tc>
          <w:tcPr>
            <w:tcW w:w="1523" w:type="dxa"/>
            <w:gridSpan w:val="3"/>
          </w:tcPr>
          <w:p w:rsidR="00AA1963" w:rsidRPr="002F76D9" w:rsidRDefault="00AA1963" w:rsidP="00D60FF4">
            <w:pPr>
              <w:jc w:val="center"/>
            </w:pPr>
            <w:r w:rsidRPr="002F76D9">
              <w:t>2</w:t>
            </w:r>
          </w:p>
        </w:tc>
        <w:tc>
          <w:tcPr>
            <w:tcW w:w="1523" w:type="dxa"/>
            <w:gridSpan w:val="2"/>
          </w:tcPr>
          <w:p w:rsidR="00AA1963" w:rsidRPr="002F76D9" w:rsidRDefault="00AA1963" w:rsidP="00D60FF4">
            <w:pPr>
              <w:jc w:val="center"/>
            </w:pPr>
            <w:r w:rsidRPr="002F76D9">
              <w:t>3</w:t>
            </w:r>
          </w:p>
        </w:tc>
        <w:tc>
          <w:tcPr>
            <w:tcW w:w="1523" w:type="dxa"/>
            <w:gridSpan w:val="2"/>
          </w:tcPr>
          <w:p w:rsidR="00AA1963" w:rsidRPr="002F76D9" w:rsidRDefault="00AA1963" w:rsidP="00D60FF4">
            <w:pPr>
              <w:jc w:val="center"/>
            </w:pPr>
            <w:r w:rsidRPr="002F76D9">
              <w:t>4</w:t>
            </w:r>
          </w:p>
        </w:tc>
        <w:tc>
          <w:tcPr>
            <w:tcW w:w="1517" w:type="dxa"/>
            <w:gridSpan w:val="3"/>
          </w:tcPr>
          <w:p w:rsidR="00AA1963" w:rsidRPr="002F76D9" w:rsidRDefault="00AA1963" w:rsidP="00D60FF4">
            <w:pPr>
              <w:jc w:val="center"/>
            </w:pPr>
            <w:r w:rsidRPr="002F76D9">
              <w:t>5</w:t>
            </w:r>
          </w:p>
        </w:tc>
      </w:tr>
      <w:tr w:rsidR="00AA1963" w:rsidRPr="002F76D9" w:rsidTr="002F76D9">
        <w:trPr>
          <w:gridAfter w:val="1"/>
          <w:wAfter w:w="287" w:type="dxa"/>
        </w:trPr>
        <w:tc>
          <w:tcPr>
            <w:tcW w:w="3485" w:type="dxa"/>
            <w:gridSpan w:val="3"/>
          </w:tcPr>
          <w:p w:rsidR="00AA1963" w:rsidRPr="002F76D9" w:rsidRDefault="00AA1963" w:rsidP="00D60FF4">
            <w:pPr>
              <w:jc w:val="both"/>
            </w:pPr>
            <w:r w:rsidRPr="002F76D9">
              <w:t>Вся выборка (РФ)</w:t>
            </w:r>
          </w:p>
        </w:tc>
        <w:tc>
          <w:tcPr>
            <w:tcW w:w="1523" w:type="dxa"/>
            <w:gridSpan w:val="3"/>
          </w:tcPr>
          <w:p w:rsidR="00AA1963" w:rsidRPr="002F76D9" w:rsidRDefault="00AA1963" w:rsidP="00D60FF4">
            <w:pPr>
              <w:jc w:val="center"/>
            </w:pPr>
            <w:r w:rsidRPr="002F76D9">
              <w:t>4,6%</w:t>
            </w:r>
          </w:p>
        </w:tc>
        <w:tc>
          <w:tcPr>
            <w:tcW w:w="1523" w:type="dxa"/>
            <w:gridSpan w:val="2"/>
          </w:tcPr>
          <w:p w:rsidR="00AA1963" w:rsidRPr="002F76D9" w:rsidRDefault="00AA1963" w:rsidP="00D60FF4">
            <w:pPr>
              <w:jc w:val="center"/>
            </w:pPr>
            <w:r w:rsidRPr="002F76D9">
              <w:t>25,8%</w:t>
            </w:r>
          </w:p>
        </w:tc>
        <w:tc>
          <w:tcPr>
            <w:tcW w:w="1523" w:type="dxa"/>
            <w:gridSpan w:val="2"/>
          </w:tcPr>
          <w:p w:rsidR="00AA1963" w:rsidRPr="002F76D9" w:rsidRDefault="00AA1963" w:rsidP="00D60FF4">
            <w:pPr>
              <w:jc w:val="center"/>
            </w:pPr>
            <w:r w:rsidRPr="002F76D9">
              <w:t>46,9%</w:t>
            </w:r>
          </w:p>
        </w:tc>
        <w:tc>
          <w:tcPr>
            <w:tcW w:w="1517" w:type="dxa"/>
            <w:gridSpan w:val="3"/>
          </w:tcPr>
          <w:p w:rsidR="00AA1963" w:rsidRPr="002F76D9" w:rsidRDefault="00AA1963" w:rsidP="00D60FF4">
            <w:pPr>
              <w:jc w:val="center"/>
            </w:pPr>
            <w:r w:rsidRPr="002F76D9">
              <w:t>22,7%</w:t>
            </w:r>
          </w:p>
        </w:tc>
      </w:tr>
      <w:tr w:rsidR="00AA1963" w:rsidRPr="002F76D9" w:rsidTr="002F76D9">
        <w:trPr>
          <w:gridAfter w:val="1"/>
          <w:wAfter w:w="287" w:type="dxa"/>
        </w:trPr>
        <w:tc>
          <w:tcPr>
            <w:tcW w:w="3485" w:type="dxa"/>
            <w:gridSpan w:val="3"/>
          </w:tcPr>
          <w:p w:rsidR="00AA1963" w:rsidRPr="002F76D9" w:rsidRDefault="00AA1963" w:rsidP="00D60FF4">
            <w:pPr>
              <w:jc w:val="both"/>
            </w:pPr>
            <w:r w:rsidRPr="002F76D9">
              <w:t>Иркутская область</w:t>
            </w:r>
          </w:p>
        </w:tc>
        <w:tc>
          <w:tcPr>
            <w:tcW w:w="1523" w:type="dxa"/>
            <w:gridSpan w:val="3"/>
          </w:tcPr>
          <w:p w:rsidR="00AA1963" w:rsidRPr="002F76D9" w:rsidRDefault="00AA1963" w:rsidP="00D60FF4">
            <w:pPr>
              <w:jc w:val="center"/>
            </w:pPr>
            <w:r w:rsidRPr="002F76D9">
              <w:t>7,5%</w:t>
            </w:r>
          </w:p>
        </w:tc>
        <w:tc>
          <w:tcPr>
            <w:tcW w:w="1523" w:type="dxa"/>
            <w:gridSpan w:val="2"/>
          </w:tcPr>
          <w:p w:rsidR="00AA1963" w:rsidRPr="002F76D9" w:rsidRDefault="00AA1963" w:rsidP="00D60FF4">
            <w:pPr>
              <w:jc w:val="center"/>
            </w:pPr>
            <w:r w:rsidRPr="002F76D9">
              <w:t>29,9%</w:t>
            </w:r>
          </w:p>
        </w:tc>
        <w:tc>
          <w:tcPr>
            <w:tcW w:w="1523" w:type="dxa"/>
            <w:gridSpan w:val="2"/>
          </w:tcPr>
          <w:p w:rsidR="00AA1963" w:rsidRPr="002F76D9" w:rsidRDefault="00AA1963" w:rsidP="00D60FF4">
            <w:pPr>
              <w:jc w:val="center"/>
            </w:pPr>
            <w:r w:rsidRPr="002F76D9">
              <w:t>45,5%</w:t>
            </w:r>
          </w:p>
        </w:tc>
        <w:tc>
          <w:tcPr>
            <w:tcW w:w="1517" w:type="dxa"/>
            <w:gridSpan w:val="3"/>
          </w:tcPr>
          <w:p w:rsidR="00AA1963" w:rsidRPr="002F76D9" w:rsidRDefault="00AA1963" w:rsidP="00D60FF4">
            <w:pPr>
              <w:jc w:val="center"/>
            </w:pPr>
            <w:r w:rsidRPr="002F76D9">
              <w:t>17,2%</w:t>
            </w:r>
          </w:p>
        </w:tc>
      </w:tr>
      <w:tr w:rsidR="00AA1963" w:rsidRPr="002F76D9" w:rsidTr="002F76D9">
        <w:trPr>
          <w:gridAfter w:val="1"/>
          <w:wAfter w:w="287" w:type="dxa"/>
        </w:trPr>
        <w:tc>
          <w:tcPr>
            <w:tcW w:w="3485" w:type="dxa"/>
            <w:gridSpan w:val="3"/>
          </w:tcPr>
          <w:p w:rsidR="00AA1963" w:rsidRPr="002F76D9" w:rsidRDefault="00AA1963" w:rsidP="00D60FF4">
            <w:pPr>
              <w:jc w:val="both"/>
            </w:pPr>
            <w:r w:rsidRPr="002F76D9">
              <w:t>город Братск</w:t>
            </w:r>
          </w:p>
        </w:tc>
        <w:tc>
          <w:tcPr>
            <w:tcW w:w="1523" w:type="dxa"/>
            <w:gridSpan w:val="3"/>
          </w:tcPr>
          <w:p w:rsidR="00AA1963" w:rsidRPr="002F76D9" w:rsidRDefault="00AA1963" w:rsidP="00D60FF4">
            <w:pPr>
              <w:jc w:val="center"/>
            </w:pPr>
            <w:r w:rsidRPr="002F76D9">
              <w:t>5,4%</w:t>
            </w:r>
          </w:p>
        </w:tc>
        <w:tc>
          <w:tcPr>
            <w:tcW w:w="1523" w:type="dxa"/>
            <w:gridSpan w:val="2"/>
          </w:tcPr>
          <w:p w:rsidR="00AA1963" w:rsidRPr="002F76D9" w:rsidRDefault="00AA1963" w:rsidP="00D60FF4">
            <w:pPr>
              <w:jc w:val="center"/>
            </w:pPr>
            <w:r w:rsidRPr="002F76D9">
              <w:t>26,4%</w:t>
            </w:r>
          </w:p>
        </w:tc>
        <w:tc>
          <w:tcPr>
            <w:tcW w:w="1523" w:type="dxa"/>
            <w:gridSpan w:val="2"/>
          </w:tcPr>
          <w:p w:rsidR="00AA1963" w:rsidRPr="002F76D9" w:rsidRDefault="00AA1963" w:rsidP="00D60FF4">
            <w:pPr>
              <w:jc w:val="center"/>
            </w:pPr>
            <w:r w:rsidRPr="002F76D9">
              <w:t>47,4%</w:t>
            </w:r>
          </w:p>
        </w:tc>
        <w:tc>
          <w:tcPr>
            <w:tcW w:w="1517" w:type="dxa"/>
            <w:gridSpan w:val="3"/>
          </w:tcPr>
          <w:p w:rsidR="00AA1963" w:rsidRPr="002F76D9" w:rsidRDefault="00AA1963" w:rsidP="00D60FF4">
            <w:pPr>
              <w:jc w:val="center"/>
            </w:pPr>
            <w:r w:rsidRPr="002F76D9">
              <w:t>20,9%</w:t>
            </w:r>
          </w:p>
        </w:tc>
      </w:tr>
      <w:tr w:rsidR="00AA1963" w:rsidRPr="002F76D9" w:rsidTr="002F76D9">
        <w:trPr>
          <w:gridAfter w:val="1"/>
          <w:wAfter w:w="287" w:type="dxa"/>
        </w:trPr>
        <w:tc>
          <w:tcPr>
            <w:tcW w:w="3485" w:type="dxa"/>
            <w:gridSpan w:val="3"/>
          </w:tcPr>
          <w:p w:rsidR="00AA1963" w:rsidRPr="002F76D9" w:rsidRDefault="00AA1963" w:rsidP="00D60FF4">
            <w:pPr>
              <w:jc w:val="both"/>
            </w:pPr>
            <w:r w:rsidRPr="002F76D9">
              <w:t>МБОУ «СОШ № 15»</w:t>
            </w:r>
          </w:p>
        </w:tc>
        <w:tc>
          <w:tcPr>
            <w:tcW w:w="1523" w:type="dxa"/>
            <w:gridSpan w:val="3"/>
          </w:tcPr>
          <w:p w:rsidR="00AA1963" w:rsidRPr="002F76D9" w:rsidRDefault="00AA1963" w:rsidP="00D60FF4">
            <w:pPr>
              <w:jc w:val="center"/>
            </w:pPr>
            <w:r w:rsidRPr="002F76D9">
              <w:t>10.2%</w:t>
            </w:r>
          </w:p>
        </w:tc>
        <w:tc>
          <w:tcPr>
            <w:tcW w:w="1523" w:type="dxa"/>
            <w:gridSpan w:val="2"/>
          </w:tcPr>
          <w:p w:rsidR="00AA1963" w:rsidRPr="002F76D9" w:rsidRDefault="00AA1963" w:rsidP="00D60FF4">
            <w:pPr>
              <w:jc w:val="center"/>
            </w:pPr>
            <w:r w:rsidRPr="002F76D9">
              <w:t>36,7%</w:t>
            </w:r>
          </w:p>
        </w:tc>
        <w:tc>
          <w:tcPr>
            <w:tcW w:w="1523" w:type="dxa"/>
            <w:gridSpan w:val="2"/>
          </w:tcPr>
          <w:p w:rsidR="00AA1963" w:rsidRPr="002F76D9" w:rsidRDefault="00AA1963" w:rsidP="00D60FF4">
            <w:pPr>
              <w:jc w:val="center"/>
            </w:pPr>
            <w:r w:rsidRPr="002F76D9">
              <w:t>44,9%</w:t>
            </w:r>
          </w:p>
        </w:tc>
        <w:tc>
          <w:tcPr>
            <w:tcW w:w="1517" w:type="dxa"/>
            <w:gridSpan w:val="3"/>
          </w:tcPr>
          <w:p w:rsidR="00AA1963" w:rsidRPr="002F76D9" w:rsidRDefault="00AA1963" w:rsidP="00D60FF4">
            <w:pPr>
              <w:jc w:val="center"/>
            </w:pPr>
            <w:r w:rsidRPr="002F76D9">
              <w:t>8,2%</w:t>
            </w:r>
          </w:p>
        </w:tc>
      </w:tr>
      <w:tr w:rsidR="00AA1963" w:rsidRPr="002F76D9" w:rsidTr="002F76D9">
        <w:trPr>
          <w:gridAfter w:val="1"/>
          <w:wAfter w:w="287" w:type="dxa"/>
          <w:trHeight w:val="354"/>
        </w:trPr>
        <w:tc>
          <w:tcPr>
            <w:tcW w:w="9571" w:type="dxa"/>
            <w:gridSpan w:val="13"/>
          </w:tcPr>
          <w:p w:rsidR="00AA1963" w:rsidRPr="002F76D9" w:rsidRDefault="00AA1963" w:rsidP="00D60FF4">
            <w:pPr>
              <w:jc w:val="center"/>
            </w:pPr>
            <w:r w:rsidRPr="002F76D9">
              <w:t>Достижение планируемых результатов в соответствии с ПООП НОО и ФГОС</w:t>
            </w:r>
          </w:p>
        </w:tc>
      </w:tr>
      <w:tr w:rsidR="00AA1963" w:rsidRPr="002F76D9" w:rsidTr="002F76D9">
        <w:trPr>
          <w:gridAfter w:val="1"/>
          <w:wAfter w:w="287" w:type="dxa"/>
        </w:trPr>
        <w:tc>
          <w:tcPr>
            <w:tcW w:w="4968" w:type="dxa"/>
            <w:gridSpan w:val="5"/>
          </w:tcPr>
          <w:p w:rsidR="00AA1963" w:rsidRPr="002F76D9" w:rsidRDefault="00AA1963" w:rsidP="00D60FF4">
            <w:pPr>
              <w:jc w:val="both"/>
            </w:pPr>
            <w:r w:rsidRPr="002F76D9">
              <w:t>Средний показатель по России</w:t>
            </w:r>
          </w:p>
        </w:tc>
        <w:tc>
          <w:tcPr>
            <w:tcW w:w="4603" w:type="dxa"/>
            <w:gridSpan w:val="8"/>
          </w:tcPr>
          <w:p w:rsidR="00AA1963" w:rsidRPr="002F76D9" w:rsidRDefault="00AA1963" w:rsidP="00D60FF4">
            <w:pPr>
              <w:jc w:val="center"/>
            </w:pPr>
            <w:r w:rsidRPr="002F76D9">
              <w:t>70,4%</w:t>
            </w:r>
          </w:p>
        </w:tc>
      </w:tr>
      <w:tr w:rsidR="00AA1963" w:rsidRPr="002F76D9" w:rsidTr="002F76D9">
        <w:trPr>
          <w:gridAfter w:val="1"/>
          <w:wAfter w:w="287" w:type="dxa"/>
        </w:trPr>
        <w:tc>
          <w:tcPr>
            <w:tcW w:w="4968" w:type="dxa"/>
            <w:gridSpan w:val="5"/>
          </w:tcPr>
          <w:p w:rsidR="00AA1963" w:rsidRPr="002F76D9" w:rsidRDefault="00AA1963" w:rsidP="00D60FF4">
            <w:pPr>
              <w:jc w:val="both"/>
            </w:pPr>
            <w:r w:rsidRPr="002F76D9">
              <w:t xml:space="preserve">Средний показатель по региону </w:t>
            </w:r>
          </w:p>
        </w:tc>
        <w:tc>
          <w:tcPr>
            <w:tcW w:w="4603" w:type="dxa"/>
            <w:gridSpan w:val="8"/>
          </w:tcPr>
          <w:p w:rsidR="00AA1963" w:rsidRPr="002F76D9" w:rsidRDefault="00AA1963" w:rsidP="00D60FF4">
            <w:pPr>
              <w:jc w:val="center"/>
            </w:pPr>
            <w:r w:rsidRPr="002F76D9">
              <w:t>66,75%</w:t>
            </w:r>
          </w:p>
        </w:tc>
      </w:tr>
      <w:tr w:rsidR="00AA1963" w:rsidRPr="002F76D9" w:rsidTr="002F76D9">
        <w:trPr>
          <w:gridAfter w:val="1"/>
          <w:wAfter w:w="287" w:type="dxa"/>
        </w:trPr>
        <w:tc>
          <w:tcPr>
            <w:tcW w:w="4968" w:type="dxa"/>
            <w:gridSpan w:val="5"/>
          </w:tcPr>
          <w:p w:rsidR="00AA1963" w:rsidRPr="002F76D9" w:rsidRDefault="00AA1963" w:rsidP="00D60FF4">
            <w:pPr>
              <w:jc w:val="both"/>
            </w:pPr>
            <w:r w:rsidRPr="002F76D9">
              <w:t>Средний показатель по МБОУ «СОШ № 15»</w:t>
            </w:r>
          </w:p>
        </w:tc>
        <w:tc>
          <w:tcPr>
            <w:tcW w:w="4603" w:type="dxa"/>
            <w:gridSpan w:val="8"/>
          </w:tcPr>
          <w:p w:rsidR="00AA1963" w:rsidRPr="002F76D9" w:rsidRDefault="00AA1963" w:rsidP="00D60FF4">
            <w:pPr>
              <w:jc w:val="center"/>
            </w:pPr>
            <w:r w:rsidRPr="002F76D9">
              <w:t>59,3%</w:t>
            </w:r>
          </w:p>
        </w:tc>
      </w:tr>
    </w:tbl>
    <w:p w:rsidR="00AA1963" w:rsidRPr="002F76D9" w:rsidRDefault="00AA1963" w:rsidP="00D60FF4">
      <w:pPr>
        <w:jc w:val="both"/>
      </w:pPr>
      <w:r w:rsidRPr="002F76D9">
        <w:rPr>
          <w:b/>
        </w:rPr>
        <w:t>Выводы:</w:t>
      </w:r>
      <w:r w:rsidRPr="002F76D9">
        <w:t xml:space="preserve"> по результатам ВПР 8,2% обучающихся 4-х классов выполнили работу на оптимальном уровне; 44,9% выполнили работу на высоком уровне; 36,7% учащихся на достаточном и 10,2% на низком уровнях. Подтвердили свои оценки 71,4% учащихся, понизили – 22,4%, повысили – 6,2%.</w:t>
      </w:r>
      <w:r w:rsidRPr="00D60FF4">
        <w:rPr>
          <w:color w:val="0070C0"/>
        </w:rPr>
        <w:t xml:space="preserve"> </w:t>
      </w:r>
      <w:r w:rsidRPr="002F76D9">
        <w:t>Средний показатель достижения планируемых результатов ниже в сравнении с показателями по Иркутской области (на 7,45%) и России (на 11,1%). Учителям начальных классов обратить</w:t>
      </w:r>
      <w:r w:rsidRPr="00D60FF4">
        <w:rPr>
          <w:color w:val="0070C0"/>
        </w:rPr>
        <w:t xml:space="preserve"> </w:t>
      </w:r>
      <w:r w:rsidRPr="002F76D9">
        <w:t>внимание на умения учащихся писать текст под диктовку в соответствии с изученными правилами правописания; распознавать  однородные члены предложения; распознавать основную мысль текста при его письменном предъявлении; распознавать части речи в предложении, грамматические признаки слов; интерпретировать содержащуюся в тексте информацию</w:t>
      </w:r>
    </w:p>
    <w:tbl>
      <w:tblPr>
        <w:tblW w:w="10008" w:type="dxa"/>
        <w:tblLayout w:type="fixed"/>
        <w:tblLook w:val="01E0"/>
      </w:tblPr>
      <w:tblGrid>
        <w:gridCol w:w="1136"/>
        <w:gridCol w:w="2349"/>
        <w:gridCol w:w="43"/>
        <w:gridCol w:w="1440"/>
        <w:gridCol w:w="40"/>
        <w:gridCol w:w="167"/>
        <w:gridCol w:w="1197"/>
        <w:gridCol w:w="159"/>
        <w:gridCol w:w="878"/>
        <w:gridCol w:w="645"/>
        <w:gridCol w:w="402"/>
        <w:gridCol w:w="1027"/>
        <w:gridCol w:w="88"/>
        <w:gridCol w:w="437"/>
      </w:tblGrid>
      <w:tr w:rsidR="00AA1963" w:rsidRPr="002F76D9" w:rsidTr="00D60FF4">
        <w:tc>
          <w:tcPr>
            <w:tcW w:w="7409" w:type="dxa"/>
            <w:gridSpan w:val="9"/>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 xml:space="preserve">Математика </w:t>
            </w:r>
          </w:p>
        </w:tc>
        <w:tc>
          <w:tcPr>
            <w:tcW w:w="2599" w:type="dxa"/>
            <w:gridSpan w:val="5"/>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24.04.2019</w:t>
            </w:r>
          </w:p>
        </w:tc>
      </w:tr>
      <w:tr w:rsidR="00AA1963" w:rsidRPr="002F76D9" w:rsidTr="00D60FF4">
        <w:tc>
          <w:tcPr>
            <w:tcW w:w="1136"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Класс</w:t>
            </w:r>
          </w:p>
        </w:tc>
        <w:tc>
          <w:tcPr>
            <w:tcW w:w="2392"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Учитель</w:t>
            </w:r>
          </w:p>
        </w:tc>
        <w:tc>
          <w:tcPr>
            <w:tcW w:w="1647"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Успеваемость</w:t>
            </w:r>
          </w:p>
        </w:tc>
        <w:tc>
          <w:tcPr>
            <w:tcW w:w="1197"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Качество</w:t>
            </w:r>
          </w:p>
        </w:tc>
        <w:tc>
          <w:tcPr>
            <w:tcW w:w="103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5</w:t>
            </w:r>
          </w:p>
        </w:tc>
        <w:tc>
          <w:tcPr>
            <w:tcW w:w="104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4</w:t>
            </w:r>
          </w:p>
        </w:tc>
        <w:tc>
          <w:tcPr>
            <w:tcW w:w="1027"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3</w:t>
            </w:r>
          </w:p>
        </w:tc>
        <w:tc>
          <w:tcPr>
            <w:tcW w:w="525"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w:t>
            </w:r>
          </w:p>
        </w:tc>
      </w:tr>
      <w:tr w:rsidR="00AA1963" w:rsidRPr="002F76D9" w:rsidTr="00D60FF4">
        <w:tc>
          <w:tcPr>
            <w:tcW w:w="1136"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4а</w:t>
            </w:r>
          </w:p>
        </w:tc>
        <w:tc>
          <w:tcPr>
            <w:tcW w:w="2392"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Голованова Л.Я.</w:t>
            </w:r>
          </w:p>
        </w:tc>
        <w:tc>
          <w:tcPr>
            <w:tcW w:w="1647"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100%</w:t>
            </w:r>
          </w:p>
        </w:tc>
        <w:tc>
          <w:tcPr>
            <w:tcW w:w="1197"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76,9%</w:t>
            </w:r>
          </w:p>
        </w:tc>
        <w:tc>
          <w:tcPr>
            <w:tcW w:w="103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9</w:t>
            </w:r>
          </w:p>
        </w:tc>
        <w:tc>
          <w:tcPr>
            <w:tcW w:w="104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11</w:t>
            </w:r>
          </w:p>
        </w:tc>
        <w:tc>
          <w:tcPr>
            <w:tcW w:w="1027"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6</w:t>
            </w:r>
          </w:p>
        </w:tc>
        <w:tc>
          <w:tcPr>
            <w:tcW w:w="525"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r>
      <w:tr w:rsidR="00AA1963" w:rsidRPr="002F76D9" w:rsidTr="00D60FF4">
        <w:tc>
          <w:tcPr>
            <w:tcW w:w="1136"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КО</w:t>
            </w:r>
          </w:p>
        </w:tc>
        <w:tc>
          <w:tcPr>
            <w:tcW w:w="2392"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p>
        </w:tc>
        <w:tc>
          <w:tcPr>
            <w:tcW w:w="2844" w:type="dxa"/>
            <w:gridSpan w:val="4"/>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1,7 оптимальный</w:t>
            </w:r>
          </w:p>
        </w:tc>
        <w:tc>
          <w:tcPr>
            <w:tcW w:w="103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c>
          <w:tcPr>
            <w:tcW w:w="104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c>
          <w:tcPr>
            <w:tcW w:w="1027"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c>
          <w:tcPr>
            <w:tcW w:w="525"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r>
      <w:tr w:rsidR="00AA1963" w:rsidRPr="002F76D9" w:rsidTr="00D60FF4">
        <w:tc>
          <w:tcPr>
            <w:tcW w:w="1136"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4б</w:t>
            </w:r>
          </w:p>
        </w:tc>
        <w:tc>
          <w:tcPr>
            <w:tcW w:w="2392"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Соловьева Е.А.</w:t>
            </w:r>
          </w:p>
        </w:tc>
        <w:tc>
          <w:tcPr>
            <w:tcW w:w="1647"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96%</w:t>
            </w:r>
          </w:p>
        </w:tc>
        <w:tc>
          <w:tcPr>
            <w:tcW w:w="1197"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60%</w:t>
            </w:r>
          </w:p>
        </w:tc>
        <w:tc>
          <w:tcPr>
            <w:tcW w:w="103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w:t>
            </w:r>
          </w:p>
        </w:tc>
        <w:tc>
          <w:tcPr>
            <w:tcW w:w="104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13</w:t>
            </w:r>
          </w:p>
        </w:tc>
        <w:tc>
          <w:tcPr>
            <w:tcW w:w="1027"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9</w:t>
            </w:r>
          </w:p>
        </w:tc>
        <w:tc>
          <w:tcPr>
            <w:tcW w:w="525"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w:t>
            </w:r>
          </w:p>
        </w:tc>
      </w:tr>
      <w:tr w:rsidR="00AA1963" w:rsidRPr="002F76D9" w:rsidTr="00D60FF4">
        <w:tc>
          <w:tcPr>
            <w:tcW w:w="1136"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КО</w:t>
            </w:r>
          </w:p>
        </w:tc>
        <w:tc>
          <w:tcPr>
            <w:tcW w:w="2392"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p>
        </w:tc>
        <w:tc>
          <w:tcPr>
            <w:tcW w:w="2844" w:type="dxa"/>
            <w:gridSpan w:val="4"/>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1,56 достаточный</w:t>
            </w:r>
          </w:p>
        </w:tc>
        <w:tc>
          <w:tcPr>
            <w:tcW w:w="103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c>
          <w:tcPr>
            <w:tcW w:w="104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c>
          <w:tcPr>
            <w:tcW w:w="1027"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c>
          <w:tcPr>
            <w:tcW w:w="525"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r>
      <w:tr w:rsidR="00AA1963" w:rsidRPr="002F76D9" w:rsidTr="00D60FF4">
        <w:tc>
          <w:tcPr>
            <w:tcW w:w="1136"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Итого</w:t>
            </w:r>
          </w:p>
        </w:tc>
        <w:tc>
          <w:tcPr>
            <w:tcW w:w="2392"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p>
        </w:tc>
        <w:tc>
          <w:tcPr>
            <w:tcW w:w="1647"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98%</w:t>
            </w:r>
          </w:p>
        </w:tc>
        <w:tc>
          <w:tcPr>
            <w:tcW w:w="1197"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68,6%</w:t>
            </w:r>
          </w:p>
        </w:tc>
        <w:tc>
          <w:tcPr>
            <w:tcW w:w="103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11</w:t>
            </w:r>
          </w:p>
        </w:tc>
        <w:tc>
          <w:tcPr>
            <w:tcW w:w="104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24</w:t>
            </w:r>
          </w:p>
        </w:tc>
        <w:tc>
          <w:tcPr>
            <w:tcW w:w="1027"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15</w:t>
            </w:r>
          </w:p>
        </w:tc>
        <w:tc>
          <w:tcPr>
            <w:tcW w:w="525"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w:t>
            </w:r>
          </w:p>
        </w:tc>
      </w:tr>
      <w:tr w:rsidR="00AA1963" w:rsidRPr="002F76D9" w:rsidTr="00D60FF4">
        <w:tc>
          <w:tcPr>
            <w:tcW w:w="1136"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КО</w:t>
            </w:r>
          </w:p>
        </w:tc>
        <w:tc>
          <w:tcPr>
            <w:tcW w:w="2392"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p>
        </w:tc>
        <w:tc>
          <w:tcPr>
            <w:tcW w:w="2844" w:type="dxa"/>
            <w:gridSpan w:val="4"/>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1,7 оптимальный</w:t>
            </w:r>
          </w:p>
        </w:tc>
        <w:tc>
          <w:tcPr>
            <w:tcW w:w="103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c>
          <w:tcPr>
            <w:tcW w:w="104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c>
          <w:tcPr>
            <w:tcW w:w="1027"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c>
          <w:tcPr>
            <w:tcW w:w="525"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r>
      <w:tr w:rsidR="00AA1963" w:rsidRPr="002F76D9" w:rsidTr="00D60FF4">
        <w:trPr>
          <w:gridAfter w:val="1"/>
          <w:wAfter w:w="437" w:type="dxa"/>
        </w:trPr>
        <w:tc>
          <w:tcPr>
            <w:tcW w:w="9571" w:type="dxa"/>
            <w:gridSpan w:val="1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Статистика по отметкам</w:t>
            </w:r>
          </w:p>
        </w:tc>
      </w:tr>
      <w:tr w:rsidR="00AA1963" w:rsidRPr="002F76D9" w:rsidTr="00D60FF4">
        <w:trPr>
          <w:gridAfter w:val="1"/>
          <w:wAfter w:w="437" w:type="dxa"/>
        </w:trPr>
        <w:tc>
          <w:tcPr>
            <w:tcW w:w="3485"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p>
        </w:tc>
        <w:tc>
          <w:tcPr>
            <w:tcW w:w="1523"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3</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4</w:t>
            </w:r>
          </w:p>
        </w:tc>
        <w:tc>
          <w:tcPr>
            <w:tcW w:w="1517"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5</w:t>
            </w:r>
          </w:p>
        </w:tc>
      </w:tr>
      <w:tr w:rsidR="00AA1963" w:rsidRPr="002F76D9" w:rsidTr="00D60FF4">
        <w:trPr>
          <w:gridAfter w:val="1"/>
          <w:wAfter w:w="437" w:type="dxa"/>
        </w:trPr>
        <w:tc>
          <w:tcPr>
            <w:tcW w:w="3485"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Вся выборка (РФ)</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2,4%</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18,6%</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43,5%</w:t>
            </w:r>
          </w:p>
        </w:tc>
        <w:tc>
          <w:tcPr>
            <w:tcW w:w="1517"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35,5%</w:t>
            </w:r>
          </w:p>
        </w:tc>
      </w:tr>
      <w:tr w:rsidR="00AA1963" w:rsidRPr="002F76D9" w:rsidTr="00D60FF4">
        <w:trPr>
          <w:gridAfter w:val="1"/>
          <w:wAfter w:w="437" w:type="dxa"/>
        </w:trPr>
        <w:tc>
          <w:tcPr>
            <w:tcW w:w="3485"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Иркутская область</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3,9%</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20,7%</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44,7%</w:t>
            </w:r>
          </w:p>
        </w:tc>
        <w:tc>
          <w:tcPr>
            <w:tcW w:w="1517"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30,7%</w:t>
            </w:r>
          </w:p>
        </w:tc>
      </w:tr>
      <w:tr w:rsidR="00AA1963" w:rsidRPr="002F76D9" w:rsidTr="00D60FF4">
        <w:trPr>
          <w:gridAfter w:val="1"/>
          <w:wAfter w:w="437" w:type="dxa"/>
        </w:trPr>
        <w:tc>
          <w:tcPr>
            <w:tcW w:w="3485"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город Братск</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2,2%</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17,1%</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45,6%</w:t>
            </w:r>
          </w:p>
        </w:tc>
        <w:tc>
          <w:tcPr>
            <w:tcW w:w="1517"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35,1%</w:t>
            </w:r>
          </w:p>
        </w:tc>
      </w:tr>
      <w:tr w:rsidR="00AA1963" w:rsidRPr="002F76D9" w:rsidTr="00D60FF4">
        <w:trPr>
          <w:gridAfter w:val="1"/>
          <w:wAfter w:w="437" w:type="dxa"/>
        </w:trPr>
        <w:tc>
          <w:tcPr>
            <w:tcW w:w="3485"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МБОУ «СОШ № 15»</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29,4%</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47,1%</w:t>
            </w:r>
          </w:p>
        </w:tc>
        <w:tc>
          <w:tcPr>
            <w:tcW w:w="1517"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21,6%</w:t>
            </w:r>
          </w:p>
        </w:tc>
      </w:tr>
      <w:tr w:rsidR="00AA1963" w:rsidRPr="002F76D9" w:rsidTr="00D60FF4">
        <w:trPr>
          <w:gridAfter w:val="1"/>
          <w:wAfter w:w="437" w:type="dxa"/>
          <w:trHeight w:val="354"/>
        </w:trPr>
        <w:tc>
          <w:tcPr>
            <w:tcW w:w="9571" w:type="dxa"/>
            <w:gridSpan w:val="1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Достижение планируемых результатов в соответствии с ПООП НОО и ФГОС</w:t>
            </w:r>
          </w:p>
        </w:tc>
      </w:tr>
      <w:tr w:rsidR="00AA1963" w:rsidRPr="002F76D9" w:rsidTr="00D60FF4">
        <w:trPr>
          <w:gridAfter w:val="1"/>
          <w:wAfter w:w="437" w:type="dxa"/>
        </w:trPr>
        <w:tc>
          <w:tcPr>
            <w:tcW w:w="4968" w:type="dxa"/>
            <w:gridSpan w:val="4"/>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Средний показатель по России</w:t>
            </w:r>
          </w:p>
        </w:tc>
        <w:tc>
          <w:tcPr>
            <w:tcW w:w="4603" w:type="dxa"/>
            <w:gridSpan w:val="9"/>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67,4%</w:t>
            </w:r>
          </w:p>
        </w:tc>
      </w:tr>
      <w:tr w:rsidR="00AA1963" w:rsidRPr="002F76D9" w:rsidTr="00D60FF4">
        <w:trPr>
          <w:gridAfter w:val="1"/>
          <w:wAfter w:w="437" w:type="dxa"/>
        </w:trPr>
        <w:tc>
          <w:tcPr>
            <w:tcW w:w="4968" w:type="dxa"/>
            <w:gridSpan w:val="4"/>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 xml:space="preserve">Средний показатель по региону </w:t>
            </w:r>
          </w:p>
        </w:tc>
        <w:tc>
          <w:tcPr>
            <w:tcW w:w="4603" w:type="dxa"/>
            <w:gridSpan w:val="9"/>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64,5%</w:t>
            </w:r>
          </w:p>
        </w:tc>
      </w:tr>
      <w:tr w:rsidR="00AA1963" w:rsidRPr="002F76D9" w:rsidTr="00D60FF4">
        <w:trPr>
          <w:gridAfter w:val="1"/>
          <w:wAfter w:w="437" w:type="dxa"/>
        </w:trPr>
        <w:tc>
          <w:tcPr>
            <w:tcW w:w="4968" w:type="dxa"/>
            <w:gridSpan w:val="4"/>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Средний показатель по МБОУ «СОШ № 15»</w:t>
            </w:r>
          </w:p>
        </w:tc>
        <w:tc>
          <w:tcPr>
            <w:tcW w:w="4603" w:type="dxa"/>
            <w:gridSpan w:val="9"/>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57,4%</w:t>
            </w:r>
          </w:p>
        </w:tc>
      </w:tr>
    </w:tbl>
    <w:p w:rsidR="00AA1963" w:rsidRPr="002F76D9" w:rsidRDefault="00AA1963" w:rsidP="00D60FF4">
      <w:pPr>
        <w:jc w:val="both"/>
      </w:pPr>
      <w:r w:rsidRPr="002F76D9">
        <w:rPr>
          <w:b/>
        </w:rPr>
        <w:t>Выводы:</w:t>
      </w:r>
      <w:r w:rsidRPr="002F76D9">
        <w:t xml:space="preserve"> по результатам ВПР 21,6% обучающихся 4-х классов выполнили работу на оптимальном уровне; 47,1% выполнили работу на высоком уровне; 29,4% учащихся на достаточном и 1,9% на низком уровнях. Подтвердили свои оценки 70,6% учащихся, понизили – 7,8%, повысили – 21,6%. Средний показатель достижения планируемых результатов ниже в сравнении с показателями по Иркутской области (на 7,1%) и России (на 10%). Учителя начальных классов обратить внимание на умения учащихся изображать геометрические фигуры с заданными измерениями; выполнять построение геометрических фигур с заданными измерениями (отрезок, квадрат, прямоугольник) с помощью линейки, угольника; выполнять арифметические действия с числовыми выражениями; читать, записывать и сравнивать величины, используя основные единицы измерения величин и соотношения между ними; решать текстовые задачи; основы логического и алгоритмического мышления.</w:t>
      </w:r>
    </w:p>
    <w:tbl>
      <w:tblPr>
        <w:tblW w:w="9678" w:type="dxa"/>
        <w:tblLayout w:type="fixed"/>
        <w:tblLook w:val="01E0"/>
      </w:tblPr>
      <w:tblGrid>
        <w:gridCol w:w="1136"/>
        <w:gridCol w:w="2032"/>
        <w:gridCol w:w="317"/>
        <w:gridCol w:w="1330"/>
        <w:gridCol w:w="153"/>
        <w:gridCol w:w="40"/>
        <w:gridCol w:w="1004"/>
        <w:gridCol w:w="519"/>
        <w:gridCol w:w="518"/>
        <w:gridCol w:w="1005"/>
        <w:gridCol w:w="42"/>
        <w:gridCol w:w="1027"/>
        <w:gridCol w:w="448"/>
        <w:gridCol w:w="107"/>
      </w:tblGrid>
      <w:tr w:rsidR="00AA1963" w:rsidRPr="002F76D9" w:rsidTr="00D60FF4">
        <w:tc>
          <w:tcPr>
            <w:tcW w:w="7049" w:type="dxa"/>
            <w:gridSpan w:val="9"/>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Окружающий мир</w:t>
            </w:r>
          </w:p>
        </w:tc>
        <w:tc>
          <w:tcPr>
            <w:tcW w:w="2629" w:type="dxa"/>
            <w:gridSpan w:val="5"/>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26.04.2019</w:t>
            </w:r>
          </w:p>
        </w:tc>
      </w:tr>
      <w:tr w:rsidR="00AA1963" w:rsidRPr="002F76D9" w:rsidTr="00D60FF4">
        <w:tc>
          <w:tcPr>
            <w:tcW w:w="1136"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Класс</w:t>
            </w:r>
          </w:p>
        </w:tc>
        <w:tc>
          <w:tcPr>
            <w:tcW w:w="2032"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Учитель</w:t>
            </w:r>
          </w:p>
        </w:tc>
        <w:tc>
          <w:tcPr>
            <w:tcW w:w="164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Успеваемость</w:t>
            </w:r>
          </w:p>
        </w:tc>
        <w:tc>
          <w:tcPr>
            <w:tcW w:w="1197"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Качество</w:t>
            </w:r>
          </w:p>
        </w:tc>
        <w:tc>
          <w:tcPr>
            <w:tcW w:w="103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5</w:t>
            </w:r>
          </w:p>
        </w:tc>
        <w:tc>
          <w:tcPr>
            <w:tcW w:w="104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4</w:t>
            </w:r>
          </w:p>
        </w:tc>
        <w:tc>
          <w:tcPr>
            <w:tcW w:w="1027"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3</w:t>
            </w:r>
          </w:p>
        </w:tc>
        <w:tc>
          <w:tcPr>
            <w:tcW w:w="555"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w:t>
            </w:r>
          </w:p>
        </w:tc>
      </w:tr>
      <w:tr w:rsidR="00AA1963" w:rsidRPr="002F76D9" w:rsidTr="00D60FF4">
        <w:tc>
          <w:tcPr>
            <w:tcW w:w="1136"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4а</w:t>
            </w:r>
          </w:p>
        </w:tc>
        <w:tc>
          <w:tcPr>
            <w:tcW w:w="2032"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Голованова Л.Я.</w:t>
            </w:r>
          </w:p>
        </w:tc>
        <w:tc>
          <w:tcPr>
            <w:tcW w:w="164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100%</w:t>
            </w:r>
          </w:p>
        </w:tc>
        <w:tc>
          <w:tcPr>
            <w:tcW w:w="1197"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88,5%</w:t>
            </w:r>
          </w:p>
        </w:tc>
        <w:tc>
          <w:tcPr>
            <w:tcW w:w="103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6</w:t>
            </w:r>
          </w:p>
        </w:tc>
        <w:tc>
          <w:tcPr>
            <w:tcW w:w="104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17</w:t>
            </w:r>
          </w:p>
        </w:tc>
        <w:tc>
          <w:tcPr>
            <w:tcW w:w="1027"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3</w:t>
            </w:r>
          </w:p>
        </w:tc>
        <w:tc>
          <w:tcPr>
            <w:tcW w:w="555"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r>
      <w:tr w:rsidR="00AA1963" w:rsidRPr="002F76D9" w:rsidTr="00D60FF4">
        <w:tc>
          <w:tcPr>
            <w:tcW w:w="1136"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КО</w:t>
            </w:r>
          </w:p>
        </w:tc>
        <w:tc>
          <w:tcPr>
            <w:tcW w:w="2032"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p>
        </w:tc>
        <w:tc>
          <w:tcPr>
            <w:tcW w:w="2844" w:type="dxa"/>
            <w:gridSpan w:val="5"/>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1,9 высокий</w:t>
            </w:r>
          </w:p>
        </w:tc>
        <w:tc>
          <w:tcPr>
            <w:tcW w:w="103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c>
          <w:tcPr>
            <w:tcW w:w="104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c>
          <w:tcPr>
            <w:tcW w:w="1027"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c>
          <w:tcPr>
            <w:tcW w:w="555"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r>
      <w:tr w:rsidR="00AA1963" w:rsidRPr="002F76D9" w:rsidTr="00D60FF4">
        <w:tc>
          <w:tcPr>
            <w:tcW w:w="1136"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4б</w:t>
            </w:r>
          </w:p>
        </w:tc>
        <w:tc>
          <w:tcPr>
            <w:tcW w:w="2032"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Соловьева Е.А.</w:t>
            </w:r>
          </w:p>
        </w:tc>
        <w:tc>
          <w:tcPr>
            <w:tcW w:w="164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100%</w:t>
            </w:r>
          </w:p>
        </w:tc>
        <w:tc>
          <w:tcPr>
            <w:tcW w:w="1197"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52%</w:t>
            </w:r>
          </w:p>
        </w:tc>
        <w:tc>
          <w:tcPr>
            <w:tcW w:w="103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c>
          <w:tcPr>
            <w:tcW w:w="104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13</w:t>
            </w:r>
          </w:p>
        </w:tc>
        <w:tc>
          <w:tcPr>
            <w:tcW w:w="1027"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12</w:t>
            </w:r>
          </w:p>
        </w:tc>
        <w:tc>
          <w:tcPr>
            <w:tcW w:w="555"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r>
      <w:tr w:rsidR="00AA1963" w:rsidRPr="002F76D9" w:rsidTr="00D60FF4">
        <w:tc>
          <w:tcPr>
            <w:tcW w:w="1136"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КО</w:t>
            </w:r>
          </w:p>
        </w:tc>
        <w:tc>
          <w:tcPr>
            <w:tcW w:w="2032"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p>
        </w:tc>
        <w:tc>
          <w:tcPr>
            <w:tcW w:w="2844" w:type="dxa"/>
            <w:gridSpan w:val="5"/>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1,5 оптимальный</w:t>
            </w:r>
          </w:p>
        </w:tc>
        <w:tc>
          <w:tcPr>
            <w:tcW w:w="103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c>
          <w:tcPr>
            <w:tcW w:w="104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c>
          <w:tcPr>
            <w:tcW w:w="1027"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c>
          <w:tcPr>
            <w:tcW w:w="555"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r>
      <w:tr w:rsidR="00AA1963" w:rsidRPr="002F76D9" w:rsidTr="00D60FF4">
        <w:tc>
          <w:tcPr>
            <w:tcW w:w="1136"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Итого</w:t>
            </w:r>
          </w:p>
        </w:tc>
        <w:tc>
          <w:tcPr>
            <w:tcW w:w="2032"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p>
        </w:tc>
        <w:tc>
          <w:tcPr>
            <w:tcW w:w="164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100%</w:t>
            </w:r>
          </w:p>
        </w:tc>
        <w:tc>
          <w:tcPr>
            <w:tcW w:w="1197"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70,6%</w:t>
            </w:r>
          </w:p>
        </w:tc>
        <w:tc>
          <w:tcPr>
            <w:tcW w:w="103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6</w:t>
            </w:r>
          </w:p>
        </w:tc>
        <w:tc>
          <w:tcPr>
            <w:tcW w:w="104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30</w:t>
            </w:r>
          </w:p>
        </w:tc>
        <w:tc>
          <w:tcPr>
            <w:tcW w:w="1027"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15</w:t>
            </w:r>
          </w:p>
        </w:tc>
        <w:tc>
          <w:tcPr>
            <w:tcW w:w="555"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r>
      <w:tr w:rsidR="00AA1963" w:rsidRPr="002F76D9" w:rsidTr="00D60FF4">
        <w:tc>
          <w:tcPr>
            <w:tcW w:w="1136"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КО</w:t>
            </w:r>
          </w:p>
        </w:tc>
        <w:tc>
          <w:tcPr>
            <w:tcW w:w="2032"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p>
        </w:tc>
        <w:tc>
          <w:tcPr>
            <w:tcW w:w="2844" w:type="dxa"/>
            <w:gridSpan w:val="5"/>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1,7 высокий</w:t>
            </w:r>
          </w:p>
        </w:tc>
        <w:tc>
          <w:tcPr>
            <w:tcW w:w="103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c>
          <w:tcPr>
            <w:tcW w:w="1047"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c>
          <w:tcPr>
            <w:tcW w:w="1027" w:type="dxa"/>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c>
          <w:tcPr>
            <w:tcW w:w="555"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p>
        </w:tc>
      </w:tr>
      <w:tr w:rsidR="00AA1963" w:rsidRPr="002F76D9" w:rsidTr="00D60FF4">
        <w:trPr>
          <w:gridAfter w:val="1"/>
          <w:wAfter w:w="107" w:type="dxa"/>
        </w:trPr>
        <w:tc>
          <w:tcPr>
            <w:tcW w:w="9571" w:type="dxa"/>
            <w:gridSpan w:val="1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Статистика по отметкам</w:t>
            </w:r>
          </w:p>
        </w:tc>
      </w:tr>
      <w:tr w:rsidR="00AA1963" w:rsidRPr="002F76D9" w:rsidTr="00D60FF4">
        <w:trPr>
          <w:gridAfter w:val="1"/>
          <w:wAfter w:w="107" w:type="dxa"/>
        </w:trPr>
        <w:tc>
          <w:tcPr>
            <w:tcW w:w="3485"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p>
        </w:tc>
        <w:tc>
          <w:tcPr>
            <w:tcW w:w="1523"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3</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4</w:t>
            </w:r>
          </w:p>
        </w:tc>
        <w:tc>
          <w:tcPr>
            <w:tcW w:w="1517"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5</w:t>
            </w:r>
          </w:p>
        </w:tc>
      </w:tr>
      <w:tr w:rsidR="00AA1963" w:rsidRPr="002F76D9" w:rsidTr="00D60FF4">
        <w:trPr>
          <w:gridAfter w:val="1"/>
          <w:wAfter w:w="107" w:type="dxa"/>
        </w:trPr>
        <w:tc>
          <w:tcPr>
            <w:tcW w:w="3485"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Вся выборка (РФ)</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0,94%</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20,2%</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55,6%</w:t>
            </w:r>
          </w:p>
        </w:tc>
        <w:tc>
          <w:tcPr>
            <w:tcW w:w="1517"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23,3%</w:t>
            </w:r>
          </w:p>
        </w:tc>
      </w:tr>
      <w:tr w:rsidR="00AA1963" w:rsidRPr="002F76D9" w:rsidTr="00D60FF4">
        <w:trPr>
          <w:gridAfter w:val="1"/>
          <w:wAfter w:w="107" w:type="dxa"/>
        </w:trPr>
        <w:tc>
          <w:tcPr>
            <w:tcW w:w="3485"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Иркутская область</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1,1%</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24,1%</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56,7%</w:t>
            </w:r>
          </w:p>
        </w:tc>
        <w:tc>
          <w:tcPr>
            <w:tcW w:w="1517"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18,1%</w:t>
            </w:r>
          </w:p>
        </w:tc>
      </w:tr>
      <w:tr w:rsidR="00AA1963" w:rsidRPr="002F76D9" w:rsidTr="00D60FF4">
        <w:trPr>
          <w:gridAfter w:val="1"/>
          <w:wAfter w:w="107" w:type="dxa"/>
        </w:trPr>
        <w:tc>
          <w:tcPr>
            <w:tcW w:w="3485"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город Братск</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0,63%</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20,2%</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55,9%</w:t>
            </w:r>
          </w:p>
        </w:tc>
        <w:tc>
          <w:tcPr>
            <w:tcW w:w="1517"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23,2%</w:t>
            </w:r>
          </w:p>
        </w:tc>
      </w:tr>
      <w:tr w:rsidR="00AA1963" w:rsidRPr="002F76D9" w:rsidTr="00D60FF4">
        <w:trPr>
          <w:gridAfter w:val="1"/>
          <w:wAfter w:w="107" w:type="dxa"/>
        </w:trPr>
        <w:tc>
          <w:tcPr>
            <w:tcW w:w="3485"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МБОУ «СОШ № 15»</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0%</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29,4%</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58,8%</w:t>
            </w:r>
          </w:p>
        </w:tc>
        <w:tc>
          <w:tcPr>
            <w:tcW w:w="1517" w:type="dxa"/>
            <w:gridSpan w:val="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11,8%</w:t>
            </w:r>
          </w:p>
        </w:tc>
      </w:tr>
      <w:tr w:rsidR="00AA1963" w:rsidRPr="002F76D9" w:rsidTr="00D60FF4">
        <w:trPr>
          <w:gridAfter w:val="1"/>
          <w:wAfter w:w="107" w:type="dxa"/>
          <w:trHeight w:val="354"/>
        </w:trPr>
        <w:tc>
          <w:tcPr>
            <w:tcW w:w="9571" w:type="dxa"/>
            <w:gridSpan w:val="13"/>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Достижение планируемых результатов в соответствии с ПООП НОО и ФГОС</w:t>
            </w:r>
          </w:p>
        </w:tc>
      </w:tr>
      <w:tr w:rsidR="00AA1963" w:rsidRPr="002F76D9" w:rsidTr="00D60FF4">
        <w:trPr>
          <w:gridAfter w:val="1"/>
          <w:wAfter w:w="107" w:type="dxa"/>
        </w:trPr>
        <w:tc>
          <w:tcPr>
            <w:tcW w:w="4968" w:type="dxa"/>
            <w:gridSpan w:val="5"/>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both"/>
            </w:pPr>
            <w:r w:rsidRPr="002F76D9">
              <w:t>Средний показатель по России</w:t>
            </w:r>
          </w:p>
        </w:tc>
        <w:tc>
          <w:tcPr>
            <w:tcW w:w="4603" w:type="dxa"/>
            <w:gridSpan w:val="8"/>
            <w:tcBorders>
              <w:top w:val="single" w:sz="4" w:space="0" w:color="auto"/>
              <w:left w:val="single" w:sz="4" w:space="0" w:color="auto"/>
              <w:bottom w:val="single" w:sz="4" w:space="0" w:color="auto"/>
              <w:right w:val="single" w:sz="4" w:space="0" w:color="auto"/>
            </w:tcBorders>
          </w:tcPr>
          <w:p w:rsidR="00AA1963" w:rsidRPr="002F76D9" w:rsidRDefault="00AA1963" w:rsidP="00D60FF4">
            <w:pPr>
              <w:jc w:val="center"/>
            </w:pPr>
            <w:r w:rsidRPr="002F76D9">
              <w:t>71,8%</w:t>
            </w:r>
          </w:p>
        </w:tc>
      </w:tr>
      <w:tr w:rsidR="00AA1963" w:rsidRPr="00D60FF4" w:rsidTr="00D60FF4">
        <w:trPr>
          <w:gridAfter w:val="1"/>
          <w:wAfter w:w="107" w:type="dxa"/>
        </w:trPr>
        <w:tc>
          <w:tcPr>
            <w:tcW w:w="4968" w:type="dxa"/>
            <w:gridSpan w:val="5"/>
            <w:tcBorders>
              <w:top w:val="single" w:sz="4" w:space="0" w:color="auto"/>
              <w:left w:val="single" w:sz="4" w:space="0" w:color="auto"/>
              <w:bottom w:val="single" w:sz="4" w:space="0" w:color="auto"/>
              <w:right w:val="single" w:sz="4" w:space="0" w:color="auto"/>
            </w:tcBorders>
          </w:tcPr>
          <w:p w:rsidR="00AA1963" w:rsidRPr="005141B3" w:rsidRDefault="00AA1963" w:rsidP="00D60FF4">
            <w:pPr>
              <w:jc w:val="both"/>
            </w:pPr>
            <w:r w:rsidRPr="005141B3">
              <w:t xml:space="preserve">Средний показатель по региону </w:t>
            </w:r>
          </w:p>
        </w:tc>
        <w:tc>
          <w:tcPr>
            <w:tcW w:w="4603" w:type="dxa"/>
            <w:gridSpan w:val="8"/>
            <w:tcBorders>
              <w:top w:val="single" w:sz="4" w:space="0" w:color="auto"/>
              <w:left w:val="single" w:sz="4" w:space="0" w:color="auto"/>
              <w:bottom w:val="single" w:sz="4" w:space="0" w:color="auto"/>
              <w:right w:val="single" w:sz="4" w:space="0" w:color="auto"/>
            </w:tcBorders>
          </w:tcPr>
          <w:p w:rsidR="00AA1963" w:rsidRPr="005141B3" w:rsidRDefault="00AA1963" w:rsidP="00D60FF4">
            <w:pPr>
              <w:jc w:val="center"/>
            </w:pPr>
            <w:r w:rsidRPr="005141B3">
              <w:t>69,3%</w:t>
            </w:r>
          </w:p>
        </w:tc>
      </w:tr>
      <w:tr w:rsidR="00AA1963" w:rsidRPr="00D60FF4" w:rsidTr="00D60FF4">
        <w:trPr>
          <w:gridAfter w:val="1"/>
          <w:wAfter w:w="107" w:type="dxa"/>
        </w:trPr>
        <w:tc>
          <w:tcPr>
            <w:tcW w:w="4968" w:type="dxa"/>
            <w:gridSpan w:val="5"/>
            <w:tcBorders>
              <w:top w:val="single" w:sz="4" w:space="0" w:color="auto"/>
              <w:left w:val="single" w:sz="4" w:space="0" w:color="auto"/>
              <w:bottom w:val="single" w:sz="4" w:space="0" w:color="auto"/>
              <w:right w:val="single" w:sz="4" w:space="0" w:color="auto"/>
            </w:tcBorders>
          </w:tcPr>
          <w:p w:rsidR="00AA1963" w:rsidRPr="005141B3" w:rsidRDefault="00AA1963" w:rsidP="00D60FF4">
            <w:pPr>
              <w:jc w:val="both"/>
            </w:pPr>
            <w:r w:rsidRPr="005141B3">
              <w:t>Средний показатель по МБОУ «СОШ № 15»</w:t>
            </w:r>
          </w:p>
        </w:tc>
        <w:tc>
          <w:tcPr>
            <w:tcW w:w="4603" w:type="dxa"/>
            <w:gridSpan w:val="8"/>
            <w:tcBorders>
              <w:top w:val="single" w:sz="4" w:space="0" w:color="auto"/>
              <w:left w:val="single" w:sz="4" w:space="0" w:color="auto"/>
              <w:bottom w:val="single" w:sz="4" w:space="0" w:color="auto"/>
              <w:right w:val="single" w:sz="4" w:space="0" w:color="auto"/>
            </w:tcBorders>
          </w:tcPr>
          <w:p w:rsidR="00AA1963" w:rsidRPr="005141B3" w:rsidRDefault="00AA1963" w:rsidP="00D60FF4">
            <w:pPr>
              <w:jc w:val="center"/>
            </w:pPr>
            <w:r w:rsidRPr="005141B3">
              <w:t>66,1%</w:t>
            </w:r>
          </w:p>
        </w:tc>
      </w:tr>
    </w:tbl>
    <w:p w:rsidR="00AA1963" w:rsidRPr="00AA553B" w:rsidRDefault="00AA1963" w:rsidP="00D60FF4">
      <w:pPr>
        <w:jc w:val="both"/>
        <w:rPr>
          <w:i/>
          <w:kern w:val="3"/>
          <w:lang w:eastAsia="ja-JP" w:bidi="fa-IR"/>
        </w:rPr>
      </w:pPr>
      <w:r w:rsidRPr="00AA553B">
        <w:rPr>
          <w:b/>
        </w:rPr>
        <w:t>Выводы:</w:t>
      </w:r>
      <w:r w:rsidRPr="00AA553B">
        <w:t xml:space="preserve"> по результатам ВПР 11,8% обучающихся 4-х классов выполнили работу на оптимальном уровне; 58,8% выполнили работу на высоком уровне; 29,4% учащихся на достаточном и 0% на низком уровнях. Подтвердили свои оценки 64,7% учащихся, понизили – 15,7%, повысили – 19,6%. Средний показатель достижения планируемых результатов ниже в сравнении с показателями по Иркутской области (на 3,2%) и России (на 5,7%). Учителям начальных классов обратить внимание на овладение учащимися логическими действиями анализа, синтеза, обобщения, установление аналогий и причинно-следственных связей, построение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проводить несложные наблюдения в окружающей среде и ставить опыты; на освоение норм здоровьесберегающего поведения в природной  и социальной среде; на уважительное отношение к России, своей семье, культуре нашей страны. </w:t>
      </w:r>
    </w:p>
    <w:p w:rsidR="00AA1963" w:rsidRPr="00F002F7" w:rsidRDefault="00AA1963" w:rsidP="00D60FF4">
      <w:pPr>
        <w:jc w:val="both"/>
        <w:rPr>
          <w:i/>
          <w:kern w:val="3"/>
          <w:lang w:eastAsia="ja-JP" w:bidi="fa-IR"/>
        </w:rPr>
      </w:pPr>
      <w:r w:rsidRPr="00F002F7">
        <w:rPr>
          <w:i/>
          <w:kern w:val="3"/>
          <w:lang w:eastAsia="ja-JP" w:bidi="fa-IR"/>
        </w:rPr>
        <w:t>Основное общее образование</w:t>
      </w:r>
    </w:p>
    <w:tbl>
      <w:tblPr>
        <w:tblW w:w="9709" w:type="dxa"/>
        <w:tblLayout w:type="fixed"/>
        <w:tblLook w:val="01E0"/>
      </w:tblPr>
      <w:tblGrid>
        <w:gridCol w:w="1160"/>
        <w:gridCol w:w="1828"/>
        <w:gridCol w:w="497"/>
        <w:gridCol w:w="1150"/>
        <w:gridCol w:w="333"/>
        <w:gridCol w:w="40"/>
        <w:gridCol w:w="828"/>
        <w:gridCol w:w="695"/>
        <w:gridCol w:w="400"/>
        <w:gridCol w:w="1095"/>
        <w:gridCol w:w="28"/>
        <w:gridCol w:w="1045"/>
        <w:gridCol w:w="472"/>
        <w:gridCol w:w="138"/>
      </w:tblGrid>
      <w:tr w:rsidR="00AA1963" w:rsidRPr="00F002F7" w:rsidTr="00F002F7">
        <w:tc>
          <w:tcPr>
            <w:tcW w:w="6931" w:type="dxa"/>
            <w:gridSpan w:val="9"/>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Русский язык</w:t>
            </w:r>
          </w:p>
        </w:tc>
        <w:tc>
          <w:tcPr>
            <w:tcW w:w="2778" w:type="dxa"/>
            <w:gridSpan w:val="5"/>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25.04.2019</w:t>
            </w:r>
          </w:p>
        </w:tc>
      </w:tr>
      <w:tr w:rsidR="00AA1963" w:rsidRPr="00F002F7" w:rsidTr="00F002F7">
        <w:tc>
          <w:tcPr>
            <w:tcW w:w="1160"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Класс</w:t>
            </w:r>
          </w:p>
        </w:tc>
        <w:tc>
          <w:tcPr>
            <w:tcW w:w="1828"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Учитель</w:t>
            </w:r>
          </w:p>
        </w:tc>
        <w:tc>
          <w:tcPr>
            <w:tcW w:w="1647"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Успеваемость</w:t>
            </w:r>
          </w:p>
        </w:tc>
        <w:tc>
          <w:tcPr>
            <w:tcW w:w="1201"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Качество</w:t>
            </w:r>
          </w:p>
        </w:tc>
        <w:tc>
          <w:tcPr>
            <w:tcW w:w="1095"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5</w:t>
            </w:r>
          </w:p>
        </w:tc>
        <w:tc>
          <w:tcPr>
            <w:tcW w:w="1095"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4</w:t>
            </w:r>
          </w:p>
        </w:tc>
        <w:tc>
          <w:tcPr>
            <w:tcW w:w="107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w:t>
            </w:r>
          </w:p>
        </w:tc>
        <w:tc>
          <w:tcPr>
            <w:tcW w:w="610"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2</w:t>
            </w:r>
          </w:p>
        </w:tc>
      </w:tr>
      <w:tr w:rsidR="00AA1963" w:rsidRPr="00F002F7" w:rsidTr="00F002F7">
        <w:tc>
          <w:tcPr>
            <w:tcW w:w="1160"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5а</w:t>
            </w:r>
          </w:p>
        </w:tc>
        <w:tc>
          <w:tcPr>
            <w:tcW w:w="1828"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Колос С.В.</w:t>
            </w:r>
          </w:p>
        </w:tc>
        <w:tc>
          <w:tcPr>
            <w:tcW w:w="1647"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92%</w:t>
            </w:r>
          </w:p>
        </w:tc>
        <w:tc>
          <w:tcPr>
            <w:tcW w:w="1201"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48%</w:t>
            </w:r>
          </w:p>
        </w:tc>
        <w:tc>
          <w:tcPr>
            <w:tcW w:w="1095"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w:t>
            </w:r>
          </w:p>
        </w:tc>
        <w:tc>
          <w:tcPr>
            <w:tcW w:w="1095"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9</w:t>
            </w:r>
          </w:p>
        </w:tc>
        <w:tc>
          <w:tcPr>
            <w:tcW w:w="107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11</w:t>
            </w:r>
          </w:p>
        </w:tc>
        <w:tc>
          <w:tcPr>
            <w:tcW w:w="610"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2</w:t>
            </w:r>
          </w:p>
        </w:tc>
      </w:tr>
      <w:tr w:rsidR="00AA1963" w:rsidRPr="00F002F7" w:rsidTr="00F002F7">
        <w:tc>
          <w:tcPr>
            <w:tcW w:w="1160"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КО</w:t>
            </w:r>
          </w:p>
        </w:tc>
        <w:tc>
          <w:tcPr>
            <w:tcW w:w="1828"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p>
        </w:tc>
        <w:tc>
          <w:tcPr>
            <w:tcW w:w="2848" w:type="dxa"/>
            <w:gridSpan w:val="5"/>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1,4 достаточный</w:t>
            </w:r>
          </w:p>
        </w:tc>
        <w:tc>
          <w:tcPr>
            <w:tcW w:w="1095"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95"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7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610"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r>
      <w:tr w:rsidR="00AA1963" w:rsidRPr="00F002F7" w:rsidTr="00F002F7">
        <w:tc>
          <w:tcPr>
            <w:tcW w:w="1160"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5б</w:t>
            </w:r>
          </w:p>
        </w:tc>
        <w:tc>
          <w:tcPr>
            <w:tcW w:w="1828"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Сурина Н.Л.</w:t>
            </w:r>
          </w:p>
        </w:tc>
        <w:tc>
          <w:tcPr>
            <w:tcW w:w="1647"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91,7%</w:t>
            </w:r>
          </w:p>
        </w:tc>
        <w:tc>
          <w:tcPr>
            <w:tcW w:w="1201"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54%</w:t>
            </w:r>
          </w:p>
        </w:tc>
        <w:tc>
          <w:tcPr>
            <w:tcW w:w="1095"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2</w:t>
            </w:r>
          </w:p>
        </w:tc>
        <w:tc>
          <w:tcPr>
            <w:tcW w:w="1095"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11</w:t>
            </w:r>
          </w:p>
        </w:tc>
        <w:tc>
          <w:tcPr>
            <w:tcW w:w="107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9</w:t>
            </w:r>
          </w:p>
        </w:tc>
        <w:tc>
          <w:tcPr>
            <w:tcW w:w="610"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2</w:t>
            </w:r>
          </w:p>
        </w:tc>
      </w:tr>
      <w:tr w:rsidR="00AA1963" w:rsidRPr="00F002F7" w:rsidTr="00F002F7">
        <w:tc>
          <w:tcPr>
            <w:tcW w:w="1160"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КО</w:t>
            </w:r>
          </w:p>
        </w:tc>
        <w:tc>
          <w:tcPr>
            <w:tcW w:w="1828"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p>
        </w:tc>
        <w:tc>
          <w:tcPr>
            <w:tcW w:w="2848" w:type="dxa"/>
            <w:gridSpan w:val="5"/>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1,5 оптимальный</w:t>
            </w:r>
          </w:p>
        </w:tc>
        <w:tc>
          <w:tcPr>
            <w:tcW w:w="1095"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95"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7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610"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r>
      <w:tr w:rsidR="00AA1963" w:rsidRPr="00F002F7" w:rsidTr="00F002F7">
        <w:tc>
          <w:tcPr>
            <w:tcW w:w="1160"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5в</w:t>
            </w:r>
          </w:p>
        </w:tc>
        <w:tc>
          <w:tcPr>
            <w:tcW w:w="1828"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Колос С.В.</w:t>
            </w:r>
          </w:p>
        </w:tc>
        <w:tc>
          <w:tcPr>
            <w:tcW w:w="1647"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73%</w:t>
            </w:r>
          </w:p>
        </w:tc>
        <w:tc>
          <w:tcPr>
            <w:tcW w:w="1201"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0%</w:t>
            </w:r>
          </w:p>
        </w:tc>
        <w:tc>
          <w:tcPr>
            <w:tcW w:w="1095"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95"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7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11</w:t>
            </w:r>
          </w:p>
        </w:tc>
        <w:tc>
          <w:tcPr>
            <w:tcW w:w="610"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4</w:t>
            </w:r>
          </w:p>
        </w:tc>
      </w:tr>
      <w:tr w:rsidR="00AA1963" w:rsidRPr="00F002F7" w:rsidTr="00F002F7">
        <w:tc>
          <w:tcPr>
            <w:tcW w:w="1160"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КО</w:t>
            </w:r>
          </w:p>
        </w:tc>
        <w:tc>
          <w:tcPr>
            <w:tcW w:w="1828"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p>
        </w:tc>
        <w:tc>
          <w:tcPr>
            <w:tcW w:w="2848" w:type="dxa"/>
            <w:gridSpan w:val="5"/>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0,73 низкий</w:t>
            </w:r>
          </w:p>
        </w:tc>
        <w:tc>
          <w:tcPr>
            <w:tcW w:w="1095"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95"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7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610"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r>
      <w:tr w:rsidR="00AA1963" w:rsidRPr="00F002F7" w:rsidTr="00F002F7">
        <w:tc>
          <w:tcPr>
            <w:tcW w:w="1160"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Итого</w:t>
            </w:r>
          </w:p>
        </w:tc>
        <w:tc>
          <w:tcPr>
            <w:tcW w:w="1828"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p>
        </w:tc>
        <w:tc>
          <w:tcPr>
            <w:tcW w:w="1647"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87,5%</w:t>
            </w:r>
          </w:p>
        </w:tc>
        <w:tc>
          <w:tcPr>
            <w:tcW w:w="1201"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39%</w:t>
            </w:r>
          </w:p>
        </w:tc>
        <w:tc>
          <w:tcPr>
            <w:tcW w:w="1095"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5</w:t>
            </w:r>
          </w:p>
        </w:tc>
        <w:tc>
          <w:tcPr>
            <w:tcW w:w="1095"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20</w:t>
            </w:r>
          </w:p>
        </w:tc>
        <w:tc>
          <w:tcPr>
            <w:tcW w:w="107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31</w:t>
            </w:r>
          </w:p>
        </w:tc>
        <w:tc>
          <w:tcPr>
            <w:tcW w:w="610"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8</w:t>
            </w:r>
          </w:p>
        </w:tc>
      </w:tr>
      <w:tr w:rsidR="00AA1963" w:rsidRPr="00F002F7" w:rsidTr="00F002F7">
        <w:tc>
          <w:tcPr>
            <w:tcW w:w="1160"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КО</w:t>
            </w:r>
          </w:p>
        </w:tc>
        <w:tc>
          <w:tcPr>
            <w:tcW w:w="1828"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p>
        </w:tc>
        <w:tc>
          <w:tcPr>
            <w:tcW w:w="2848" w:type="dxa"/>
            <w:gridSpan w:val="5"/>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1,3 достаточный</w:t>
            </w:r>
          </w:p>
        </w:tc>
        <w:tc>
          <w:tcPr>
            <w:tcW w:w="1095"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95"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7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610"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r>
      <w:tr w:rsidR="00AA1963" w:rsidRPr="00F002F7" w:rsidTr="00F002F7">
        <w:trPr>
          <w:gridAfter w:val="1"/>
          <w:wAfter w:w="138" w:type="dxa"/>
        </w:trPr>
        <w:tc>
          <w:tcPr>
            <w:tcW w:w="9571" w:type="dxa"/>
            <w:gridSpan w:val="1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Статистика по отметкам</w:t>
            </w:r>
          </w:p>
        </w:tc>
      </w:tr>
      <w:tr w:rsidR="00AA1963" w:rsidRPr="00F002F7" w:rsidTr="00F002F7">
        <w:trPr>
          <w:gridAfter w:val="1"/>
          <w:wAfter w:w="138" w:type="dxa"/>
        </w:trPr>
        <w:tc>
          <w:tcPr>
            <w:tcW w:w="3485"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p>
        </w:tc>
        <w:tc>
          <w:tcPr>
            <w:tcW w:w="152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2</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4</w:t>
            </w:r>
          </w:p>
        </w:tc>
        <w:tc>
          <w:tcPr>
            <w:tcW w:w="1517"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5</w:t>
            </w:r>
          </w:p>
        </w:tc>
      </w:tr>
      <w:tr w:rsidR="00AA1963" w:rsidRPr="00F002F7" w:rsidTr="00F002F7">
        <w:trPr>
          <w:gridAfter w:val="1"/>
          <w:wAfter w:w="138" w:type="dxa"/>
        </w:trPr>
        <w:tc>
          <w:tcPr>
            <w:tcW w:w="3485"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Вся выборка (РФ)</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13,5%</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36,6%</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35,2%</w:t>
            </w:r>
          </w:p>
        </w:tc>
        <w:tc>
          <w:tcPr>
            <w:tcW w:w="1517"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14,7%</w:t>
            </w:r>
          </w:p>
        </w:tc>
      </w:tr>
      <w:tr w:rsidR="00AA1963" w:rsidRPr="00F002F7" w:rsidTr="00F002F7">
        <w:trPr>
          <w:gridAfter w:val="1"/>
          <w:wAfter w:w="138" w:type="dxa"/>
        </w:trPr>
        <w:tc>
          <w:tcPr>
            <w:tcW w:w="3485"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Иркутская область</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21,1%</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37,7%</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30,7%</w:t>
            </w:r>
          </w:p>
        </w:tc>
        <w:tc>
          <w:tcPr>
            <w:tcW w:w="1517"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10,5%</w:t>
            </w:r>
          </w:p>
        </w:tc>
      </w:tr>
      <w:tr w:rsidR="00AA1963" w:rsidRPr="00F002F7" w:rsidTr="00F002F7">
        <w:trPr>
          <w:gridAfter w:val="1"/>
          <w:wAfter w:w="138" w:type="dxa"/>
        </w:trPr>
        <w:tc>
          <w:tcPr>
            <w:tcW w:w="3485"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город Братск</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15,7%</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37,8%</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34,5%</w:t>
            </w:r>
          </w:p>
        </w:tc>
        <w:tc>
          <w:tcPr>
            <w:tcW w:w="1517"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12%</w:t>
            </w:r>
          </w:p>
        </w:tc>
      </w:tr>
      <w:tr w:rsidR="00AA1963" w:rsidRPr="00F002F7" w:rsidTr="00F002F7">
        <w:trPr>
          <w:gridAfter w:val="1"/>
          <w:wAfter w:w="138" w:type="dxa"/>
        </w:trPr>
        <w:tc>
          <w:tcPr>
            <w:tcW w:w="3485"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МБОУ «СОШ № 15»</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12,5%</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48,4%</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31,2%</w:t>
            </w:r>
          </w:p>
        </w:tc>
        <w:tc>
          <w:tcPr>
            <w:tcW w:w="1517"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7,8%</w:t>
            </w:r>
          </w:p>
        </w:tc>
      </w:tr>
      <w:tr w:rsidR="00AA1963" w:rsidRPr="00F002F7" w:rsidTr="00F002F7">
        <w:trPr>
          <w:gridAfter w:val="1"/>
          <w:wAfter w:w="138" w:type="dxa"/>
          <w:trHeight w:val="354"/>
        </w:trPr>
        <w:tc>
          <w:tcPr>
            <w:tcW w:w="9571" w:type="dxa"/>
            <w:gridSpan w:val="1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Достижение планируемых результатов в соответствии с ПООП НОО и ФГОС</w:t>
            </w:r>
          </w:p>
        </w:tc>
      </w:tr>
      <w:tr w:rsidR="00AA1963" w:rsidRPr="00F002F7" w:rsidTr="00F002F7">
        <w:trPr>
          <w:gridAfter w:val="1"/>
          <w:wAfter w:w="138" w:type="dxa"/>
        </w:trPr>
        <w:tc>
          <w:tcPr>
            <w:tcW w:w="4968" w:type="dxa"/>
            <w:gridSpan w:val="5"/>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Средний показатель по России</w:t>
            </w:r>
          </w:p>
        </w:tc>
        <w:tc>
          <w:tcPr>
            <w:tcW w:w="4603" w:type="dxa"/>
            <w:gridSpan w:val="8"/>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60,8%</w:t>
            </w:r>
          </w:p>
        </w:tc>
      </w:tr>
      <w:tr w:rsidR="00AA1963" w:rsidRPr="00F002F7" w:rsidTr="00F002F7">
        <w:trPr>
          <w:gridAfter w:val="1"/>
          <w:wAfter w:w="138" w:type="dxa"/>
        </w:trPr>
        <w:tc>
          <w:tcPr>
            <w:tcW w:w="4968" w:type="dxa"/>
            <w:gridSpan w:val="5"/>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 xml:space="preserve">Средний показатель по региону </w:t>
            </w:r>
          </w:p>
        </w:tc>
        <w:tc>
          <w:tcPr>
            <w:tcW w:w="4603" w:type="dxa"/>
            <w:gridSpan w:val="8"/>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55,7%</w:t>
            </w:r>
          </w:p>
        </w:tc>
      </w:tr>
      <w:tr w:rsidR="00AA1963" w:rsidRPr="00F002F7" w:rsidTr="00F002F7">
        <w:trPr>
          <w:gridAfter w:val="1"/>
          <w:wAfter w:w="138" w:type="dxa"/>
        </w:trPr>
        <w:tc>
          <w:tcPr>
            <w:tcW w:w="4968" w:type="dxa"/>
            <w:gridSpan w:val="5"/>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Средний показатель по МБОУ «СОШ № 15»</w:t>
            </w:r>
          </w:p>
        </w:tc>
        <w:tc>
          <w:tcPr>
            <w:tcW w:w="4603" w:type="dxa"/>
            <w:gridSpan w:val="8"/>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56,5%</w:t>
            </w:r>
          </w:p>
        </w:tc>
      </w:tr>
    </w:tbl>
    <w:p w:rsidR="00AA1963" w:rsidRPr="00D60FF4" w:rsidRDefault="00AA1963" w:rsidP="00D60FF4">
      <w:pPr>
        <w:jc w:val="both"/>
        <w:rPr>
          <w:b/>
          <w:color w:val="0070C0"/>
        </w:rPr>
      </w:pPr>
    </w:p>
    <w:p w:rsidR="00AA1963" w:rsidRPr="00D60FF4" w:rsidRDefault="00AA1963" w:rsidP="00D60FF4">
      <w:pPr>
        <w:jc w:val="center"/>
        <w:rPr>
          <w:b/>
          <w:color w:val="0070C0"/>
        </w:rPr>
      </w:pPr>
      <w:r w:rsidRPr="003B5144">
        <w:rPr>
          <w:color w:val="0070C0"/>
        </w:rPr>
        <w:pict>
          <v:shape id="_x0000_i1026" type="#_x0000_t75" style="width:384pt;height:235.5pt" o:allowoverlap="f">
            <v:imagedata r:id="rId8" o:title=""/>
          </v:shape>
        </w:pict>
      </w:r>
    </w:p>
    <w:p w:rsidR="00AA1963" w:rsidRPr="00F002F7" w:rsidRDefault="00AA1963" w:rsidP="00D60FF4">
      <w:pPr>
        <w:jc w:val="both"/>
      </w:pPr>
      <w:r w:rsidRPr="00F002F7">
        <w:rPr>
          <w:b/>
        </w:rPr>
        <w:t>Выводы:</w:t>
      </w:r>
      <w:r w:rsidRPr="00F002F7">
        <w:t xml:space="preserve"> по результатам ВПР 7,8% учащихся выполнили работу на оптимальном уровне; 31,2% - на высоком уровне; 48,4% учащихся на достаточном уровне и 12,5% - на низком уровне. Подтвердили свои оценки 65,6% учащихся, понизили – 26,6%, повысили – 7,8%. Средний показатель достижения планируемых результатов выше в сравнении с показателями по Иркутской области (на0,8%) и ниже в сравнении с Россией (на 4,3%). Сравнительный анализ ВПР 4-х классах 2017-2018 учебного года и апреле 2019 годов в 5-х классах показывает снижение успеваемости и качества обученности в 5ав, в 5б, наоборот, увеличение успеваемости и качества. В целом, успеваемость на том же уровне, качество обученности понизилось. Учителя русского языка обратить внимание у учащихся на совершенствование видов речевой деятельности (чтение письма), обеспечивающих эффективное овладение разными учебными предметами; соблюдение основных языковых норм в письменной речи; расширение и систематизацию научных знаний о языке,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p>
    <w:tbl>
      <w:tblPr>
        <w:tblW w:w="9742" w:type="dxa"/>
        <w:tblLayout w:type="fixed"/>
        <w:tblLook w:val="01E0"/>
      </w:tblPr>
      <w:tblGrid>
        <w:gridCol w:w="1141"/>
        <w:gridCol w:w="2026"/>
        <w:gridCol w:w="316"/>
        <w:gridCol w:w="1331"/>
        <w:gridCol w:w="153"/>
        <w:gridCol w:w="39"/>
        <w:gridCol w:w="1007"/>
        <w:gridCol w:w="516"/>
        <w:gridCol w:w="538"/>
        <w:gridCol w:w="985"/>
        <w:gridCol w:w="76"/>
        <w:gridCol w:w="1041"/>
        <w:gridCol w:w="401"/>
        <w:gridCol w:w="172"/>
      </w:tblGrid>
      <w:tr w:rsidR="00AA1963" w:rsidRPr="00F002F7" w:rsidTr="00F002F7">
        <w:tc>
          <w:tcPr>
            <w:tcW w:w="7067" w:type="dxa"/>
            <w:gridSpan w:val="9"/>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Математика</w:t>
            </w:r>
          </w:p>
        </w:tc>
        <w:tc>
          <w:tcPr>
            <w:tcW w:w="2675" w:type="dxa"/>
            <w:gridSpan w:val="5"/>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23.04.2019</w:t>
            </w:r>
          </w:p>
        </w:tc>
      </w:tr>
      <w:tr w:rsidR="00AA1963" w:rsidRPr="00F002F7" w:rsidTr="00F002F7">
        <w:tc>
          <w:tcPr>
            <w:tcW w:w="1141"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Класс</w:t>
            </w:r>
          </w:p>
        </w:tc>
        <w:tc>
          <w:tcPr>
            <w:tcW w:w="2026"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Учитель</w:t>
            </w:r>
          </w:p>
        </w:tc>
        <w:tc>
          <w:tcPr>
            <w:tcW w:w="1647"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Успеваемость</w:t>
            </w:r>
          </w:p>
        </w:tc>
        <w:tc>
          <w:tcPr>
            <w:tcW w:w="1199"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Качество</w:t>
            </w:r>
          </w:p>
        </w:tc>
        <w:tc>
          <w:tcPr>
            <w:tcW w:w="1054"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5</w:t>
            </w:r>
          </w:p>
        </w:tc>
        <w:tc>
          <w:tcPr>
            <w:tcW w:w="1061"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4</w:t>
            </w:r>
          </w:p>
        </w:tc>
        <w:tc>
          <w:tcPr>
            <w:tcW w:w="1041"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w:t>
            </w:r>
          </w:p>
        </w:tc>
        <w:tc>
          <w:tcPr>
            <w:tcW w:w="57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2</w:t>
            </w:r>
          </w:p>
        </w:tc>
      </w:tr>
      <w:tr w:rsidR="00AA1963" w:rsidRPr="00F002F7" w:rsidTr="00F002F7">
        <w:tc>
          <w:tcPr>
            <w:tcW w:w="1141"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5а</w:t>
            </w:r>
          </w:p>
        </w:tc>
        <w:tc>
          <w:tcPr>
            <w:tcW w:w="2026"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Шаманская С.В.</w:t>
            </w:r>
          </w:p>
        </w:tc>
        <w:tc>
          <w:tcPr>
            <w:tcW w:w="1647"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92%</w:t>
            </w:r>
          </w:p>
        </w:tc>
        <w:tc>
          <w:tcPr>
            <w:tcW w:w="1199"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40%</w:t>
            </w:r>
          </w:p>
        </w:tc>
        <w:tc>
          <w:tcPr>
            <w:tcW w:w="1054"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2</w:t>
            </w:r>
          </w:p>
        </w:tc>
        <w:tc>
          <w:tcPr>
            <w:tcW w:w="1061"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8</w:t>
            </w:r>
          </w:p>
        </w:tc>
        <w:tc>
          <w:tcPr>
            <w:tcW w:w="1041"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13</w:t>
            </w:r>
          </w:p>
        </w:tc>
        <w:tc>
          <w:tcPr>
            <w:tcW w:w="57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2</w:t>
            </w:r>
          </w:p>
        </w:tc>
      </w:tr>
      <w:tr w:rsidR="00AA1963" w:rsidRPr="00F002F7" w:rsidTr="00F002F7">
        <w:tc>
          <w:tcPr>
            <w:tcW w:w="1141"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КО</w:t>
            </w:r>
          </w:p>
        </w:tc>
        <w:tc>
          <w:tcPr>
            <w:tcW w:w="2026"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p>
        </w:tc>
        <w:tc>
          <w:tcPr>
            <w:tcW w:w="2846" w:type="dxa"/>
            <w:gridSpan w:val="5"/>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1,79 высокий</w:t>
            </w:r>
          </w:p>
        </w:tc>
        <w:tc>
          <w:tcPr>
            <w:tcW w:w="1054"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61"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41"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57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r>
      <w:tr w:rsidR="00AA1963" w:rsidRPr="00F002F7" w:rsidTr="00F002F7">
        <w:tc>
          <w:tcPr>
            <w:tcW w:w="1141"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5б</w:t>
            </w:r>
          </w:p>
        </w:tc>
        <w:tc>
          <w:tcPr>
            <w:tcW w:w="2026"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Шаманская С.В.</w:t>
            </w:r>
          </w:p>
        </w:tc>
        <w:tc>
          <w:tcPr>
            <w:tcW w:w="1647"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100%</w:t>
            </w:r>
          </w:p>
        </w:tc>
        <w:tc>
          <w:tcPr>
            <w:tcW w:w="1199"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39%</w:t>
            </w:r>
          </w:p>
        </w:tc>
        <w:tc>
          <w:tcPr>
            <w:tcW w:w="1054"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2</w:t>
            </w:r>
          </w:p>
        </w:tc>
        <w:tc>
          <w:tcPr>
            <w:tcW w:w="1061"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7</w:t>
            </w:r>
          </w:p>
        </w:tc>
        <w:tc>
          <w:tcPr>
            <w:tcW w:w="1041"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14</w:t>
            </w:r>
          </w:p>
        </w:tc>
        <w:tc>
          <w:tcPr>
            <w:tcW w:w="57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r>
      <w:tr w:rsidR="00AA1963" w:rsidRPr="00F002F7" w:rsidTr="00F002F7">
        <w:tc>
          <w:tcPr>
            <w:tcW w:w="1141"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КО</w:t>
            </w:r>
          </w:p>
        </w:tc>
        <w:tc>
          <w:tcPr>
            <w:tcW w:w="2026"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p>
        </w:tc>
        <w:tc>
          <w:tcPr>
            <w:tcW w:w="2846" w:type="dxa"/>
            <w:gridSpan w:val="5"/>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1,4 достаточный</w:t>
            </w:r>
          </w:p>
        </w:tc>
        <w:tc>
          <w:tcPr>
            <w:tcW w:w="1054"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61"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41"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57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r>
      <w:tr w:rsidR="00AA1963" w:rsidRPr="00F002F7" w:rsidTr="00F002F7">
        <w:tc>
          <w:tcPr>
            <w:tcW w:w="1141"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5в</w:t>
            </w:r>
          </w:p>
        </w:tc>
        <w:tc>
          <w:tcPr>
            <w:tcW w:w="2026"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Шаманская С.В.</w:t>
            </w:r>
          </w:p>
        </w:tc>
        <w:tc>
          <w:tcPr>
            <w:tcW w:w="1647"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36%</w:t>
            </w:r>
          </w:p>
        </w:tc>
        <w:tc>
          <w:tcPr>
            <w:tcW w:w="1199"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0%</w:t>
            </w:r>
          </w:p>
        </w:tc>
        <w:tc>
          <w:tcPr>
            <w:tcW w:w="1054"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61"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41"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9</w:t>
            </w:r>
          </w:p>
        </w:tc>
        <w:tc>
          <w:tcPr>
            <w:tcW w:w="57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5</w:t>
            </w:r>
          </w:p>
        </w:tc>
      </w:tr>
      <w:tr w:rsidR="00AA1963" w:rsidRPr="00F002F7" w:rsidTr="00F002F7">
        <w:tc>
          <w:tcPr>
            <w:tcW w:w="1141"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КО</w:t>
            </w:r>
          </w:p>
        </w:tc>
        <w:tc>
          <w:tcPr>
            <w:tcW w:w="2026"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p>
        </w:tc>
        <w:tc>
          <w:tcPr>
            <w:tcW w:w="2846" w:type="dxa"/>
            <w:gridSpan w:val="5"/>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0,36 низкий</w:t>
            </w:r>
          </w:p>
        </w:tc>
        <w:tc>
          <w:tcPr>
            <w:tcW w:w="1054"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61"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41"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57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r>
      <w:tr w:rsidR="00AA1963" w:rsidRPr="00F002F7" w:rsidTr="00F002F7">
        <w:tc>
          <w:tcPr>
            <w:tcW w:w="1141"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Итого</w:t>
            </w:r>
          </w:p>
        </w:tc>
        <w:tc>
          <w:tcPr>
            <w:tcW w:w="2026"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p>
        </w:tc>
        <w:tc>
          <w:tcPr>
            <w:tcW w:w="1647"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88,7%</w:t>
            </w:r>
          </w:p>
        </w:tc>
        <w:tc>
          <w:tcPr>
            <w:tcW w:w="1199"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30,7%</w:t>
            </w:r>
          </w:p>
        </w:tc>
        <w:tc>
          <w:tcPr>
            <w:tcW w:w="1054"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4</w:t>
            </w:r>
          </w:p>
        </w:tc>
        <w:tc>
          <w:tcPr>
            <w:tcW w:w="1061"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15</w:t>
            </w:r>
          </w:p>
        </w:tc>
        <w:tc>
          <w:tcPr>
            <w:tcW w:w="1041"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36</w:t>
            </w:r>
          </w:p>
        </w:tc>
        <w:tc>
          <w:tcPr>
            <w:tcW w:w="57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7</w:t>
            </w:r>
          </w:p>
        </w:tc>
      </w:tr>
      <w:tr w:rsidR="00AA1963" w:rsidRPr="00F002F7" w:rsidTr="00F002F7">
        <w:tc>
          <w:tcPr>
            <w:tcW w:w="1141"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КО</w:t>
            </w:r>
          </w:p>
        </w:tc>
        <w:tc>
          <w:tcPr>
            <w:tcW w:w="2026"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p>
        </w:tc>
        <w:tc>
          <w:tcPr>
            <w:tcW w:w="2846" w:type="dxa"/>
            <w:gridSpan w:val="5"/>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1,2 критический</w:t>
            </w:r>
          </w:p>
        </w:tc>
        <w:tc>
          <w:tcPr>
            <w:tcW w:w="1054"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61"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1041" w:type="dxa"/>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c>
          <w:tcPr>
            <w:tcW w:w="57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p>
        </w:tc>
      </w:tr>
      <w:tr w:rsidR="00AA1963" w:rsidRPr="00F002F7" w:rsidTr="00D60FF4">
        <w:trPr>
          <w:gridAfter w:val="1"/>
          <w:wAfter w:w="172" w:type="dxa"/>
        </w:trPr>
        <w:tc>
          <w:tcPr>
            <w:tcW w:w="9570" w:type="dxa"/>
            <w:gridSpan w:val="1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Статистика по отметкам</w:t>
            </w:r>
          </w:p>
        </w:tc>
      </w:tr>
      <w:tr w:rsidR="00AA1963" w:rsidRPr="00F002F7" w:rsidTr="00F002F7">
        <w:trPr>
          <w:gridAfter w:val="1"/>
          <w:wAfter w:w="172" w:type="dxa"/>
        </w:trPr>
        <w:tc>
          <w:tcPr>
            <w:tcW w:w="348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p>
        </w:tc>
        <w:tc>
          <w:tcPr>
            <w:tcW w:w="152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2</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4</w:t>
            </w:r>
          </w:p>
        </w:tc>
        <w:tc>
          <w:tcPr>
            <w:tcW w:w="1518"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5</w:t>
            </w:r>
          </w:p>
        </w:tc>
      </w:tr>
      <w:tr w:rsidR="00AA1963" w:rsidRPr="00F002F7" w:rsidTr="00F002F7">
        <w:trPr>
          <w:gridAfter w:val="1"/>
          <w:wAfter w:w="172" w:type="dxa"/>
        </w:trPr>
        <w:tc>
          <w:tcPr>
            <w:tcW w:w="348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Вся выборка (РФ)</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11,6%</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34,2%</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33,6%</w:t>
            </w:r>
          </w:p>
        </w:tc>
        <w:tc>
          <w:tcPr>
            <w:tcW w:w="1518"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20,5%</w:t>
            </w:r>
          </w:p>
        </w:tc>
      </w:tr>
      <w:tr w:rsidR="00AA1963" w:rsidRPr="00F002F7" w:rsidTr="00F002F7">
        <w:trPr>
          <w:gridAfter w:val="1"/>
          <w:wAfter w:w="172" w:type="dxa"/>
        </w:trPr>
        <w:tc>
          <w:tcPr>
            <w:tcW w:w="348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Иркутская область</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17,3%</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33,6%</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31%</w:t>
            </w:r>
          </w:p>
        </w:tc>
        <w:tc>
          <w:tcPr>
            <w:tcW w:w="1518"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18,1%</w:t>
            </w:r>
          </w:p>
        </w:tc>
      </w:tr>
      <w:tr w:rsidR="00AA1963" w:rsidRPr="00F002F7" w:rsidTr="00F002F7">
        <w:trPr>
          <w:gridAfter w:val="1"/>
          <w:wAfter w:w="172" w:type="dxa"/>
        </w:trPr>
        <w:tc>
          <w:tcPr>
            <w:tcW w:w="348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город Братск</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14,2%</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34,1%</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33,1%</w:t>
            </w:r>
          </w:p>
        </w:tc>
        <w:tc>
          <w:tcPr>
            <w:tcW w:w="1518"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18,6%</w:t>
            </w:r>
          </w:p>
        </w:tc>
      </w:tr>
      <w:tr w:rsidR="00AA1963" w:rsidRPr="00F002F7" w:rsidTr="00F002F7">
        <w:trPr>
          <w:gridAfter w:val="1"/>
          <w:wAfter w:w="172" w:type="dxa"/>
        </w:trPr>
        <w:tc>
          <w:tcPr>
            <w:tcW w:w="348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МБОУ «СОШ № 15»</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11,3%</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58,1%</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24,2%</w:t>
            </w:r>
          </w:p>
        </w:tc>
        <w:tc>
          <w:tcPr>
            <w:tcW w:w="1518" w:type="dxa"/>
            <w:gridSpan w:val="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6,5%</w:t>
            </w:r>
          </w:p>
        </w:tc>
      </w:tr>
      <w:tr w:rsidR="00AA1963" w:rsidRPr="00F002F7" w:rsidTr="00F002F7">
        <w:trPr>
          <w:gridAfter w:val="1"/>
          <w:wAfter w:w="172" w:type="dxa"/>
          <w:trHeight w:val="354"/>
        </w:trPr>
        <w:tc>
          <w:tcPr>
            <w:tcW w:w="9570" w:type="dxa"/>
            <w:gridSpan w:val="13"/>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Достижение планируемых результатов в соответствии с ПООП НОО и ФГОС</w:t>
            </w:r>
          </w:p>
        </w:tc>
      </w:tr>
      <w:tr w:rsidR="00AA1963" w:rsidRPr="00F002F7" w:rsidTr="00F002F7">
        <w:trPr>
          <w:gridAfter w:val="1"/>
          <w:wAfter w:w="172" w:type="dxa"/>
        </w:trPr>
        <w:tc>
          <w:tcPr>
            <w:tcW w:w="4967" w:type="dxa"/>
            <w:gridSpan w:val="5"/>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Средний показатель по России</w:t>
            </w:r>
          </w:p>
        </w:tc>
        <w:tc>
          <w:tcPr>
            <w:tcW w:w="4603" w:type="dxa"/>
            <w:gridSpan w:val="8"/>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57,1%</w:t>
            </w:r>
          </w:p>
        </w:tc>
      </w:tr>
      <w:tr w:rsidR="00AA1963" w:rsidRPr="00F002F7" w:rsidTr="00F002F7">
        <w:trPr>
          <w:gridAfter w:val="1"/>
          <w:wAfter w:w="172" w:type="dxa"/>
        </w:trPr>
        <w:tc>
          <w:tcPr>
            <w:tcW w:w="4967" w:type="dxa"/>
            <w:gridSpan w:val="5"/>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 xml:space="preserve">Средний показатель по региону </w:t>
            </w:r>
          </w:p>
        </w:tc>
        <w:tc>
          <w:tcPr>
            <w:tcW w:w="4603" w:type="dxa"/>
            <w:gridSpan w:val="8"/>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53,9%</w:t>
            </w:r>
          </w:p>
        </w:tc>
      </w:tr>
      <w:tr w:rsidR="00AA1963" w:rsidRPr="00F002F7" w:rsidTr="00F002F7">
        <w:trPr>
          <w:gridAfter w:val="1"/>
          <w:wAfter w:w="172" w:type="dxa"/>
        </w:trPr>
        <w:tc>
          <w:tcPr>
            <w:tcW w:w="4967" w:type="dxa"/>
            <w:gridSpan w:val="5"/>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both"/>
            </w:pPr>
            <w:r w:rsidRPr="00F002F7">
              <w:t>Средний показатель по МБОУ «СОШ № 15»</w:t>
            </w:r>
          </w:p>
        </w:tc>
        <w:tc>
          <w:tcPr>
            <w:tcW w:w="4603" w:type="dxa"/>
            <w:gridSpan w:val="8"/>
            <w:tcBorders>
              <w:top w:val="single" w:sz="4" w:space="0" w:color="auto"/>
              <w:left w:val="single" w:sz="4" w:space="0" w:color="auto"/>
              <w:bottom w:val="single" w:sz="4" w:space="0" w:color="auto"/>
              <w:right w:val="single" w:sz="4" w:space="0" w:color="auto"/>
            </w:tcBorders>
          </w:tcPr>
          <w:p w:rsidR="00AA1963" w:rsidRPr="00F002F7" w:rsidRDefault="00AA1963" w:rsidP="00D60FF4">
            <w:pPr>
              <w:jc w:val="center"/>
            </w:pPr>
            <w:r w:rsidRPr="00F002F7">
              <w:t>48,8%</w:t>
            </w:r>
          </w:p>
        </w:tc>
      </w:tr>
    </w:tbl>
    <w:p w:rsidR="00AA1963" w:rsidRPr="00D60FF4" w:rsidRDefault="00AA1963" w:rsidP="00D60FF4">
      <w:pPr>
        <w:jc w:val="center"/>
        <w:rPr>
          <w:b/>
          <w:color w:val="0070C0"/>
        </w:rPr>
      </w:pPr>
      <w:r w:rsidRPr="003B5144">
        <w:rPr>
          <w:color w:val="0070C0"/>
        </w:rPr>
        <w:pict>
          <v:shape id="_x0000_i1027" type="#_x0000_t75" style="width:374.25pt;height:224.25pt" o:allowoverlap="f">
            <v:imagedata r:id="rId9" o:title=""/>
          </v:shape>
        </w:pict>
      </w:r>
    </w:p>
    <w:p w:rsidR="00AA1963" w:rsidRPr="00DF4730" w:rsidRDefault="00AA1963" w:rsidP="00D60FF4">
      <w:pPr>
        <w:jc w:val="both"/>
      </w:pPr>
      <w:r w:rsidRPr="00DF4730">
        <w:rPr>
          <w:b/>
        </w:rPr>
        <w:t>Выводы:</w:t>
      </w:r>
      <w:r w:rsidRPr="00DF4730">
        <w:t xml:space="preserve"> по результатам ВПР 6,5% учащихся выполнили работу на оптимальном уровне; 24,2% - на высоком уровне; 58,1% учащихся на достаточном уровне и 11,3% - на низком уровне. Подтвердили свои оценки 66,1% учащихся, понизили – 32,3%, повысили – 1,6%. Средний показатель достижения планируемых результатов ниже в сравнении с показателями по  Иркутской области (на 5,1%) и России (на 8,3%). Сравнительный анализ ВПР 4-х классах 2017-2018 учебного года и апреле 2019 годов в 5-х классах показывает, в целом, снижение  качества обученности в 2 раза. Учителям математики обратить внимание на развитие у учащихся представлений о числе и числовых системах от натуральных до действительных чисел, действия с обыкновенными дробями; решать задачи на нахождение части числа и числа по его части; умение применять понятия, результаты, методы для решения задач практического характера и задач из смежных дисциплин; находить процент от числа, число по проценту от него, процентное отношение двух чисел; решать задачи разных типов; умение проводить логические обоснования, доказательства математических утверждений.</w:t>
      </w:r>
    </w:p>
    <w:p w:rsidR="00AA1963" w:rsidRPr="00DF4730" w:rsidRDefault="00AA1963" w:rsidP="00D60FF4">
      <w:pPr>
        <w:ind w:firstLine="708"/>
        <w:jc w:val="both"/>
        <w:rPr>
          <w:kern w:val="3"/>
          <w:lang w:eastAsia="ja-JP" w:bidi="fa-I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0"/>
        <w:gridCol w:w="1828"/>
        <w:gridCol w:w="1647"/>
        <w:gridCol w:w="1201"/>
        <w:gridCol w:w="1095"/>
        <w:gridCol w:w="1095"/>
        <w:gridCol w:w="1073"/>
        <w:gridCol w:w="790"/>
      </w:tblGrid>
      <w:tr w:rsidR="00AA1963" w:rsidRPr="00DF4730" w:rsidTr="00DF4730">
        <w:tc>
          <w:tcPr>
            <w:tcW w:w="6931" w:type="dxa"/>
            <w:gridSpan w:val="5"/>
          </w:tcPr>
          <w:p w:rsidR="00AA1963" w:rsidRPr="00DF4730" w:rsidRDefault="00AA1963" w:rsidP="00D60FF4">
            <w:pPr>
              <w:jc w:val="center"/>
            </w:pPr>
            <w:r w:rsidRPr="00DF4730">
              <w:t xml:space="preserve">История </w:t>
            </w:r>
          </w:p>
        </w:tc>
        <w:tc>
          <w:tcPr>
            <w:tcW w:w="2958" w:type="dxa"/>
            <w:gridSpan w:val="3"/>
          </w:tcPr>
          <w:p w:rsidR="00AA1963" w:rsidRPr="00DF4730" w:rsidRDefault="00AA1963" w:rsidP="00D60FF4">
            <w:pPr>
              <w:jc w:val="center"/>
            </w:pPr>
            <w:r w:rsidRPr="00DF4730">
              <w:t>16.04.2019</w:t>
            </w:r>
          </w:p>
        </w:tc>
      </w:tr>
      <w:tr w:rsidR="00AA1963" w:rsidRPr="00DF4730" w:rsidTr="00DF4730">
        <w:tc>
          <w:tcPr>
            <w:tcW w:w="1160" w:type="dxa"/>
          </w:tcPr>
          <w:p w:rsidR="00AA1963" w:rsidRPr="00DF4730" w:rsidRDefault="00AA1963" w:rsidP="00D60FF4">
            <w:pPr>
              <w:jc w:val="center"/>
            </w:pPr>
            <w:r w:rsidRPr="00DF4730">
              <w:t>Класс</w:t>
            </w:r>
          </w:p>
        </w:tc>
        <w:tc>
          <w:tcPr>
            <w:tcW w:w="1828" w:type="dxa"/>
          </w:tcPr>
          <w:p w:rsidR="00AA1963" w:rsidRPr="00DF4730" w:rsidRDefault="00AA1963" w:rsidP="00D60FF4">
            <w:pPr>
              <w:jc w:val="center"/>
            </w:pPr>
            <w:r w:rsidRPr="00DF4730">
              <w:t>Учитель</w:t>
            </w:r>
          </w:p>
        </w:tc>
        <w:tc>
          <w:tcPr>
            <w:tcW w:w="1647" w:type="dxa"/>
          </w:tcPr>
          <w:p w:rsidR="00AA1963" w:rsidRPr="00DF4730" w:rsidRDefault="00AA1963" w:rsidP="00D60FF4">
            <w:pPr>
              <w:jc w:val="center"/>
            </w:pPr>
            <w:r w:rsidRPr="00DF4730">
              <w:t>Успеваемость</w:t>
            </w:r>
          </w:p>
        </w:tc>
        <w:tc>
          <w:tcPr>
            <w:tcW w:w="1201" w:type="dxa"/>
          </w:tcPr>
          <w:p w:rsidR="00AA1963" w:rsidRPr="00DF4730" w:rsidRDefault="00AA1963" w:rsidP="00D60FF4">
            <w:pPr>
              <w:jc w:val="center"/>
            </w:pPr>
            <w:r w:rsidRPr="00DF4730">
              <w:t>Качество</w:t>
            </w:r>
          </w:p>
        </w:tc>
        <w:tc>
          <w:tcPr>
            <w:tcW w:w="1095" w:type="dxa"/>
          </w:tcPr>
          <w:p w:rsidR="00AA1963" w:rsidRPr="00DF4730" w:rsidRDefault="00AA1963" w:rsidP="00D60FF4">
            <w:pPr>
              <w:jc w:val="center"/>
            </w:pPr>
            <w:r w:rsidRPr="00DF4730">
              <w:t>5</w:t>
            </w:r>
          </w:p>
        </w:tc>
        <w:tc>
          <w:tcPr>
            <w:tcW w:w="1095" w:type="dxa"/>
          </w:tcPr>
          <w:p w:rsidR="00AA1963" w:rsidRPr="00DF4730" w:rsidRDefault="00AA1963" w:rsidP="00D60FF4">
            <w:pPr>
              <w:jc w:val="center"/>
            </w:pPr>
            <w:r w:rsidRPr="00DF4730">
              <w:t>4</w:t>
            </w:r>
          </w:p>
        </w:tc>
        <w:tc>
          <w:tcPr>
            <w:tcW w:w="1073" w:type="dxa"/>
          </w:tcPr>
          <w:p w:rsidR="00AA1963" w:rsidRPr="00DF4730" w:rsidRDefault="00AA1963" w:rsidP="00D60FF4">
            <w:pPr>
              <w:jc w:val="center"/>
            </w:pPr>
            <w:r w:rsidRPr="00DF4730">
              <w:t>3</w:t>
            </w:r>
          </w:p>
        </w:tc>
        <w:tc>
          <w:tcPr>
            <w:tcW w:w="790" w:type="dxa"/>
          </w:tcPr>
          <w:p w:rsidR="00AA1963" w:rsidRPr="00DF4730" w:rsidRDefault="00AA1963" w:rsidP="00D60FF4">
            <w:pPr>
              <w:jc w:val="center"/>
            </w:pPr>
            <w:r w:rsidRPr="00DF4730">
              <w:t>2</w:t>
            </w:r>
          </w:p>
        </w:tc>
      </w:tr>
      <w:tr w:rsidR="00AA1963" w:rsidRPr="00DF4730" w:rsidTr="00DF4730">
        <w:tc>
          <w:tcPr>
            <w:tcW w:w="1160" w:type="dxa"/>
          </w:tcPr>
          <w:p w:rsidR="00AA1963" w:rsidRPr="00DF4730" w:rsidRDefault="00AA1963" w:rsidP="00D60FF4">
            <w:pPr>
              <w:jc w:val="both"/>
            </w:pPr>
            <w:r w:rsidRPr="00DF4730">
              <w:t>5а</w:t>
            </w:r>
          </w:p>
        </w:tc>
        <w:tc>
          <w:tcPr>
            <w:tcW w:w="1828" w:type="dxa"/>
          </w:tcPr>
          <w:p w:rsidR="00AA1963" w:rsidRPr="00DF4730" w:rsidRDefault="00AA1963" w:rsidP="00D60FF4">
            <w:pPr>
              <w:jc w:val="both"/>
            </w:pPr>
            <w:r w:rsidRPr="00DF4730">
              <w:t>Павленко М.К.</w:t>
            </w:r>
          </w:p>
        </w:tc>
        <w:tc>
          <w:tcPr>
            <w:tcW w:w="1647" w:type="dxa"/>
          </w:tcPr>
          <w:p w:rsidR="00AA1963" w:rsidRPr="00DF4730" w:rsidRDefault="00AA1963" w:rsidP="00D60FF4">
            <w:pPr>
              <w:jc w:val="center"/>
            </w:pPr>
            <w:r w:rsidRPr="00DF4730">
              <w:t>100%</w:t>
            </w:r>
          </w:p>
        </w:tc>
        <w:tc>
          <w:tcPr>
            <w:tcW w:w="1201" w:type="dxa"/>
          </w:tcPr>
          <w:p w:rsidR="00AA1963" w:rsidRPr="00DF4730" w:rsidRDefault="00AA1963" w:rsidP="00D60FF4">
            <w:pPr>
              <w:jc w:val="center"/>
            </w:pPr>
            <w:r w:rsidRPr="00DF4730">
              <w:t>40%</w:t>
            </w:r>
          </w:p>
        </w:tc>
        <w:tc>
          <w:tcPr>
            <w:tcW w:w="1095" w:type="dxa"/>
          </w:tcPr>
          <w:p w:rsidR="00AA1963" w:rsidRPr="00DF4730" w:rsidRDefault="00AA1963" w:rsidP="00D60FF4">
            <w:pPr>
              <w:jc w:val="center"/>
            </w:pPr>
          </w:p>
        </w:tc>
        <w:tc>
          <w:tcPr>
            <w:tcW w:w="1095" w:type="dxa"/>
          </w:tcPr>
          <w:p w:rsidR="00AA1963" w:rsidRPr="00DF4730" w:rsidRDefault="00AA1963" w:rsidP="00D60FF4">
            <w:pPr>
              <w:jc w:val="center"/>
            </w:pPr>
            <w:r w:rsidRPr="00DF4730">
              <w:t>10</w:t>
            </w:r>
          </w:p>
        </w:tc>
        <w:tc>
          <w:tcPr>
            <w:tcW w:w="1073" w:type="dxa"/>
          </w:tcPr>
          <w:p w:rsidR="00AA1963" w:rsidRPr="00DF4730" w:rsidRDefault="00AA1963" w:rsidP="00D60FF4">
            <w:pPr>
              <w:jc w:val="center"/>
            </w:pPr>
            <w:r w:rsidRPr="00DF4730">
              <w:t>15</w:t>
            </w:r>
          </w:p>
        </w:tc>
        <w:tc>
          <w:tcPr>
            <w:tcW w:w="790" w:type="dxa"/>
          </w:tcPr>
          <w:p w:rsidR="00AA1963" w:rsidRPr="00DF4730" w:rsidRDefault="00AA1963" w:rsidP="00D60FF4">
            <w:pPr>
              <w:jc w:val="center"/>
            </w:pPr>
          </w:p>
        </w:tc>
      </w:tr>
      <w:tr w:rsidR="00AA1963" w:rsidRPr="00DF4730" w:rsidTr="00DF4730">
        <w:tc>
          <w:tcPr>
            <w:tcW w:w="1160" w:type="dxa"/>
          </w:tcPr>
          <w:p w:rsidR="00AA1963" w:rsidRPr="00DF4730" w:rsidRDefault="00AA1963" w:rsidP="00D60FF4">
            <w:pPr>
              <w:jc w:val="both"/>
            </w:pPr>
            <w:r w:rsidRPr="00DF4730">
              <w:t>КО</w:t>
            </w:r>
          </w:p>
        </w:tc>
        <w:tc>
          <w:tcPr>
            <w:tcW w:w="1828" w:type="dxa"/>
          </w:tcPr>
          <w:p w:rsidR="00AA1963" w:rsidRPr="00DF4730" w:rsidRDefault="00AA1963" w:rsidP="00D60FF4">
            <w:pPr>
              <w:jc w:val="both"/>
            </w:pPr>
          </w:p>
        </w:tc>
        <w:tc>
          <w:tcPr>
            <w:tcW w:w="2848" w:type="dxa"/>
            <w:gridSpan w:val="2"/>
          </w:tcPr>
          <w:p w:rsidR="00AA1963" w:rsidRPr="00DF4730" w:rsidRDefault="00AA1963" w:rsidP="00D60FF4">
            <w:pPr>
              <w:jc w:val="center"/>
            </w:pPr>
            <w:r w:rsidRPr="00DF4730">
              <w:t>1,4 достаточный</w:t>
            </w:r>
          </w:p>
        </w:tc>
        <w:tc>
          <w:tcPr>
            <w:tcW w:w="1095" w:type="dxa"/>
          </w:tcPr>
          <w:p w:rsidR="00AA1963" w:rsidRPr="00DF4730" w:rsidRDefault="00AA1963" w:rsidP="00D60FF4">
            <w:pPr>
              <w:jc w:val="center"/>
            </w:pPr>
          </w:p>
        </w:tc>
        <w:tc>
          <w:tcPr>
            <w:tcW w:w="1095" w:type="dxa"/>
          </w:tcPr>
          <w:p w:rsidR="00AA1963" w:rsidRPr="00DF4730" w:rsidRDefault="00AA1963" w:rsidP="00D60FF4">
            <w:pPr>
              <w:jc w:val="center"/>
            </w:pPr>
          </w:p>
        </w:tc>
        <w:tc>
          <w:tcPr>
            <w:tcW w:w="1073" w:type="dxa"/>
          </w:tcPr>
          <w:p w:rsidR="00AA1963" w:rsidRPr="00DF4730" w:rsidRDefault="00AA1963" w:rsidP="00D60FF4">
            <w:pPr>
              <w:jc w:val="center"/>
            </w:pPr>
          </w:p>
        </w:tc>
        <w:tc>
          <w:tcPr>
            <w:tcW w:w="790" w:type="dxa"/>
          </w:tcPr>
          <w:p w:rsidR="00AA1963" w:rsidRPr="00DF4730" w:rsidRDefault="00AA1963" w:rsidP="00D60FF4">
            <w:pPr>
              <w:jc w:val="center"/>
            </w:pPr>
          </w:p>
        </w:tc>
      </w:tr>
      <w:tr w:rsidR="00AA1963" w:rsidRPr="00DF4730" w:rsidTr="00DF4730">
        <w:tc>
          <w:tcPr>
            <w:tcW w:w="1160" w:type="dxa"/>
          </w:tcPr>
          <w:p w:rsidR="00AA1963" w:rsidRPr="00DF4730" w:rsidRDefault="00AA1963" w:rsidP="00D60FF4">
            <w:pPr>
              <w:jc w:val="both"/>
            </w:pPr>
            <w:r w:rsidRPr="00DF4730">
              <w:t>5б</w:t>
            </w:r>
          </w:p>
        </w:tc>
        <w:tc>
          <w:tcPr>
            <w:tcW w:w="1828" w:type="dxa"/>
          </w:tcPr>
          <w:p w:rsidR="00AA1963" w:rsidRPr="00DF4730" w:rsidRDefault="00AA1963" w:rsidP="00D60FF4">
            <w:pPr>
              <w:jc w:val="both"/>
            </w:pPr>
            <w:r w:rsidRPr="00DF4730">
              <w:t>Павленко М.К.</w:t>
            </w:r>
          </w:p>
        </w:tc>
        <w:tc>
          <w:tcPr>
            <w:tcW w:w="1647" w:type="dxa"/>
          </w:tcPr>
          <w:p w:rsidR="00AA1963" w:rsidRPr="00DF4730" w:rsidRDefault="00AA1963" w:rsidP="00D60FF4">
            <w:pPr>
              <w:jc w:val="center"/>
            </w:pPr>
            <w:r w:rsidRPr="00DF4730">
              <w:t>100%</w:t>
            </w:r>
          </w:p>
        </w:tc>
        <w:tc>
          <w:tcPr>
            <w:tcW w:w="1201" w:type="dxa"/>
          </w:tcPr>
          <w:p w:rsidR="00AA1963" w:rsidRPr="00DF4730" w:rsidRDefault="00AA1963" w:rsidP="00D60FF4">
            <w:pPr>
              <w:jc w:val="center"/>
            </w:pPr>
            <w:r w:rsidRPr="00DF4730">
              <w:t>12,5%</w:t>
            </w:r>
          </w:p>
        </w:tc>
        <w:tc>
          <w:tcPr>
            <w:tcW w:w="1095" w:type="dxa"/>
          </w:tcPr>
          <w:p w:rsidR="00AA1963" w:rsidRPr="00DF4730" w:rsidRDefault="00AA1963" w:rsidP="00D60FF4">
            <w:pPr>
              <w:jc w:val="center"/>
            </w:pPr>
          </w:p>
        </w:tc>
        <w:tc>
          <w:tcPr>
            <w:tcW w:w="1095" w:type="dxa"/>
          </w:tcPr>
          <w:p w:rsidR="00AA1963" w:rsidRPr="00DF4730" w:rsidRDefault="00AA1963" w:rsidP="00D60FF4">
            <w:pPr>
              <w:jc w:val="center"/>
            </w:pPr>
            <w:r w:rsidRPr="00DF4730">
              <w:t>3</w:t>
            </w:r>
          </w:p>
        </w:tc>
        <w:tc>
          <w:tcPr>
            <w:tcW w:w="1073" w:type="dxa"/>
          </w:tcPr>
          <w:p w:rsidR="00AA1963" w:rsidRPr="00DF4730" w:rsidRDefault="00AA1963" w:rsidP="00D60FF4">
            <w:pPr>
              <w:jc w:val="center"/>
            </w:pPr>
            <w:r w:rsidRPr="00DF4730">
              <w:t>19</w:t>
            </w:r>
          </w:p>
        </w:tc>
        <w:tc>
          <w:tcPr>
            <w:tcW w:w="790" w:type="dxa"/>
          </w:tcPr>
          <w:p w:rsidR="00AA1963" w:rsidRPr="00DF4730" w:rsidRDefault="00AA1963" w:rsidP="00D60FF4">
            <w:pPr>
              <w:jc w:val="center"/>
            </w:pPr>
          </w:p>
        </w:tc>
      </w:tr>
      <w:tr w:rsidR="00AA1963" w:rsidRPr="00DF4730" w:rsidTr="00DF4730">
        <w:tc>
          <w:tcPr>
            <w:tcW w:w="1160" w:type="dxa"/>
          </w:tcPr>
          <w:p w:rsidR="00AA1963" w:rsidRPr="00DF4730" w:rsidRDefault="00AA1963" w:rsidP="00D60FF4">
            <w:pPr>
              <w:jc w:val="both"/>
            </w:pPr>
            <w:r w:rsidRPr="00DF4730">
              <w:t>КО</w:t>
            </w:r>
          </w:p>
        </w:tc>
        <w:tc>
          <w:tcPr>
            <w:tcW w:w="1828" w:type="dxa"/>
          </w:tcPr>
          <w:p w:rsidR="00AA1963" w:rsidRPr="00DF4730" w:rsidRDefault="00AA1963" w:rsidP="00D60FF4">
            <w:pPr>
              <w:jc w:val="both"/>
            </w:pPr>
          </w:p>
        </w:tc>
        <w:tc>
          <w:tcPr>
            <w:tcW w:w="2848" w:type="dxa"/>
            <w:gridSpan w:val="2"/>
          </w:tcPr>
          <w:p w:rsidR="00AA1963" w:rsidRPr="00DF4730" w:rsidRDefault="00AA1963" w:rsidP="00D60FF4">
            <w:pPr>
              <w:jc w:val="center"/>
            </w:pPr>
            <w:r w:rsidRPr="00DF4730">
              <w:t>1,1 критический</w:t>
            </w:r>
          </w:p>
        </w:tc>
        <w:tc>
          <w:tcPr>
            <w:tcW w:w="1095" w:type="dxa"/>
          </w:tcPr>
          <w:p w:rsidR="00AA1963" w:rsidRPr="00DF4730" w:rsidRDefault="00AA1963" w:rsidP="00D60FF4">
            <w:pPr>
              <w:jc w:val="center"/>
            </w:pPr>
          </w:p>
        </w:tc>
        <w:tc>
          <w:tcPr>
            <w:tcW w:w="1095" w:type="dxa"/>
          </w:tcPr>
          <w:p w:rsidR="00AA1963" w:rsidRPr="00DF4730" w:rsidRDefault="00AA1963" w:rsidP="00D60FF4">
            <w:pPr>
              <w:jc w:val="center"/>
            </w:pPr>
          </w:p>
        </w:tc>
        <w:tc>
          <w:tcPr>
            <w:tcW w:w="1073" w:type="dxa"/>
          </w:tcPr>
          <w:p w:rsidR="00AA1963" w:rsidRPr="00DF4730" w:rsidRDefault="00AA1963" w:rsidP="00D60FF4">
            <w:pPr>
              <w:jc w:val="center"/>
            </w:pPr>
          </w:p>
        </w:tc>
        <w:tc>
          <w:tcPr>
            <w:tcW w:w="790" w:type="dxa"/>
          </w:tcPr>
          <w:p w:rsidR="00AA1963" w:rsidRPr="00DF4730" w:rsidRDefault="00AA1963" w:rsidP="00D60FF4">
            <w:pPr>
              <w:jc w:val="center"/>
            </w:pPr>
          </w:p>
        </w:tc>
      </w:tr>
      <w:tr w:rsidR="00AA1963" w:rsidRPr="00DF4730" w:rsidTr="00DF4730">
        <w:tc>
          <w:tcPr>
            <w:tcW w:w="1160" w:type="dxa"/>
          </w:tcPr>
          <w:p w:rsidR="00AA1963" w:rsidRPr="00DF4730" w:rsidRDefault="00AA1963" w:rsidP="00D60FF4">
            <w:pPr>
              <w:jc w:val="both"/>
            </w:pPr>
            <w:r w:rsidRPr="00DF4730">
              <w:t>5в</w:t>
            </w:r>
          </w:p>
        </w:tc>
        <w:tc>
          <w:tcPr>
            <w:tcW w:w="1828" w:type="dxa"/>
          </w:tcPr>
          <w:p w:rsidR="00AA1963" w:rsidRPr="00DF4730" w:rsidRDefault="00AA1963" w:rsidP="00D60FF4">
            <w:pPr>
              <w:jc w:val="both"/>
            </w:pPr>
            <w:r w:rsidRPr="00DF4730">
              <w:t>Павленко М.К.</w:t>
            </w:r>
          </w:p>
        </w:tc>
        <w:tc>
          <w:tcPr>
            <w:tcW w:w="1647" w:type="dxa"/>
          </w:tcPr>
          <w:p w:rsidR="00AA1963" w:rsidRPr="00DF4730" w:rsidRDefault="00AA1963" w:rsidP="00D60FF4">
            <w:pPr>
              <w:jc w:val="center"/>
            </w:pPr>
            <w:r w:rsidRPr="00DF4730">
              <w:t>100%</w:t>
            </w:r>
          </w:p>
        </w:tc>
        <w:tc>
          <w:tcPr>
            <w:tcW w:w="1201" w:type="dxa"/>
          </w:tcPr>
          <w:p w:rsidR="00AA1963" w:rsidRPr="00DF4730" w:rsidRDefault="00AA1963" w:rsidP="00D60FF4">
            <w:pPr>
              <w:jc w:val="center"/>
            </w:pPr>
            <w:r w:rsidRPr="00DF4730">
              <w:t>12,5%</w:t>
            </w:r>
          </w:p>
        </w:tc>
        <w:tc>
          <w:tcPr>
            <w:tcW w:w="1095" w:type="dxa"/>
          </w:tcPr>
          <w:p w:rsidR="00AA1963" w:rsidRPr="00DF4730" w:rsidRDefault="00AA1963" w:rsidP="00D60FF4">
            <w:pPr>
              <w:jc w:val="center"/>
            </w:pPr>
          </w:p>
        </w:tc>
        <w:tc>
          <w:tcPr>
            <w:tcW w:w="1095" w:type="dxa"/>
          </w:tcPr>
          <w:p w:rsidR="00AA1963" w:rsidRPr="00DF4730" w:rsidRDefault="00AA1963" w:rsidP="00D60FF4">
            <w:pPr>
              <w:jc w:val="center"/>
            </w:pPr>
            <w:r w:rsidRPr="00DF4730">
              <w:t>2</w:t>
            </w:r>
          </w:p>
        </w:tc>
        <w:tc>
          <w:tcPr>
            <w:tcW w:w="1073" w:type="dxa"/>
          </w:tcPr>
          <w:p w:rsidR="00AA1963" w:rsidRPr="00DF4730" w:rsidRDefault="00AA1963" w:rsidP="00D60FF4">
            <w:pPr>
              <w:jc w:val="center"/>
            </w:pPr>
            <w:r w:rsidRPr="00DF4730">
              <w:t>14</w:t>
            </w:r>
          </w:p>
        </w:tc>
        <w:tc>
          <w:tcPr>
            <w:tcW w:w="790" w:type="dxa"/>
          </w:tcPr>
          <w:p w:rsidR="00AA1963" w:rsidRPr="00DF4730" w:rsidRDefault="00AA1963" w:rsidP="00D60FF4">
            <w:pPr>
              <w:jc w:val="center"/>
            </w:pPr>
          </w:p>
        </w:tc>
      </w:tr>
      <w:tr w:rsidR="00AA1963" w:rsidRPr="00DF4730" w:rsidTr="00DF4730">
        <w:tc>
          <w:tcPr>
            <w:tcW w:w="1160" w:type="dxa"/>
          </w:tcPr>
          <w:p w:rsidR="00AA1963" w:rsidRPr="00DF4730" w:rsidRDefault="00AA1963" w:rsidP="00D60FF4">
            <w:pPr>
              <w:jc w:val="both"/>
            </w:pPr>
            <w:r w:rsidRPr="00DF4730">
              <w:t>КО</w:t>
            </w:r>
          </w:p>
        </w:tc>
        <w:tc>
          <w:tcPr>
            <w:tcW w:w="1828" w:type="dxa"/>
          </w:tcPr>
          <w:p w:rsidR="00AA1963" w:rsidRPr="00DF4730" w:rsidRDefault="00AA1963" w:rsidP="00D60FF4">
            <w:pPr>
              <w:jc w:val="both"/>
            </w:pPr>
          </w:p>
        </w:tc>
        <w:tc>
          <w:tcPr>
            <w:tcW w:w="2848" w:type="dxa"/>
            <w:gridSpan w:val="2"/>
          </w:tcPr>
          <w:p w:rsidR="00AA1963" w:rsidRPr="00DF4730" w:rsidRDefault="00AA1963" w:rsidP="00D60FF4">
            <w:pPr>
              <w:jc w:val="center"/>
            </w:pPr>
            <w:r w:rsidRPr="00DF4730">
              <w:t>1,1 критический</w:t>
            </w:r>
          </w:p>
        </w:tc>
        <w:tc>
          <w:tcPr>
            <w:tcW w:w="1095" w:type="dxa"/>
          </w:tcPr>
          <w:p w:rsidR="00AA1963" w:rsidRPr="00DF4730" w:rsidRDefault="00AA1963" w:rsidP="00D60FF4">
            <w:pPr>
              <w:jc w:val="center"/>
            </w:pPr>
          </w:p>
        </w:tc>
        <w:tc>
          <w:tcPr>
            <w:tcW w:w="1095" w:type="dxa"/>
          </w:tcPr>
          <w:p w:rsidR="00AA1963" w:rsidRPr="00DF4730" w:rsidRDefault="00AA1963" w:rsidP="00D60FF4">
            <w:pPr>
              <w:jc w:val="center"/>
            </w:pPr>
          </w:p>
        </w:tc>
        <w:tc>
          <w:tcPr>
            <w:tcW w:w="1073" w:type="dxa"/>
          </w:tcPr>
          <w:p w:rsidR="00AA1963" w:rsidRPr="00DF4730" w:rsidRDefault="00AA1963" w:rsidP="00D60FF4">
            <w:pPr>
              <w:jc w:val="center"/>
            </w:pPr>
          </w:p>
        </w:tc>
        <w:tc>
          <w:tcPr>
            <w:tcW w:w="790" w:type="dxa"/>
          </w:tcPr>
          <w:p w:rsidR="00AA1963" w:rsidRPr="00DF4730" w:rsidRDefault="00AA1963" w:rsidP="00D60FF4">
            <w:pPr>
              <w:jc w:val="center"/>
            </w:pPr>
          </w:p>
        </w:tc>
      </w:tr>
      <w:tr w:rsidR="00AA1963" w:rsidRPr="00DF4730" w:rsidTr="00DF4730">
        <w:tc>
          <w:tcPr>
            <w:tcW w:w="1160" w:type="dxa"/>
          </w:tcPr>
          <w:p w:rsidR="00AA1963" w:rsidRPr="00DF4730" w:rsidRDefault="00AA1963" w:rsidP="00D60FF4">
            <w:pPr>
              <w:jc w:val="both"/>
            </w:pPr>
            <w:r w:rsidRPr="00DF4730">
              <w:t>Итого</w:t>
            </w:r>
          </w:p>
        </w:tc>
        <w:tc>
          <w:tcPr>
            <w:tcW w:w="1828" w:type="dxa"/>
          </w:tcPr>
          <w:p w:rsidR="00AA1963" w:rsidRPr="00DF4730" w:rsidRDefault="00AA1963" w:rsidP="00D60FF4">
            <w:pPr>
              <w:jc w:val="both"/>
            </w:pPr>
          </w:p>
        </w:tc>
        <w:tc>
          <w:tcPr>
            <w:tcW w:w="1647" w:type="dxa"/>
          </w:tcPr>
          <w:p w:rsidR="00AA1963" w:rsidRPr="00DF4730" w:rsidRDefault="00AA1963" w:rsidP="00D60FF4">
            <w:pPr>
              <w:jc w:val="center"/>
            </w:pPr>
            <w:r w:rsidRPr="00DF4730">
              <w:t>100%</w:t>
            </w:r>
          </w:p>
        </w:tc>
        <w:tc>
          <w:tcPr>
            <w:tcW w:w="1201" w:type="dxa"/>
          </w:tcPr>
          <w:p w:rsidR="00AA1963" w:rsidRPr="00DF4730" w:rsidRDefault="00AA1963" w:rsidP="00D60FF4">
            <w:pPr>
              <w:jc w:val="center"/>
            </w:pPr>
            <w:r w:rsidRPr="00DF4730">
              <w:t>23,8%</w:t>
            </w:r>
          </w:p>
        </w:tc>
        <w:tc>
          <w:tcPr>
            <w:tcW w:w="1095" w:type="dxa"/>
          </w:tcPr>
          <w:p w:rsidR="00AA1963" w:rsidRPr="00DF4730" w:rsidRDefault="00AA1963" w:rsidP="00D60FF4">
            <w:pPr>
              <w:jc w:val="center"/>
            </w:pPr>
          </w:p>
        </w:tc>
        <w:tc>
          <w:tcPr>
            <w:tcW w:w="1095" w:type="dxa"/>
          </w:tcPr>
          <w:p w:rsidR="00AA1963" w:rsidRPr="00DF4730" w:rsidRDefault="00AA1963" w:rsidP="00D60FF4">
            <w:pPr>
              <w:jc w:val="center"/>
            </w:pPr>
            <w:r w:rsidRPr="00DF4730">
              <w:t>15</w:t>
            </w:r>
          </w:p>
        </w:tc>
        <w:tc>
          <w:tcPr>
            <w:tcW w:w="1073" w:type="dxa"/>
          </w:tcPr>
          <w:p w:rsidR="00AA1963" w:rsidRPr="00DF4730" w:rsidRDefault="00AA1963" w:rsidP="00D60FF4">
            <w:pPr>
              <w:jc w:val="center"/>
            </w:pPr>
            <w:r w:rsidRPr="00DF4730">
              <w:t>48</w:t>
            </w:r>
          </w:p>
        </w:tc>
        <w:tc>
          <w:tcPr>
            <w:tcW w:w="790" w:type="dxa"/>
          </w:tcPr>
          <w:p w:rsidR="00AA1963" w:rsidRPr="00DF4730" w:rsidRDefault="00AA1963" w:rsidP="00D60FF4">
            <w:pPr>
              <w:jc w:val="center"/>
            </w:pPr>
          </w:p>
        </w:tc>
      </w:tr>
      <w:tr w:rsidR="00AA1963" w:rsidRPr="00DF4730" w:rsidTr="00DF4730">
        <w:tc>
          <w:tcPr>
            <w:tcW w:w="1160" w:type="dxa"/>
          </w:tcPr>
          <w:p w:rsidR="00AA1963" w:rsidRPr="00DF4730" w:rsidRDefault="00AA1963" w:rsidP="00D60FF4">
            <w:pPr>
              <w:jc w:val="both"/>
            </w:pPr>
            <w:r w:rsidRPr="00DF4730">
              <w:t>КО</w:t>
            </w:r>
          </w:p>
        </w:tc>
        <w:tc>
          <w:tcPr>
            <w:tcW w:w="1828" w:type="dxa"/>
          </w:tcPr>
          <w:p w:rsidR="00AA1963" w:rsidRPr="00DF4730" w:rsidRDefault="00AA1963" w:rsidP="00D60FF4">
            <w:pPr>
              <w:jc w:val="both"/>
            </w:pPr>
          </w:p>
        </w:tc>
        <w:tc>
          <w:tcPr>
            <w:tcW w:w="2848" w:type="dxa"/>
            <w:gridSpan w:val="2"/>
          </w:tcPr>
          <w:p w:rsidR="00AA1963" w:rsidRPr="00DF4730" w:rsidRDefault="00AA1963" w:rsidP="00D60FF4">
            <w:pPr>
              <w:jc w:val="center"/>
            </w:pPr>
            <w:r w:rsidRPr="00DF4730">
              <w:t>1,2 критический</w:t>
            </w:r>
          </w:p>
        </w:tc>
        <w:tc>
          <w:tcPr>
            <w:tcW w:w="1095" w:type="dxa"/>
          </w:tcPr>
          <w:p w:rsidR="00AA1963" w:rsidRPr="00DF4730" w:rsidRDefault="00AA1963" w:rsidP="00D60FF4">
            <w:pPr>
              <w:jc w:val="center"/>
            </w:pPr>
          </w:p>
        </w:tc>
        <w:tc>
          <w:tcPr>
            <w:tcW w:w="1095" w:type="dxa"/>
          </w:tcPr>
          <w:p w:rsidR="00AA1963" w:rsidRPr="00DF4730" w:rsidRDefault="00AA1963" w:rsidP="00D60FF4">
            <w:pPr>
              <w:jc w:val="center"/>
            </w:pPr>
          </w:p>
        </w:tc>
        <w:tc>
          <w:tcPr>
            <w:tcW w:w="1073" w:type="dxa"/>
          </w:tcPr>
          <w:p w:rsidR="00AA1963" w:rsidRPr="00DF4730" w:rsidRDefault="00AA1963" w:rsidP="00D60FF4">
            <w:pPr>
              <w:jc w:val="center"/>
            </w:pPr>
          </w:p>
        </w:tc>
        <w:tc>
          <w:tcPr>
            <w:tcW w:w="790" w:type="dxa"/>
          </w:tcPr>
          <w:p w:rsidR="00AA1963" w:rsidRPr="00DF4730" w:rsidRDefault="00AA1963" w:rsidP="00D60FF4">
            <w:pPr>
              <w:jc w:val="center"/>
            </w:pPr>
          </w:p>
        </w:tc>
      </w:tr>
    </w:tbl>
    <w:p w:rsidR="00AA1963" w:rsidRPr="00DF4730" w:rsidRDefault="00AA1963" w:rsidP="00D60FF4">
      <w:pPr>
        <w:rPr>
          <w:kern w:val="3"/>
          <w:lang w:eastAsia="ja-JP" w:bidi="fa-IR"/>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485"/>
        <w:gridCol w:w="1483"/>
        <w:gridCol w:w="40"/>
        <w:gridCol w:w="1523"/>
        <w:gridCol w:w="1523"/>
        <w:gridCol w:w="1517"/>
      </w:tblGrid>
      <w:tr w:rsidR="00AA1963" w:rsidRPr="00DF4730" w:rsidTr="00DF4730">
        <w:tc>
          <w:tcPr>
            <w:tcW w:w="9571" w:type="dxa"/>
            <w:gridSpan w:val="6"/>
            <w:tcBorders>
              <w:top w:val="single" w:sz="4" w:space="0" w:color="auto"/>
            </w:tcBorders>
          </w:tcPr>
          <w:p w:rsidR="00AA1963" w:rsidRPr="00DF4730" w:rsidRDefault="00AA1963" w:rsidP="00D60FF4">
            <w:pPr>
              <w:jc w:val="center"/>
            </w:pPr>
            <w:r w:rsidRPr="00DF4730">
              <w:t>Статистика по отметкам</w:t>
            </w:r>
          </w:p>
        </w:tc>
      </w:tr>
      <w:tr w:rsidR="00AA1963" w:rsidRPr="00DF4730" w:rsidTr="00DF4730">
        <w:tc>
          <w:tcPr>
            <w:tcW w:w="3485" w:type="dxa"/>
          </w:tcPr>
          <w:p w:rsidR="00AA1963" w:rsidRPr="00DF4730" w:rsidRDefault="00AA1963" w:rsidP="00D60FF4">
            <w:pPr>
              <w:jc w:val="both"/>
            </w:pPr>
          </w:p>
        </w:tc>
        <w:tc>
          <w:tcPr>
            <w:tcW w:w="1523" w:type="dxa"/>
            <w:gridSpan w:val="2"/>
          </w:tcPr>
          <w:p w:rsidR="00AA1963" w:rsidRPr="00DF4730" w:rsidRDefault="00AA1963" w:rsidP="00D60FF4">
            <w:pPr>
              <w:jc w:val="center"/>
            </w:pPr>
            <w:r w:rsidRPr="00DF4730">
              <w:t>2</w:t>
            </w:r>
          </w:p>
        </w:tc>
        <w:tc>
          <w:tcPr>
            <w:tcW w:w="1523" w:type="dxa"/>
          </w:tcPr>
          <w:p w:rsidR="00AA1963" w:rsidRPr="00DF4730" w:rsidRDefault="00AA1963" w:rsidP="00D60FF4">
            <w:pPr>
              <w:jc w:val="center"/>
            </w:pPr>
            <w:r w:rsidRPr="00DF4730">
              <w:t>3</w:t>
            </w:r>
          </w:p>
        </w:tc>
        <w:tc>
          <w:tcPr>
            <w:tcW w:w="1523" w:type="dxa"/>
          </w:tcPr>
          <w:p w:rsidR="00AA1963" w:rsidRPr="00DF4730" w:rsidRDefault="00AA1963" w:rsidP="00D60FF4">
            <w:pPr>
              <w:jc w:val="center"/>
            </w:pPr>
            <w:r w:rsidRPr="00DF4730">
              <w:t>4</w:t>
            </w:r>
          </w:p>
        </w:tc>
        <w:tc>
          <w:tcPr>
            <w:tcW w:w="1517" w:type="dxa"/>
          </w:tcPr>
          <w:p w:rsidR="00AA1963" w:rsidRPr="00DF4730" w:rsidRDefault="00AA1963" w:rsidP="00D60FF4">
            <w:pPr>
              <w:jc w:val="center"/>
            </w:pPr>
            <w:r w:rsidRPr="00DF4730">
              <w:t>5</w:t>
            </w:r>
          </w:p>
        </w:tc>
      </w:tr>
      <w:tr w:rsidR="00AA1963" w:rsidRPr="00DF4730" w:rsidTr="00DF4730">
        <w:tc>
          <w:tcPr>
            <w:tcW w:w="3485" w:type="dxa"/>
          </w:tcPr>
          <w:p w:rsidR="00AA1963" w:rsidRPr="00DF4730" w:rsidRDefault="00AA1963" w:rsidP="00D60FF4">
            <w:pPr>
              <w:jc w:val="both"/>
            </w:pPr>
            <w:r w:rsidRPr="00DF4730">
              <w:t>Вся выборка (РФ)</w:t>
            </w:r>
          </w:p>
        </w:tc>
        <w:tc>
          <w:tcPr>
            <w:tcW w:w="1523" w:type="dxa"/>
            <w:gridSpan w:val="2"/>
          </w:tcPr>
          <w:p w:rsidR="00AA1963" w:rsidRPr="00DF4730" w:rsidRDefault="00AA1963" w:rsidP="00D60FF4">
            <w:pPr>
              <w:jc w:val="center"/>
            </w:pPr>
            <w:r w:rsidRPr="00DF4730">
              <w:t>7,9%</w:t>
            </w:r>
          </w:p>
        </w:tc>
        <w:tc>
          <w:tcPr>
            <w:tcW w:w="1523" w:type="dxa"/>
          </w:tcPr>
          <w:p w:rsidR="00AA1963" w:rsidRPr="00DF4730" w:rsidRDefault="00AA1963" w:rsidP="00D60FF4">
            <w:pPr>
              <w:jc w:val="center"/>
            </w:pPr>
            <w:r w:rsidRPr="00DF4730">
              <w:t>39,1%</w:t>
            </w:r>
          </w:p>
        </w:tc>
        <w:tc>
          <w:tcPr>
            <w:tcW w:w="1523" w:type="dxa"/>
          </w:tcPr>
          <w:p w:rsidR="00AA1963" w:rsidRPr="00DF4730" w:rsidRDefault="00AA1963" w:rsidP="00D60FF4">
            <w:pPr>
              <w:jc w:val="center"/>
            </w:pPr>
            <w:r w:rsidRPr="00DF4730">
              <w:t>37,3%</w:t>
            </w:r>
          </w:p>
        </w:tc>
        <w:tc>
          <w:tcPr>
            <w:tcW w:w="1517" w:type="dxa"/>
          </w:tcPr>
          <w:p w:rsidR="00AA1963" w:rsidRPr="00DF4730" w:rsidRDefault="00AA1963" w:rsidP="00D60FF4">
            <w:pPr>
              <w:jc w:val="center"/>
            </w:pPr>
            <w:r w:rsidRPr="00DF4730">
              <w:t>15,7%</w:t>
            </w:r>
          </w:p>
        </w:tc>
      </w:tr>
      <w:tr w:rsidR="00AA1963" w:rsidRPr="00DF4730" w:rsidTr="00DF4730">
        <w:tc>
          <w:tcPr>
            <w:tcW w:w="3485" w:type="dxa"/>
          </w:tcPr>
          <w:p w:rsidR="00AA1963" w:rsidRPr="00DF4730" w:rsidRDefault="00AA1963" w:rsidP="00D60FF4">
            <w:pPr>
              <w:jc w:val="both"/>
            </w:pPr>
            <w:r w:rsidRPr="00DF4730">
              <w:t>Иркутская область</w:t>
            </w:r>
          </w:p>
        </w:tc>
        <w:tc>
          <w:tcPr>
            <w:tcW w:w="1523" w:type="dxa"/>
            <w:gridSpan w:val="2"/>
          </w:tcPr>
          <w:p w:rsidR="00AA1963" w:rsidRPr="00DF4730" w:rsidRDefault="00AA1963" w:rsidP="00D60FF4">
            <w:pPr>
              <w:jc w:val="center"/>
            </w:pPr>
            <w:r w:rsidRPr="00DF4730">
              <w:t>8,8%</w:t>
            </w:r>
          </w:p>
        </w:tc>
        <w:tc>
          <w:tcPr>
            <w:tcW w:w="1523" w:type="dxa"/>
          </w:tcPr>
          <w:p w:rsidR="00AA1963" w:rsidRPr="00DF4730" w:rsidRDefault="00AA1963" w:rsidP="00D60FF4">
            <w:pPr>
              <w:jc w:val="center"/>
            </w:pPr>
            <w:r w:rsidRPr="00DF4730">
              <w:t>41,7%</w:t>
            </w:r>
          </w:p>
        </w:tc>
        <w:tc>
          <w:tcPr>
            <w:tcW w:w="1523" w:type="dxa"/>
          </w:tcPr>
          <w:p w:rsidR="00AA1963" w:rsidRPr="00DF4730" w:rsidRDefault="00AA1963" w:rsidP="00D60FF4">
            <w:pPr>
              <w:jc w:val="center"/>
            </w:pPr>
            <w:r w:rsidRPr="00DF4730">
              <w:t>36,8%</w:t>
            </w:r>
          </w:p>
        </w:tc>
        <w:tc>
          <w:tcPr>
            <w:tcW w:w="1517" w:type="dxa"/>
          </w:tcPr>
          <w:p w:rsidR="00AA1963" w:rsidRPr="00DF4730" w:rsidRDefault="00AA1963" w:rsidP="00D60FF4">
            <w:pPr>
              <w:jc w:val="center"/>
            </w:pPr>
            <w:r w:rsidRPr="00DF4730">
              <w:t>12,7%</w:t>
            </w:r>
          </w:p>
        </w:tc>
      </w:tr>
      <w:tr w:rsidR="00AA1963" w:rsidRPr="00DF4730" w:rsidTr="00DF4730">
        <w:tc>
          <w:tcPr>
            <w:tcW w:w="3485" w:type="dxa"/>
          </w:tcPr>
          <w:p w:rsidR="00AA1963" w:rsidRPr="00DF4730" w:rsidRDefault="00AA1963" w:rsidP="00D60FF4">
            <w:pPr>
              <w:jc w:val="both"/>
            </w:pPr>
            <w:r w:rsidRPr="00DF4730">
              <w:t>город Братск</w:t>
            </w:r>
          </w:p>
        </w:tc>
        <w:tc>
          <w:tcPr>
            <w:tcW w:w="1523" w:type="dxa"/>
            <w:gridSpan w:val="2"/>
          </w:tcPr>
          <w:p w:rsidR="00AA1963" w:rsidRPr="00DF4730" w:rsidRDefault="00AA1963" w:rsidP="00D60FF4">
            <w:pPr>
              <w:jc w:val="center"/>
            </w:pPr>
            <w:r w:rsidRPr="00DF4730">
              <w:t>7,4%</w:t>
            </w:r>
          </w:p>
        </w:tc>
        <w:tc>
          <w:tcPr>
            <w:tcW w:w="1523" w:type="dxa"/>
          </w:tcPr>
          <w:p w:rsidR="00AA1963" w:rsidRPr="00DF4730" w:rsidRDefault="00AA1963" w:rsidP="00D60FF4">
            <w:pPr>
              <w:jc w:val="center"/>
            </w:pPr>
            <w:r w:rsidRPr="00DF4730">
              <w:t>41,9%</w:t>
            </w:r>
          </w:p>
        </w:tc>
        <w:tc>
          <w:tcPr>
            <w:tcW w:w="1523" w:type="dxa"/>
          </w:tcPr>
          <w:p w:rsidR="00AA1963" w:rsidRPr="00DF4730" w:rsidRDefault="00AA1963" w:rsidP="00D60FF4">
            <w:pPr>
              <w:jc w:val="center"/>
            </w:pPr>
            <w:r w:rsidRPr="00DF4730">
              <w:t>35,7%</w:t>
            </w:r>
          </w:p>
        </w:tc>
        <w:tc>
          <w:tcPr>
            <w:tcW w:w="1517" w:type="dxa"/>
          </w:tcPr>
          <w:p w:rsidR="00AA1963" w:rsidRPr="00DF4730" w:rsidRDefault="00AA1963" w:rsidP="00D60FF4">
            <w:pPr>
              <w:jc w:val="center"/>
            </w:pPr>
            <w:r w:rsidRPr="00DF4730">
              <w:t>15,1%</w:t>
            </w:r>
          </w:p>
        </w:tc>
      </w:tr>
      <w:tr w:rsidR="00AA1963" w:rsidRPr="00DF4730" w:rsidTr="00DF4730">
        <w:tc>
          <w:tcPr>
            <w:tcW w:w="3485" w:type="dxa"/>
          </w:tcPr>
          <w:p w:rsidR="00AA1963" w:rsidRPr="00DF4730" w:rsidRDefault="00AA1963" w:rsidP="00D60FF4">
            <w:pPr>
              <w:jc w:val="both"/>
            </w:pPr>
            <w:r w:rsidRPr="00DF4730">
              <w:t>МБОУ «СОШ № 15»</w:t>
            </w:r>
          </w:p>
        </w:tc>
        <w:tc>
          <w:tcPr>
            <w:tcW w:w="1523" w:type="dxa"/>
            <w:gridSpan w:val="2"/>
          </w:tcPr>
          <w:p w:rsidR="00AA1963" w:rsidRPr="00DF4730" w:rsidRDefault="00AA1963" w:rsidP="00D60FF4">
            <w:pPr>
              <w:jc w:val="center"/>
            </w:pPr>
            <w:r w:rsidRPr="00DF4730">
              <w:t>0%</w:t>
            </w:r>
          </w:p>
        </w:tc>
        <w:tc>
          <w:tcPr>
            <w:tcW w:w="1523" w:type="dxa"/>
          </w:tcPr>
          <w:p w:rsidR="00AA1963" w:rsidRPr="00DF4730" w:rsidRDefault="00AA1963" w:rsidP="00D60FF4">
            <w:pPr>
              <w:jc w:val="center"/>
            </w:pPr>
            <w:r w:rsidRPr="00DF4730">
              <w:t>76,2%</w:t>
            </w:r>
          </w:p>
        </w:tc>
        <w:tc>
          <w:tcPr>
            <w:tcW w:w="1523" w:type="dxa"/>
          </w:tcPr>
          <w:p w:rsidR="00AA1963" w:rsidRPr="00DF4730" w:rsidRDefault="00AA1963" w:rsidP="00D60FF4">
            <w:pPr>
              <w:jc w:val="center"/>
            </w:pPr>
            <w:r w:rsidRPr="00DF4730">
              <w:t>23,8%</w:t>
            </w:r>
          </w:p>
        </w:tc>
        <w:tc>
          <w:tcPr>
            <w:tcW w:w="1517" w:type="dxa"/>
          </w:tcPr>
          <w:p w:rsidR="00AA1963" w:rsidRPr="00DF4730" w:rsidRDefault="00AA1963" w:rsidP="00D60FF4">
            <w:pPr>
              <w:jc w:val="center"/>
            </w:pPr>
            <w:r w:rsidRPr="00DF4730">
              <w:t>0%</w:t>
            </w:r>
          </w:p>
        </w:tc>
      </w:tr>
      <w:tr w:rsidR="00AA1963" w:rsidRPr="00DF4730" w:rsidTr="00DF4730">
        <w:trPr>
          <w:trHeight w:val="354"/>
        </w:trPr>
        <w:tc>
          <w:tcPr>
            <w:tcW w:w="9571" w:type="dxa"/>
            <w:gridSpan w:val="6"/>
          </w:tcPr>
          <w:p w:rsidR="00AA1963" w:rsidRPr="00DF4730" w:rsidRDefault="00AA1963" w:rsidP="00D60FF4">
            <w:pPr>
              <w:jc w:val="center"/>
            </w:pPr>
            <w:r w:rsidRPr="00DF4730">
              <w:t>Достижение планируемых результатов в соответствии с ПООП НОО и ФГОС</w:t>
            </w:r>
          </w:p>
        </w:tc>
      </w:tr>
      <w:tr w:rsidR="00AA1963" w:rsidRPr="00DF4730" w:rsidTr="00DF4730">
        <w:tc>
          <w:tcPr>
            <w:tcW w:w="4968" w:type="dxa"/>
            <w:gridSpan w:val="2"/>
          </w:tcPr>
          <w:p w:rsidR="00AA1963" w:rsidRPr="00DF4730" w:rsidRDefault="00AA1963" w:rsidP="00D60FF4">
            <w:pPr>
              <w:jc w:val="both"/>
            </w:pPr>
            <w:r w:rsidRPr="00DF4730">
              <w:t>Средний показатель по России</w:t>
            </w:r>
          </w:p>
        </w:tc>
        <w:tc>
          <w:tcPr>
            <w:tcW w:w="4603" w:type="dxa"/>
            <w:gridSpan w:val="4"/>
          </w:tcPr>
          <w:p w:rsidR="00AA1963" w:rsidRPr="00DF4730" w:rsidRDefault="00AA1963" w:rsidP="00D60FF4">
            <w:pPr>
              <w:jc w:val="center"/>
            </w:pPr>
            <w:r w:rsidRPr="00DF4730">
              <w:t>56,5%</w:t>
            </w:r>
          </w:p>
        </w:tc>
      </w:tr>
      <w:tr w:rsidR="00AA1963" w:rsidRPr="00DF4730" w:rsidTr="00DF4730">
        <w:tc>
          <w:tcPr>
            <w:tcW w:w="4968" w:type="dxa"/>
            <w:gridSpan w:val="2"/>
          </w:tcPr>
          <w:p w:rsidR="00AA1963" w:rsidRPr="00DF4730" w:rsidRDefault="00AA1963" w:rsidP="00D60FF4">
            <w:pPr>
              <w:jc w:val="both"/>
            </w:pPr>
            <w:r w:rsidRPr="00DF4730">
              <w:t xml:space="preserve">Средний показатель по региону </w:t>
            </w:r>
          </w:p>
        </w:tc>
        <w:tc>
          <w:tcPr>
            <w:tcW w:w="4603" w:type="dxa"/>
            <w:gridSpan w:val="4"/>
          </w:tcPr>
          <w:p w:rsidR="00AA1963" w:rsidRPr="00DF4730" w:rsidRDefault="00AA1963" w:rsidP="00D60FF4">
            <w:pPr>
              <w:jc w:val="center"/>
            </w:pPr>
            <w:r w:rsidRPr="00DF4730">
              <w:t>55,6%</w:t>
            </w:r>
          </w:p>
        </w:tc>
      </w:tr>
      <w:tr w:rsidR="00AA1963" w:rsidRPr="00DF4730" w:rsidTr="00DF4730">
        <w:tc>
          <w:tcPr>
            <w:tcW w:w="4968" w:type="dxa"/>
            <w:gridSpan w:val="2"/>
            <w:tcBorders>
              <w:bottom w:val="single" w:sz="4" w:space="0" w:color="auto"/>
            </w:tcBorders>
          </w:tcPr>
          <w:p w:rsidR="00AA1963" w:rsidRPr="00DF4730" w:rsidRDefault="00AA1963" w:rsidP="00D60FF4">
            <w:pPr>
              <w:jc w:val="both"/>
            </w:pPr>
            <w:r w:rsidRPr="00DF4730">
              <w:t>Средний показатель по МБОУ «СОШ № 15»</w:t>
            </w:r>
          </w:p>
        </w:tc>
        <w:tc>
          <w:tcPr>
            <w:tcW w:w="4603" w:type="dxa"/>
            <w:gridSpan w:val="4"/>
            <w:tcBorders>
              <w:bottom w:val="single" w:sz="4" w:space="0" w:color="auto"/>
            </w:tcBorders>
          </w:tcPr>
          <w:p w:rsidR="00AA1963" w:rsidRPr="00DF4730" w:rsidRDefault="00AA1963" w:rsidP="00D60FF4">
            <w:pPr>
              <w:jc w:val="center"/>
            </w:pPr>
            <w:r w:rsidRPr="00DF4730">
              <w:t>49,4%</w:t>
            </w:r>
          </w:p>
        </w:tc>
      </w:tr>
    </w:tbl>
    <w:p w:rsidR="00AA1963" w:rsidRPr="00DF4730" w:rsidRDefault="00AA1963" w:rsidP="00D60FF4">
      <w:pPr>
        <w:jc w:val="both"/>
        <w:rPr>
          <w:b/>
        </w:rPr>
      </w:pPr>
    </w:p>
    <w:p w:rsidR="00AA1963" w:rsidRPr="00DF4730" w:rsidRDefault="00AA1963" w:rsidP="00D60FF4">
      <w:pPr>
        <w:jc w:val="both"/>
      </w:pPr>
      <w:r w:rsidRPr="00DF4730">
        <w:rPr>
          <w:b/>
        </w:rPr>
        <w:t>Выводы:</w:t>
      </w:r>
      <w:r w:rsidRPr="00DF4730">
        <w:t xml:space="preserve"> по результатам ВПР 23,8% выполнили работу на высоком уровне; 76,2% учащихся на достаточном уровне. Подтвердили свои оценки 77,8% учащихся, понизили – 20,6%, повысили – 1,6%. Средний показатель достижения планируемых результатов ниже в сравнении с показателями по Иркутской области (на 6,2%) и России (на 7,1%). Учителю истории обратить внимание учащихся на умения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определять понятия, создавать обобщения, устанавливать аналогии, классифицировать, самостоятельно выбирать основания и критерии для классификации; объяснять смысл основных хронологических понятий, терминов; устанавливать причинно-следственные связи, строить логическое рассуждение, умозаключение и делать выводы; описывать условия существования, основные занятия, образ жизни людей в древности; на способность к межкультурному диалогу, восприятию и бережному отношению к культурному наследию Родины. </w:t>
      </w:r>
    </w:p>
    <w:p w:rsidR="00AA1963" w:rsidRPr="00DF4730" w:rsidRDefault="00AA1963" w:rsidP="00D60FF4">
      <w:pPr>
        <w:jc w:val="both"/>
      </w:pPr>
    </w:p>
    <w:p w:rsidR="00AA1963" w:rsidRPr="00DF4730" w:rsidRDefault="00AA1963" w:rsidP="00D60FF4">
      <w:pPr>
        <w:ind w:firstLine="708"/>
        <w:jc w:val="both"/>
        <w:rPr>
          <w:kern w:val="3"/>
          <w:lang w:eastAsia="ja-JP" w:bidi="fa-IR"/>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2024"/>
        <w:gridCol w:w="317"/>
        <w:gridCol w:w="1330"/>
        <w:gridCol w:w="153"/>
        <w:gridCol w:w="40"/>
        <w:gridCol w:w="1006"/>
        <w:gridCol w:w="517"/>
        <w:gridCol w:w="540"/>
        <w:gridCol w:w="983"/>
        <w:gridCol w:w="81"/>
        <w:gridCol w:w="1043"/>
        <w:gridCol w:w="393"/>
        <w:gridCol w:w="361"/>
      </w:tblGrid>
      <w:tr w:rsidR="00AA1963" w:rsidRPr="00510AF6" w:rsidTr="00510AF6">
        <w:tc>
          <w:tcPr>
            <w:tcW w:w="7071" w:type="dxa"/>
            <w:gridSpan w:val="9"/>
          </w:tcPr>
          <w:p w:rsidR="00AA1963" w:rsidRPr="00510AF6" w:rsidRDefault="00AA1963" w:rsidP="00D60FF4">
            <w:pPr>
              <w:jc w:val="center"/>
            </w:pPr>
            <w:r w:rsidRPr="00510AF6">
              <w:t xml:space="preserve">Биология </w:t>
            </w:r>
          </w:p>
        </w:tc>
        <w:tc>
          <w:tcPr>
            <w:tcW w:w="2861" w:type="dxa"/>
            <w:gridSpan w:val="5"/>
          </w:tcPr>
          <w:p w:rsidR="00AA1963" w:rsidRPr="00510AF6" w:rsidRDefault="00AA1963" w:rsidP="00D60FF4">
            <w:pPr>
              <w:jc w:val="center"/>
            </w:pPr>
            <w:r w:rsidRPr="00510AF6">
              <w:t>18.04.2019</w:t>
            </w:r>
          </w:p>
        </w:tc>
      </w:tr>
      <w:tr w:rsidR="00AA1963" w:rsidRPr="00510AF6" w:rsidTr="00510AF6">
        <w:tc>
          <w:tcPr>
            <w:tcW w:w="1144" w:type="dxa"/>
          </w:tcPr>
          <w:p w:rsidR="00AA1963" w:rsidRPr="00510AF6" w:rsidRDefault="00AA1963" w:rsidP="00D60FF4">
            <w:pPr>
              <w:jc w:val="center"/>
            </w:pPr>
            <w:r w:rsidRPr="00510AF6">
              <w:t>Класс</w:t>
            </w:r>
          </w:p>
        </w:tc>
        <w:tc>
          <w:tcPr>
            <w:tcW w:w="2024" w:type="dxa"/>
          </w:tcPr>
          <w:p w:rsidR="00AA1963" w:rsidRPr="00510AF6" w:rsidRDefault="00AA1963" w:rsidP="00D60FF4">
            <w:pPr>
              <w:jc w:val="center"/>
            </w:pPr>
            <w:r w:rsidRPr="00510AF6">
              <w:t>Учитель</w:t>
            </w:r>
          </w:p>
        </w:tc>
        <w:tc>
          <w:tcPr>
            <w:tcW w:w="1647" w:type="dxa"/>
            <w:gridSpan w:val="2"/>
          </w:tcPr>
          <w:p w:rsidR="00AA1963" w:rsidRPr="00510AF6" w:rsidRDefault="00AA1963" w:rsidP="00D60FF4">
            <w:pPr>
              <w:jc w:val="center"/>
            </w:pPr>
            <w:r w:rsidRPr="00510AF6">
              <w:t>Успеваемость</w:t>
            </w:r>
          </w:p>
        </w:tc>
        <w:tc>
          <w:tcPr>
            <w:tcW w:w="1199" w:type="dxa"/>
            <w:gridSpan w:val="3"/>
          </w:tcPr>
          <w:p w:rsidR="00AA1963" w:rsidRPr="00510AF6" w:rsidRDefault="00AA1963" w:rsidP="00D60FF4">
            <w:pPr>
              <w:jc w:val="center"/>
            </w:pPr>
            <w:r w:rsidRPr="00510AF6">
              <w:t>Качество</w:t>
            </w:r>
          </w:p>
        </w:tc>
        <w:tc>
          <w:tcPr>
            <w:tcW w:w="1057" w:type="dxa"/>
            <w:gridSpan w:val="2"/>
          </w:tcPr>
          <w:p w:rsidR="00AA1963" w:rsidRPr="00510AF6" w:rsidRDefault="00AA1963" w:rsidP="00D60FF4">
            <w:pPr>
              <w:jc w:val="center"/>
            </w:pPr>
            <w:r w:rsidRPr="00510AF6">
              <w:t>5</w:t>
            </w:r>
          </w:p>
        </w:tc>
        <w:tc>
          <w:tcPr>
            <w:tcW w:w="1064" w:type="dxa"/>
            <w:gridSpan w:val="2"/>
          </w:tcPr>
          <w:p w:rsidR="00AA1963" w:rsidRPr="00510AF6" w:rsidRDefault="00AA1963" w:rsidP="00D60FF4">
            <w:pPr>
              <w:jc w:val="center"/>
            </w:pPr>
            <w:r w:rsidRPr="00510AF6">
              <w:t>4</w:t>
            </w:r>
          </w:p>
        </w:tc>
        <w:tc>
          <w:tcPr>
            <w:tcW w:w="1043" w:type="dxa"/>
          </w:tcPr>
          <w:p w:rsidR="00AA1963" w:rsidRPr="00510AF6" w:rsidRDefault="00AA1963" w:rsidP="00D60FF4">
            <w:pPr>
              <w:jc w:val="center"/>
            </w:pPr>
            <w:r w:rsidRPr="00510AF6">
              <w:t>3</w:t>
            </w:r>
          </w:p>
        </w:tc>
        <w:tc>
          <w:tcPr>
            <w:tcW w:w="754" w:type="dxa"/>
            <w:gridSpan w:val="2"/>
          </w:tcPr>
          <w:p w:rsidR="00AA1963" w:rsidRPr="00510AF6" w:rsidRDefault="00AA1963" w:rsidP="00D60FF4">
            <w:pPr>
              <w:jc w:val="center"/>
            </w:pPr>
            <w:r w:rsidRPr="00510AF6">
              <w:t>2</w:t>
            </w:r>
          </w:p>
        </w:tc>
      </w:tr>
      <w:tr w:rsidR="00AA1963" w:rsidRPr="00510AF6" w:rsidTr="00510AF6">
        <w:tc>
          <w:tcPr>
            <w:tcW w:w="1144" w:type="dxa"/>
          </w:tcPr>
          <w:p w:rsidR="00AA1963" w:rsidRPr="00510AF6" w:rsidRDefault="00AA1963" w:rsidP="00D60FF4">
            <w:pPr>
              <w:jc w:val="both"/>
            </w:pPr>
            <w:r w:rsidRPr="00510AF6">
              <w:t>5а</w:t>
            </w:r>
          </w:p>
        </w:tc>
        <w:tc>
          <w:tcPr>
            <w:tcW w:w="2024" w:type="dxa"/>
          </w:tcPr>
          <w:p w:rsidR="00AA1963" w:rsidRPr="00510AF6" w:rsidRDefault="00AA1963" w:rsidP="00D60FF4">
            <w:pPr>
              <w:jc w:val="both"/>
            </w:pPr>
            <w:r w:rsidRPr="00510AF6">
              <w:t>Молодцова Н.В.</w:t>
            </w:r>
          </w:p>
        </w:tc>
        <w:tc>
          <w:tcPr>
            <w:tcW w:w="1647" w:type="dxa"/>
            <w:gridSpan w:val="2"/>
          </w:tcPr>
          <w:p w:rsidR="00AA1963" w:rsidRPr="00510AF6" w:rsidRDefault="00AA1963" w:rsidP="00D60FF4">
            <w:pPr>
              <w:jc w:val="center"/>
            </w:pPr>
            <w:r w:rsidRPr="00510AF6">
              <w:t>100%</w:t>
            </w:r>
          </w:p>
        </w:tc>
        <w:tc>
          <w:tcPr>
            <w:tcW w:w="1199" w:type="dxa"/>
            <w:gridSpan w:val="3"/>
          </w:tcPr>
          <w:p w:rsidR="00AA1963" w:rsidRPr="00510AF6" w:rsidRDefault="00AA1963" w:rsidP="00D60FF4">
            <w:pPr>
              <w:jc w:val="center"/>
            </w:pPr>
            <w:r w:rsidRPr="00510AF6">
              <w:t>79%</w:t>
            </w:r>
          </w:p>
        </w:tc>
        <w:tc>
          <w:tcPr>
            <w:tcW w:w="1057" w:type="dxa"/>
            <w:gridSpan w:val="2"/>
          </w:tcPr>
          <w:p w:rsidR="00AA1963" w:rsidRPr="00510AF6" w:rsidRDefault="00AA1963" w:rsidP="00D60FF4">
            <w:pPr>
              <w:jc w:val="center"/>
            </w:pPr>
            <w:r w:rsidRPr="00510AF6">
              <w:t>5</w:t>
            </w:r>
          </w:p>
        </w:tc>
        <w:tc>
          <w:tcPr>
            <w:tcW w:w="1064" w:type="dxa"/>
            <w:gridSpan w:val="2"/>
          </w:tcPr>
          <w:p w:rsidR="00AA1963" w:rsidRPr="00510AF6" w:rsidRDefault="00AA1963" w:rsidP="00D60FF4">
            <w:pPr>
              <w:jc w:val="center"/>
            </w:pPr>
            <w:r w:rsidRPr="00510AF6">
              <w:t>14</w:t>
            </w:r>
          </w:p>
        </w:tc>
        <w:tc>
          <w:tcPr>
            <w:tcW w:w="1043" w:type="dxa"/>
          </w:tcPr>
          <w:p w:rsidR="00AA1963" w:rsidRPr="00510AF6" w:rsidRDefault="00AA1963" w:rsidP="00D60FF4">
            <w:pPr>
              <w:jc w:val="center"/>
            </w:pPr>
            <w:r w:rsidRPr="00510AF6">
              <w:t>5</w:t>
            </w:r>
          </w:p>
        </w:tc>
        <w:tc>
          <w:tcPr>
            <w:tcW w:w="754" w:type="dxa"/>
            <w:gridSpan w:val="2"/>
          </w:tcPr>
          <w:p w:rsidR="00AA1963" w:rsidRPr="00510AF6" w:rsidRDefault="00AA1963" w:rsidP="00D60FF4">
            <w:pPr>
              <w:jc w:val="center"/>
            </w:pPr>
          </w:p>
        </w:tc>
      </w:tr>
      <w:tr w:rsidR="00AA1963" w:rsidRPr="00510AF6" w:rsidTr="00510AF6">
        <w:tc>
          <w:tcPr>
            <w:tcW w:w="1144" w:type="dxa"/>
          </w:tcPr>
          <w:p w:rsidR="00AA1963" w:rsidRPr="00510AF6" w:rsidRDefault="00AA1963" w:rsidP="00D60FF4">
            <w:pPr>
              <w:jc w:val="both"/>
            </w:pPr>
            <w:r w:rsidRPr="00510AF6">
              <w:t>КО</w:t>
            </w:r>
          </w:p>
        </w:tc>
        <w:tc>
          <w:tcPr>
            <w:tcW w:w="2024" w:type="dxa"/>
          </w:tcPr>
          <w:p w:rsidR="00AA1963" w:rsidRPr="00510AF6" w:rsidRDefault="00AA1963" w:rsidP="00D60FF4">
            <w:pPr>
              <w:jc w:val="both"/>
            </w:pPr>
          </w:p>
        </w:tc>
        <w:tc>
          <w:tcPr>
            <w:tcW w:w="2846" w:type="dxa"/>
            <w:gridSpan w:val="5"/>
          </w:tcPr>
          <w:p w:rsidR="00AA1963" w:rsidRPr="00510AF6" w:rsidRDefault="00AA1963" w:rsidP="00D60FF4">
            <w:pPr>
              <w:jc w:val="center"/>
            </w:pPr>
            <w:r w:rsidRPr="00510AF6">
              <w:t>1,79 высокий</w:t>
            </w:r>
          </w:p>
        </w:tc>
        <w:tc>
          <w:tcPr>
            <w:tcW w:w="1057" w:type="dxa"/>
            <w:gridSpan w:val="2"/>
          </w:tcPr>
          <w:p w:rsidR="00AA1963" w:rsidRPr="00510AF6" w:rsidRDefault="00AA1963" w:rsidP="00D60FF4">
            <w:pPr>
              <w:jc w:val="center"/>
            </w:pPr>
          </w:p>
        </w:tc>
        <w:tc>
          <w:tcPr>
            <w:tcW w:w="1064" w:type="dxa"/>
            <w:gridSpan w:val="2"/>
          </w:tcPr>
          <w:p w:rsidR="00AA1963" w:rsidRPr="00510AF6" w:rsidRDefault="00AA1963" w:rsidP="00D60FF4">
            <w:pPr>
              <w:jc w:val="center"/>
            </w:pPr>
          </w:p>
        </w:tc>
        <w:tc>
          <w:tcPr>
            <w:tcW w:w="1043" w:type="dxa"/>
          </w:tcPr>
          <w:p w:rsidR="00AA1963" w:rsidRPr="00510AF6" w:rsidRDefault="00AA1963" w:rsidP="00D60FF4">
            <w:pPr>
              <w:jc w:val="center"/>
            </w:pPr>
          </w:p>
        </w:tc>
        <w:tc>
          <w:tcPr>
            <w:tcW w:w="754" w:type="dxa"/>
            <w:gridSpan w:val="2"/>
          </w:tcPr>
          <w:p w:rsidR="00AA1963" w:rsidRPr="00510AF6" w:rsidRDefault="00AA1963" w:rsidP="00D60FF4">
            <w:pPr>
              <w:jc w:val="center"/>
            </w:pPr>
          </w:p>
        </w:tc>
      </w:tr>
      <w:tr w:rsidR="00AA1963" w:rsidRPr="00510AF6" w:rsidTr="00510AF6">
        <w:tc>
          <w:tcPr>
            <w:tcW w:w="1144" w:type="dxa"/>
          </w:tcPr>
          <w:p w:rsidR="00AA1963" w:rsidRPr="00510AF6" w:rsidRDefault="00AA1963" w:rsidP="00D60FF4">
            <w:pPr>
              <w:jc w:val="both"/>
            </w:pPr>
            <w:r w:rsidRPr="00510AF6">
              <w:t>5б</w:t>
            </w:r>
          </w:p>
        </w:tc>
        <w:tc>
          <w:tcPr>
            <w:tcW w:w="2024" w:type="dxa"/>
          </w:tcPr>
          <w:p w:rsidR="00AA1963" w:rsidRPr="00510AF6" w:rsidRDefault="00AA1963" w:rsidP="00D60FF4">
            <w:pPr>
              <w:jc w:val="both"/>
            </w:pPr>
            <w:r w:rsidRPr="00510AF6">
              <w:t>Молодцова Н.В.</w:t>
            </w:r>
          </w:p>
        </w:tc>
        <w:tc>
          <w:tcPr>
            <w:tcW w:w="1647" w:type="dxa"/>
            <w:gridSpan w:val="2"/>
          </w:tcPr>
          <w:p w:rsidR="00AA1963" w:rsidRPr="00510AF6" w:rsidRDefault="00AA1963" w:rsidP="00D60FF4">
            <w:pPr>
              <w:jc w:val="center"/>
            </w:pPr>
            <w:r w:rsidRPr="00510AF6">
              <w:t>100%</w:t>
            </w:r>
          </w:p>
        </w:tc>
        <w:tc>
          <w:tcPr>
            <w:tcW w:w="1199" w:type="dxa"/>
            <w:gridSpan w:val="3"/>
          </w:tcPr>
          <w:p w:rsidR="00AA1963" w:rsidRPr="00510AF6" w:rsidRDefault="00AA1963" w:rsidP="00D60FF4">
            <w:pPr>
              <w:jc w:val="center"/>
            </w:pPr>
            <w:r w:rsidRPr="00510AF6">
              <w:t>68%</w:t>
            </w:r>
          </w:p>
        </w:tc>
        <w:tc>
          <w:tcPr>
            <w:tcW w:w="1057" w:type="dxa"/>
            <w:gridSpan w:val="2"/>
          </w:tcPr>
          <w:p w:rsidR="00AA1963" w:rsidRPr="00510AF6" w:rsidRDefault="00AA1963" w:rsidP="00D60FF4">
            <w:pPr>
              <w:jc w:val="center"/>
            </w:pPr>
            <w:r w:rsidRPr="00510AF6">
              <w:t>2</w:t>
            </w:r>
          </w:p>
        </w:tc>
        <w:tc>
          <w:tcPr>
            <w:tcW w:w="1064" w:type="dxa"/>
            <w:gridSpan w:val="2"/>
          </w:tcPr>
          <w:p w:rsidR="00AA1963" w:rsidRPr="00510AF6" w:rsidRDefault="00AA1963" w:rsidP="00D60FF4">
            <w:pPr>
              <w:jc w:val="center"/>
            </w:pPr>
            <w:r w:rsidRPr="00510AF6">
              <w:t>13</w:t>
            </w:r>
          </w:p>
        </w:tc>
        <w:tc>
          <w:tcPr>
            <w:tcW w:w="1043" w:type="dxa"/>
          </w:tcPr>
          <w:p w:rsidR="00AA1963" w:rsidRPr="00510AF6" w:rsidRDefault="00AA1963" w:rsidP="00D60FF4">
            <w:pPr>
              <w:jc w:val="center"/>
            </w:pPr>
            <w:r w:rsidRPr="00510AF6">
              <w:t>7</w:t>
            </w:r>
          </w:p>
        </w:tc>
        <w:tc>
          <w:tcPr>
            <w:tcW w:w="754" w:type="dxa"/>
            <w:gridSpan w:val="2"/>
          </w:tcPr>
          <w:p w:rsidR="00AA1963" w:rsidRPr="00510AF6" w:rsidRDefault="00AA1963" w:rsidP="00D60FF4">
            <w:pPr>
              <w:jc w:val="center"/>
            </w:pPr>
          </w:p>
        </w:tc>
      </w:tr>
      <w:tr w:rsidR="00AA1963" w:rsidRPr="00510AF6" w:rsidTr="00510AF6">
        <w:tc>
          <w:tcPr>
            <w:tcW w:w="1144" w:type="dxa"/>
          </w:tcPr>
          <w:p w:rsidR="00AA1963" w:rsidRPr="00510AF6" w:rsidRDefault="00AA1963" w:rsidP="00D60FF4">
            <w:pPr>
              <w:jc w:val="both"/>
            </w:pPr>
            <w:r w:rsidRPr="00510AF6">
              <w:t>КО</w:t>
            </w:r>
          </w:p>
        </w:tc>
        <w:tc>
          <w:tcPr>
            <w:tcW w:w="2024" w:type="dxa"/>
          </w:tcPr>
          <w:p w:rsidR="00AA1963" w:rsidRPr="00510AF6" w:rsidRDefault="00AA1963" w:rsidP="00D60FF4">
            <w:pPr>
              <w:jc w:val="both"/>
            </w:pPr>
          </w:p>
        </w:tc>
        <w:tc>
          <w:tcPr>
            <w:tcW w:w="2846" w:type="dxa"/>
            <w:gridSpan w:val="5"/>
          </w:tcPr>
          <w:p w:rsidR="00AA1963" w:rsidRPr="00510AF6" w:rsidRDefault="00AA1963" w:rsidP="00D60FF4">
            <w:pPr>
              <w:jc w:val="center"/>
            </w:pPr>
            <w:r w:rsidRPr="00510AF6">
              <w:t>1,68 оптимальный</w:t>
            </w:r>
          </w:p>
        </w:tc>
        <w:tc>
          <w:tcPr>
            <w:tcW w:w="1057" w:type="dxa"/>
            <w:gridSpan w:val="2"/>
          </w:tcPr>
          <w:p w:rsidR="00AA1963" w:rsidRPr="00510AF6" w:rsidRDefault="00AA1963" w:rsidP="00D60FF4">
            <w:pPr>
              <w:jc w:val="center"/>
            </w:pPr>
          </w:p>
        </w:tc>
        <w:tc>
          <w:tcPr>
            <w:tcW w:w="1064" w:type="dxa"/>
            <w:gridSpan w:val="2"/>
          </w:tcPr>
          <w:p w:rsidR="00AA1963" w:rsidRPr="00510AF6" w:rsidRDefault="00AA1963" w:rsidP="00D60FF4">
            <w:pPr>
              <w:jc w:val="center"/>
            </w:pPr>
          </w:p>
        </w:tc>
        <w:tc>
          <w:tcPr>
            <w:tcW w:w="1043" w:type="dxa"/>
          </w:tcPr>
          <w:p w:rsidR="00AA1963" w:rsidRPr="00510AF6" w:rsidRDefault="00AA1963" w:rsidP="00D60FF4">
            <w:pPr>
              <w:jc w:val="center"/>
            </w:pPr>
          </w:p>
        </w:tc>
        <w:tc>
          <w:tcPr>
            <w:tcW w:w="754" w:type="dxa"/>
            <w:gridSpan w:val="2"/>
          </w:tcPr>
          <w:p w:rsidR="00AA1963" w:rsidRPr="00510AF6" w:rsidRDefault="00AA1963" w:rsidP="00D60FF4">
            <w:pPr>
              <w:jc w:val="center"/>
            </w:pPr>
          </w:p>
        </w:tc>
      </w:tr>
      <w:tr w:rsidR="00AA1963" w:rsidRPr="00510AF6" w:rsidTr="00510AF6">
        <w:tc>
          <w:tcPr>
            <w:tcW w:w="1144" w:type="dxa"/>
          </w:tcPr>
          <w:p w:rsidR="00AA1963" w:rsidRPr="00510AF6" w:rsidRDefault="00AA1963" w:rsidP="00D60FF4">
            <w:pPr>
              <w:jc w:val="both"/>
            </w:pPr>
            <w:r w:rsidRPr="00510AF6">
              <w:t>5в</w:t>
            </w:r>
          </w:p>
        </w:tc>
        <w:tc>
          <w:tcPr>
            <w:tcW w:w="2024" w:type="dxa"/>
          </w:tcPr>
          <w:p w:rsidR="00AA1963" w:rsidRPr="00510AF6" w:rsidRDefault="00AA1963" w:rsidP="00D60FF4">
            <w:pPr>
              <w:jc w:val="both"/>
            </w:pPr>
            <w:r w:rsidRPr="00510AF6">
              <w:t>Молодцова Н.В.</w:t>
            </w:r>
          </w:p>
        </w:tc>
        <w:tc>
          <w:tcPr>
            <w:tcW w:w="1647" w:type="dxa"/>
            <w:gridSpan w:val="2"/>
          </w:tcPr>
          <w:p w:rsidR="00AA1963" w:rsidRPr="00510AF6" w:rsidRDefault="00AA1963" w:rsidP="00D60FF4">
            <w:pPr>
              <w:jc w:val="center"/>
            </w:pPr>
            <w:r w:rsidRPr="00510AF6">
              <w:t>100%</w:t>
            </w:r>
          </w:p>
        </w:tc>
        <w:tc>
          <w:tcPr>
            <w:tcW w:w="1199" w:type="dxa"/>
            <w:gridSpan w:val="3"/>
          </w:tcPr>
          <w:p w:rsidR="00AA1963" w:rsidRPr="00510AF6" w:rsidRDefault="00AA1963" w:rsidP="00D60FF4">
            <w:pPr>
              <w:jc w:val="center"/>
            </w:pPr>
            <w:r w:rsidRPr="00510AF6">
              <w:t>47%</w:t>
            </w:r>
          </w:p>
        </w:tc>
        <w:tc>
          <w:tcPr>
            <w:tcW w:w="1057" w:type="dxa"/>
            <w:gridSpan w:val="2"/>
          </w:tcPr>
          <w:p w:rsidR="00AA1963" w:rsidRPr="00510AF6" w:rsidRDefault="00AA1963" w:rsidP="00D60FF4">
            <w:pPr>
              <w:jc w:val="center"/>
            </w:pPr>
            <w:r w:rsidRPr="00510AF6">
              <w:t>1</w:t>
            </w:r>
          </w:p>
        </w:tc>
        <w:tc>
          <w:tcPr>
            <w:tcW w:w="1064" w:type="dxa"/>
            <w:gridSpan w:val="2"/>
          </w:tcPr>
          <w:p w:rsidR="00AA1963" w:rsidRPr="00510AF6" w:rsidRDefault="00AA1963" w:rsidP="00D60FF4">
            <w:pPr>
              <w:jc w:val="center"/>
            </w:pPr>
            <w:r w:rsidRPr="00510AF6">
              <w:t>6</w:t>
            </w:r>
          </w:p>
        </w:tc>
        <w:tc>
          <w:tcPr>
            <w:tcW w:w="1043" w:type="dxa"/>
          </w:tcPr>
          <w:p w:rsidR="00AA1963" w:rsidRPr="00510AF6" w:rsidRDefault="00AA1963" w:rsidP="00D60FF4">
            <w:pPr>
              <w:jc w:val="center"/>
            </w:pPr>
            <w:r w:rsidRPr="00510AF6">
              <w:t>8</w:t>
            </w:r>
          </w:p>
        </w:tc>
        <w:tc>
          <w:tcPr>
            <w:tcW w:w="754" w:type="dxa"/>
            <w:gridSpan w:val="2"/>
          </w:tcPr>
          <w:p w:rsidR="00AA1963" w:rsidRPr="00510AF6" w:rsidRDefault="00AA1963" w:rsidP="00D60FF4">
            <w:pPr>
              <w:jc w:val="center"/>
            </w:pPr>
          </w:p>
        </w:tc>
      </w:tr>
      <w:tr w:rsidR="00AA1963" w:rsidRPr="00510AF6" w:rsidTr="00510AF6">
        <w:tc>
          <w:tcPr>
            <w:tcW w:w="1144" w:type="dxa"/>
          </w:tcPr>
          <w:p w:rsidR="00AA1963" w:rsidRPr="00510AF6" w:rsidRDefault="00AA1963" w:rsidP="00D60FF4">
            <w:pPr>
              <w:jc w:val="both"/>
            </w:pPr>
            <w:r w:rsidRPr="00510AF6">
              <w:t>КО</w:t>
            </w:r>
          </w:p>
        </w:tc>
        <w:tc>
          <w:tcPr>
            <w:tcW w:w="2024" w:type="dxa"/>
          </w:tcPr>
          <w:p w:rsidR="00AA1963" w:rsidRPr="00510AF6" w:rsidRDefault="00AA1963" w:rsidP="00D60FF4">
            <w:pPr>
              <w:jc w:val="both"/>
            </w:pPr>
          </w:p>
        </w:tc>
        <w:tc>
          <w:tcPr>
            <w:tcW w:w="2846" w:type="dxa"/>
            <w:gridSpan w:val="5"/>
          </w:tcPr>
          <w:p w:rsidR="00AA1963" w:rsidRPr="00510AF6" w:rsidRDefault="00AA1963" w:rsidP="00D60FF4">
            <w:pPr>
              <w:jc w:val="center"/>
            </w:pPr>
            <w:r w:rsidRPr="00510AF6">
              <w:t>1,47 достаточный</w:t>
            </w:r>
          </w:p>
        </w:tc>
        <w:tc>
          <w:tcPr>
            <w:tcW w:w="1057" w:type="dxa"/>
            <w:gridSpan w:val="2"/>
          </w:tcPr>
          <w:p w:rsidR="00AA1963" w:rsidRPr="00510AF6" w:rsidRDefault="00AA1963" w:rsidP="00D60FF4">
            <w:pPr>
              <w:jc w:val="center"/>
            </w:pPr>
          </w:p>
        </w:tc>
        <w:tc>
          <w:tcPr>
            <w:tcW w:w="1064" w:type="dxa"/>
            <w:gridSpan w:val="2"/>
          </w:tcPr>
          <w:p w:rsidR="00AA1963" w:rsidRPr="00510AF6" w:rsidRDefault="00AA1963" w:rsidP="00D60FF4">
            <w:pPr>
              <w:jc w:val="center"/>
            </w:pPr>
          </w:p>
        </w:tc>
        <w:tc>
          <w:tcPr>
            <w:tcW w:w="1043" w:type="dxa"/>
          </w:tcPr>
          <w:p w:rsidR="00AA1963" w:rsidRPr="00510AF6" w:rsidRDefault="00AA1963" w:rsidP="00D60FF4">
            <w:pPr>
              <w:jc w:val="center"/>
            </w:pPr>
          </w:p>
        </w:tc>
        <w:tc>
          <w:tcPr>
            <w:tcW w:w="754" w:type="dxa"/>
            <w:gridSpan w:val="2"/>
          </w:tcPr>
          <w:p w:rsidR="00AA1963" w:rsidRPr="00510AF6" w:rsidRDefault="00AA1963" w:rsidP="00D60FF4">
            <w:pPr>
              <w:jc w:val="center"/>
            </w:pPr>
          </w:p>
        </w:tc>
      </w:tr>
      <w:tr w:rsidR="00AA1963" w:rsidRPr="00510AF6" w:rsidTr="00510AF6">
        <w:tc>
          <w:tcPr>
            <w:tcW w:w="1144" w:type="dxa"/>
          </w:tcPr>
          <w:p w:rsidR="00AA1963" w:rsidRPr="00510AF6" w:rsidRDefault="00AA1963" w:rsidP="00D60FF4">
            <w:pPr>
              <w:jc w:val="both"/>
            </w:pPr>
            <w:r w:rsidRPr="00510AF6">
              <w:t>Итого</w:t>
            </w:r>
          </w:p>
        </w:tc>
        <w:tc>
          <w:tcPr>
            <w:tcW w:w="2024" w:type="dxa"/>
          </w:tcPr>
          <w:p w:rsidR="00AA1963" w:rsidRPr="00510AF6" w:rsidRDefault="00AA1963" w:rsidP="00D60FF4">
            <w:pPr>
              <w:jc w:val="both"/>
            </w:pPr>
          </w:p>
        </w:tc>
        <w:tc>
          <w:tcPr>
            <w:tcW w:w="1647" w:type="dxa"/>
            <w:gridSpan w:val="2"/>
          </w:tcPr>
          <w:p w:rsidR="00AA1963" w:rsidRPr="00510AF6" w:rsidRDefault="00AA1963" w:rsidP="00D60FF4">
            <w:pPr>
              <w:jc w:val="center"/>
            </w:pPr>
            <w:r w:rsidRPr="00510AF6">
              <w:t>100%</w:t>
            </w:r>
          </w:p>
        </w:tc>
        <w:tc>
          <w:tcPr>
            <w:tcW w:w="1199" w:type="dxa"/>
            <w:gridSpan w:val="3"/>
          </w:tcPr>
          <w:p w:rsidR="00AA1963" w:rsidRPr="00510AF6" w:rsidRDefault="00AA1963" w:rsidP="00D60FF4">
            <w:pPr>
              <w:jc w:val="center"/>
            </w:pPr>
            <w:r w:rsidRPr="00510AF6">
              <w:t>67,2%</w:t>
            </w:r>
          </w:p>
        </w:tc>
        <w:tc>
          <w:tcPr>
            <w:tcW w:w="1057" w:type="dxa"/>
            <w:gridSpan w:val="2"/>
          </w:tcPr>
          <w:p w:rsidR="00AA1963" w:rsidRPr="00510AF6" w:rsidRDefault="00AA1963" w:rsidP="00D60FF4">
            <w:pPr>
              <w:jc w:val="center"/>
            </w:pPr>
            <w:r w:rsidRPr="00510AF6">
              <w:t>8</w:t>
            </w:r>
          </w:p>
        </w:tc>
        <w:tc>
          <w:tcPr>
            <w:tcW w:w="1064" w:type="dxa"/>
            <w:gridSpan w:val="2"/>
          </w:tcPr>
          <w:p w:rsidR="00AA1963" w:rsidRPr="00510AF6" w:rsidRDefault="00AA1963" w:rsidP="00D60FF4">
            <w:pPr>
              <w:jc w:val="center"/>
            </w:pPr>
            <w:r w:rsidRPr="00510AF6">
              <w:t>33</w:t>
            </w:r>
          </w:p>
        </w:tc>
        <w:tc>
          <w:tcPr>
            <w:tcW w:w="1043" w:type="dxa"/>
          </w:tcPr>
          <w:p w:rsidR="00AA1963" w:rsidRPr="00510AF6" w:rsidRDefault="00AA1963" w:rsidP="00D60FF4">
            <w:pPr>
              <w:jc w:val="center"/>
            </w:pPr>
            <w:r w:rsidRPr="00510AF6">
              <w:t>20</w:t>
            </w:r>
          </w:p>
        </w:tc>
        <w:tc>
          <w:tcPr>
            <w:tcW w:w="754" w:type="dxa"/>
            <w:gridSpan w:val="2"/>
          </w:tcPr>
          <w:p w:rsidR="00AA1963" w:rsidRPr="00510AF6" w:rsidRDefault="00AA1963" w:rsidP="00D60FF4">
            <w:pPr>
              <w:jc w:val="center"/>
            </w:pPr>
          </w:p>
        </w:tc>
      </w:tr>
      <w:tr w:rsidR="00AA1963" w:rsidRPr="00510AF6" w:rsidTr="00510AF6">
        <w:tc>
          <w:tcPr>
            <w:tcW w:w="1144" w:type="dxa"/>
          </w:tcPr>
          <w:p w:rsidR="00AA1963" w:rsidRPr="00510AF6" w:rsidRDefault="00AA1963" w:rsidP="00D60FF4">
            <w:pPr>
              <w:jc w:val="both"/>
            </w:pPr>
            <w:r w:rsidRPr="00510AF6">
              <w:t>КО</w:t>
            </w:r>
          </w:p>
        </w:tc>
        <w:tc>
          <w:tcPr>
            <w:tcW w:w="2024" w:type="dxa"/>
          </w:tcPr>
          <w:p w:rsidR="00AA1963" w:rsidRPr="00510AF6" w:rsidRDefault="00AA1963" w:rsidP="00D60FF4">
            <w:pPr>
              <w:jc w:val="both"/>
            </w:pPr>
          </w:p>
        </w:tc>
        <w:tc>
          <w:tcPr>
            <w:tcW w:w="2846" w:type="dxa"/>
            <w:gridSpan w:val="5"/>
          </w:tcPr>
          <w:p w:rsidR="00AA1963" w:rsidRPr="00510AF6" w:rsidRDefault="00AA1963" w:rsidP="00D60FF4">
            <w:pPr>
              <w:jc w:val="center"/>
            </w:pPr>
            <w:r w:rsidRPr="00510AF6">
              <w:t>1,67 оптимальный</w:t>
            </w:r>
          </w:p>
        </w:tc>
        <w:tc>
          <w:tcPr>
            <w:tcW w:w="1057" w:type="dxa"/>
            <w:gridSpan w:val="2"/>
          </w:tcPr>
          <w:p w:rsidR="00AA1963" w:rsidRPr="00510AF6" w:rsidRDefault="00AA1963" w:rsidP="00D60FF4">
            <w:pPr>
              <w:jc w:val="center"/>
            </w:pPr>
          </w:p>
        </w:tc>
        <w:tc>
          <w:tcPr>
            <w:tcW w:w="1064" w:type="dxa"/>
            <w:gridSpan w:val="2"/>
          </w:tcPr>
          <w:p w:rsidR="00AA1963" w:rsidRPr="00510AF6" w:rsidRDefault="00AA1963" w:rsidP="00D60FF4">
            <w:pPr>
              <w:jc w:val="center"/>
            </w:pPr>
          </w:p>
        </w:tc>
        <w:tc>
          <w:tcPr>
            <w:tcW w:w="1043" w:type="dxa"/>
          </w:tcPr>
          <w:p w:rsidR="00AA1963" w:rsidRPr="00510AF6" w:rsidRDefault="00AA1963" w:rsidP="00D60FF4">
            <w:pPr>
              <w:jc w:val="center"/>
            </w:pPr>
          </w:p>
        </w:tc>
        <w:tc>
          <w:tcPr>
            <w:tcW w:w="754" w:type="dxa"/>
            <w:gridSpan w:val="2"/>
          </w:tcPr>
          <w:p w:rsidR="00AA1963" w:rsidRPr="00510AF6" w:rsidRDefault="00AA1963" w:rsidP="00D60FF4">
            <w:pPr>
              <w:jc w:val="center"/>
            </w:pPr>
          </w:p>
        </w:tc>
      </w:tr>
      <w:tr w:rsidR="00AA1963" w:rsidRPr="00510AF6" w:rsidTr="00510AF6">
        <w:trPr>
          <w:gridAfter w:val="1"/>
          <w:wAfter w:w="361" w:type="dxa"/>
        </w:trPr>
        <w:tc>
          <w:tcPr>
            <w:tcW w:w="9571" w:type="dxa"/>
            <w:gridSpan w:val="13"/>
          </w:tcPr>
          <w:p w:rsidR="00AA1963" w:rsidRPr="00510AF6" w:rsidRDefault="00AA1963" w:rsidP="00D60FF4">
            <w:pPr>
              <w:jc w:val="center"/>
            </w:pPr>
            <w:r w:rsidRPr="00510AF6">
              <w:t>Статистика по отметкам</w:t>
            </w:r>
          </w:p>
        </w:tc>
      </w:tr>
      <w:tr w:rsidR="00AA1963" w:rsidRPr="00510AF6" w:rsidTr="00510AF6">
        <w:trPr>
          <w:gridAfter w:val="1"/>
          <w:wAfter w:w="361" w:type="dxa"/>
        </w:trPr>
        <w:tc>
          <w:tcPr>
            <w:tcW w:w="3485" w:type="dxa"/>
            <w:gridSpan w:val="3"/>
          </w:tcPr>
          <w:p w:rsidR="00AA1963" w:rsidRPr="00510AF6" w:rsidRDefault="00AA1963" w:rsidP="00D60FF4">
            <w:pPr>
              <w:jc w:val="both"/>
            </w:pPr>
          </w:p>
        </w:tc>
        <w:tc>
          <w:tcPr>
            <w:tcW w:w="1523" w:type="dxa"/>
            <w:gridSpan w:val="3"/>
          </w:tcPr>
          <w:p w:rsidR="00AA1963" w:rsidRPr="00510AF6" w:rsidRDefault="00AA1963" w:rsidP="00D60FF4">
            <w:pPr>
              <w:jc w:val="center"/>
            </w:pPr>
            <w:r w:rsidRPr="00510AF6">
              <w:t>2</w:t>
            </w:r>
          </w:p>
        </w:tc>
        <w:tc>
          <w:tcPr>
            <w:tcW w:w="1523" w:type="dxa"/>
            <w:gridSpan w:val="2"/>
          </w:tcPr>
          <w:p w:rsidR="00AA1963" w:rsidRPr="00510AF6" w:rsidRDefault="00AA1963" w:rsidP="00D60FF4">
            <w:pPr>
              <w:jc w:val="center"/>
            </w:pPr>
            <w:r w:rsidRPr="00510AF6">
              <w:t>3</w:t>
            </w:r>
          </w:p>
        </w:tc>
        <w:tc>
          <w:tcPr>
            <w:tcW w:w="1523" w:type="dxa"/>
            <w:gridSpan w:val="2"/>
          </w:tcPr>
          <w:p w:rsidR="00AA1963" w:rsidRPr="00510AF6" w:rsidRDefault="00AA1963" w:rsidP="00D60FF4">
            <w:pPr>
              <w:jc w:val="center"/>
            </w:pPr>
            <w:r w:rsidRPr="00510AF6">
              <w:t>4</w:t>
            </w:r>
          </w:p>
        </w:tc>
        <w:tc>
          <w:tcPr>
            <w:tcW w:w="1517" w:type="dxa"/>
            <w:gridSpan w:val="3"/>
          </w:tcPr>
          <w:p w:rsidR="00AA1963" w:rsidRPr="00510AF6" w:rsidRDefault="00AA1963" w:rsidP="00D60FF4">
            <w:pPr>
              <w:jc w:val="center"/>
            </w:pPr>
            <w:r w:rsidRPr="00510AF6">
              <w:t>5</w:t>
            </w:r>
          </w:p>
        </w:tc>
      </w:tr>
      <w:tr w:rsidR="00AA1963" w:rsidRPr="00510AF6" w:rsidTr="00510AF6">
        <w:trPr>
          <w:gridAfter w:val="1"/>
          <w:wAfter w:w="361" w:type="dxa"/>
        </w:trPr>
        <w:tc>
          <w:tcPr>
            <w:tcW w:w="3485" w:type="dxa"/>
            <w:gridSpan w:val="3"/>
          </w:tcPr>
          <w:p w:rsidR="00AA1963" w:rsidRPr="00510AF6" w:rsidRDefault="00AA1963" w:rsidP="00D60FF4">
            <w:pPr>
              <w:jc w:val="both"/>
            </w:pPr>
            <w:r w:rsidRPr="00510AF6">
              <w:t>Вся выборка (РФ)</w:t>
            </w:r>
          </w:p>
        </w:tc>
        <w:tc>
          <w:tcPr>
            <w:tcW w:w="1523" w:type="dxa"/>
            <w:gridSpan w:val="3"/>
          </w:tcPr>
          <w:p w:rsidR="00AA1963" w:rsidRPr="00510AF6" w:rsidRDefault="00AA1963" w:rsidP="00D60FF4">
            <w:pPr>
              <w:jc w:val="center"/>
            </w:pPr>
            <w:r w:rsidRPr="00510AF6">
              <w:t>2,9%</w:t>
            </w:r>
          </w:p>
        </w:tc>
        <w:tc>
          <w:tcPr>
            <w:tcW w:w="1523" w:type="dxa"/>
            <w:gridSpan w:val="2"/>
          </w:tcPr>
          <w:p w:rsidR="00AA1963" w:rsidRPr="00510AF6" w:rsidRDefault="00AA1963" w:rsidP="00D60FF4">
            <w:pPr>
              <w:jc w:val="center"/>
            </w:pPr>
            <w:r w:rsidRPr="00510AF6">
              <w:t>36,3%</w:t>
            </w:r>
          </w:p>
        </w:tc>
        <w:tc>
          <w:tcPr>
            <w:tcW w:w="1523" w:type="dxa"/>
            <w:gridSpan w:val="2"/>
          </w:tcPr>
          <w:p w:rsidR="00AA1963" w:rsidRPr="00510AF6" w:rsidRDefault="00AA1963" w:rsidP="00D60FF4">
            <w:pPr>
              <w:jc w:val="center"/>
            </w:pPr>
            <w:r w:rsidRPr="00510AF6">
              <w:t>47%</w:t>
            </w:r>
          </w:p>
        </w:tc>
        <w:tc>
          <w:tcPr>
            <w:tcW w:w="1517" w:type="dxa"/>
            <w:gridSpan w:val="3"/>
          </w:tcPr>
          <w:p w:rsidR="00AA1963" w:rsidRPr="00510AF6" w:rsidRDefault="00AA1963" w:rsidP="00D60FF4">
            <w:pPr>
              <w:jc w:val="center"/>
            </w:pPr>
            <w:r w:rsidRPr="00510AF6">
              <w:t>13,8%</w:t>
            </w:r>
          </w:p>
        </w:tc>
      </w:tr>
      <w:tr w:rsidR="00AA1963" w:rsidRPr="00510AF6" w:rsidTr="00510AF6">
        <w:trPr>
          <w:gridAfter w:val="1"/>
          <w:wAfter w:w="361" w:type="dxa"/>
        </w:trPr>
        <w:tc>
          <w:tcPr>
            <w:tcW w:w="3485" w:type="dxa"/>
            <w:gridSpan w:val="3"/>
          </w:tcPr>
          <w:p w:rsidR="00AA1963" w:rsidRPr="00510AF6" w:rsidRDefault="00AA1963" w:rsidP="00D60FF4">
            <w:pPr>
              <w:jc w:val="both"/>
            </w:pPr>
            <w:r w:rsidRPr="00510AF6">
              <w:t>Иркутская область</w:t>
            </w:r>
          </w:p>
        </w:tc>
        <w:tc>
          <w:tcPr>
            <w:tcW w:w="1523" w:type="dxa"/>
            <w:gridSpan w:val="3"/>
          </w:tcPr>
          <w:p w:rsidR="00AA1963" w:rsidRPr="00510AF6" w:rsidRDefault="00AA1963" w:rsidP="00D60FF4">
            <w:pPr>
              <w:jc w:val="center"/>
            </w:pPr>
            <w:r w:rsidRPr="00510AF6">
              <w:t>5,4%</w:t>
            </w:r>
          </w:p>
        </w:tc>
        <w:tc>
          <w:tcPr>
            <w:tcW w:w="1523" w:type="dxa"/>
            <w:gridSpan w:val="2"/>
          </w:tcPr>
          <w:p w:rsidR="00AA1963" w:rsidRPr="00510AF6" w:rsidRDefault="00AA1963" w:rsidP="00D60FF4">
            <w:pPr>
              <w:jc w:val="center"/>
            </w:pPr>
            <w:r w:rsidRPr="00510AF6">
              <w:t>44,8%</w:t>
            </w:r>
          </w:p>
        </w:tc>
        <w:tc>
          <w:tcPr>
            <w:tcW w:w="1523" w:type="dxa"/>
            <w:gridSpan w:val="2"/>
          </w:tcPr>
          <w:p w:rsidR="00AA1963" w:rsidRPr="00510AF6" w:rsidRDefault="00AA1963" w:rsidP="00D60FF4">
            <w:pPr>
              <w:jc w:val="center"/>
            </w:pPr>
            <w:r w:rsidRPr="00510AF6">
              <w:t>41,6%</w:t>
            </w:r>
          </w:p>
        </w:tc>
        <w:tc>
          <w:tcPr>
            <w:tcW w:w="1517" w:type="dxa"/>
            <w:gridSpan w:val="3"/>
          </w:tcPr>
          <w:p w:rsidR="00AA1963" w:rsidRPr="00510AF6" w:rsidRDefault="00AA1963" w:rsidP="00D60FF4">
            <w:pPr>
              <w:jc w:val="center"/>
            </w:pPr>
            <w:r w:rsidRPr="00510AF6">
              <w:t>8,2%</w:t>
            </w:r>
          </w:p>
        </w:tc>
      </w:tr>
      <w:tr w:rsidR="00AA1963" w:rsidRPr="00510AF6" w:rsidTr="00510AF6">
        <w:trPr>
          <w:gridAfter w:val="1"/>
          <w:wAfter w:w="361" w:type="dxa"/>
        </w:trPr>
        <w:tc>
          <w:tcPr>
            <w:tcW w:w="3485" w:type="dxa"/>
            <w:gridSpan w:val="3"/>
          </w:tcPr>
          <w:p w:rsidR="00AA1963" w:rsidRPr="00510AF6" w:rsidRDefault="00AA1963" w:rsidP="00D60FF4">
            <w:pPr>
              <w:jc w:val="both"/>
            </w:pPr>
            <w:r w:rsidRPr="00510AF6">
              <w:t>город Братск</w:t>
            </w:r>
          </w:p>
        </w:tc>
        <w:tc>
          <w:tcPr>
            <w:tcW w:w="1523" w:type="dxa"/>
            <w:gridSpan w:val="3"/>
          </w:tcPr>
          <w:p w:rsidR="00AA1963" w:rsidRPr="00510AF6" w:rsidRDefault="00AA1963" w:rsidP="00D60FF4">
            <w:pPr>
              <w:jc w:val="center"/>
            </w:pPr>
            <w:r w:rsidRPr="00510AF6">
              <w:t>4,3%</w:t>
            </w:r>
          </w:p>
        </w:tc>
        <w:tc>
          <w:tcPr>
            <w:tcW w:w="1523" w:type="dxa"/>
            <w:gridSpan w:val="2"/>
          </w:tcPr>
          <w:p w:rsidR="00AA1963" w:rsidRPr="00510AF6" w:rsidRDefault="00AA1963" w:rsidP="00D60FF4">
            <w:pPr>
              <w:jc w:val="center"/>
            </w:pPr>
            <w:r w:rsidRPr="00510AF6">
              <w:t>43,7%</w:t>
            </w:r>
          </w:p>
        </w:tc>
        <w:tc>
          <w:tcPr>
            <w:tcW w:w="1523" w:type="dxa"/>
            <w:gridSpan w:val="2"/>
          </w:tcPr>
          <w:p w:rsidR="00AA1963" w:rsidRPr="00510AF6" w:rsidRDefault="00AA1963" w:rsidP="00D60FF4">
            <w:pPr>
              <w:jc w:val="center"/>
            </w:pPr>
            <w:r w:rsidRPr="00510AF6">
              <w:t>42,9%</w:t>
            </w:r>
          </w:p>
        </w:tc>
        <w:tc>
          <w:tcPr>
            <w:tcW w:w="1517" w:type="dxa"/>
            <w:gridSpan w:val="3"/>
          </w:tcPr>
          <w:p w:rsidR="00AA1963" w:rsidRPr="00510AF6" w:rsidRDefault="00AA1963" w:rsidP="00D60FF4">
            <w:pPr>
              <w:jc w:val="center"/>
            </w:pPr>
            <w:r w:rsidRPr="00510AF6">
              <w:t>9,1%</w:t>
            </w:r>
          </w:p>
        </w:tc>
      </w:tr>
      <w:tr w:rsidR="00AA1963" w:rsidRPr="00510AF6" w:rsidTr="00510AF6">
        <w:trPr>
          <w:gridAfter w:val="1"/>
          <w:wAfter w:w="361" w:type="dxa"/>
        </w:trPr>
        <w:tc>
          <w:tcPr>
            <w:tcW w:w="3485" w:type="dxa"/>
            <w:gridSpan w:val="3"/>
          </w:tcPr>
          <w:p w:rsidR="00AA1963" w:rsidRPr="00510AF6" w:rsidRDefault="00AA1963" w:rsidP="00D60FF4">
            <w:pPr>
              <w:jc w:val="both"/>
            </w:pPr>
            <w:r w:rsidRPr="00510AF6">
              <w:t>МБОУ «СОШ № 15»</w:t>
            </w:r>
          </w:p>
        </w:tc>
        <w:tc>
          <w:tcPr>
            <w:tcW w:w="1523" w:type="dxa"/>
            <w:gridSpan w:val="3"/>
          </w:tcPr>
          <w:p w:rsidR="00AA1963" w:rsidRPr="00510AF6" w:rsidRDefault="00AA1963" w:rsidP="00D60FF4">
            <w:pPr>
              <w:jc w:val="center"/>
            </w:pPr>
            <w:r w:rsidRPr="00510AF6">
              <w:t>0%</w:t>
            </w:r>
          </w:p>
        </w:tc>
        <w:tc>
          <w:tcPr>
            <w:tcW w:w="1523" w:type="dxa"/>
            <w:gridSpan w:val="2"/>
          </w:tcPr>
          <w:p w:rsidR="00AA1963" w:rsidRPr="00510AF6" w:rsidRDefault="00AA1963" w:rsidP="00D60FF4">
            <w:pPr>
              <w:jc w:val="center"/>
            </w:pPr>
            <w:r w:rsidRPr="00510AF6">
              <w:t>32,8%</w:t>
            </w:r>
          </w:p>
        </w:tc>
        <w:tc>
          <w:tcPr>
            <w:tcW w:w="1523" w:type="dxa"/>
            <w:gridSpan w:val="2"/>
          </w:tcPr>
          <w:p w:rsidR="00AA1963" w:rsidRPr="00510AF6" w:rsidRDefault="00AA1963" w:rsidP="00D60FF4">
            <w:pPr>
              <w:jc w:val="center"/>
            </w:pPr>
            <w:r w:rsidRPr="00510AF6">
              <w:t>54,1%</w:t>
            </w:r>
          </w:p>
        </w:tc>
        <w:tc>
          <w:tcPr>
            <w:tcW w:w="1517" w:type="dxa"/>
            <w:gridSpan w:val="3"/>
          </w:tcPr>
          <w:p w:rsidR="00AA1963" w:rsidRPr="00510AF6" w:rsidRDefault="00AA1963" w:rsidP="00D60FF4">
            <w:pPr>
              <w:jc w:val="center"/>
            </w:pPr>
            <w:r w:rsidRPr="00510AF6">
              <w:t>13,1%</w:t>
            </w:r>
          </w:p>
        </w:tc>
      </w:tr>
      <w:tr w:rsidR="00AA1963" w:rsidRPr="00510AF6" w:rsidTr="00510AF6">
        <w:trPr>
          <w:gridAfter w:val="1"/>
          <w:wAfter w:w="361" w:type="dxa"/>
          <w:trHeight w:val="354"/>
        </w:trPr>
        <w:tc>
          <w:tcPr>
            <w:tcW w:w="9571" w:type="dxa"/>
            <w:gridSpan w:val="13"/>
          </w:tcPr>
          <w:p w:rsidR="00AA1963" w:rsidRPr="00510AF6" w:rsidRDefault="00AA1963" w:rsidP="00D60FF4">
            <w:pPr>
              <w:jc w:val="center"/>
            </w:pPr>
            <w:r w:rsidRPr="00510AF6">
              <w:t>Достижение планируемых результатов в соответствии с ПООП НОО и ФГОС</w:t>
            </w:r>
          </w:p>
        </w:tc>
      </w:tr>
      <w:tr w:rsidR="00AA1963" w:rsidRPr="00510AF6" w:rsidTr="00510AF6">
        <w:trPr>
          <w:gridAfter w:val="1"/>
          <w:wAfter w:w="361" w:type="dxa"/>
        </w:trPr>
        <w:tc>
          <w:tcPr>
            <w:tcW w:w="4968" w:type="dxa"/>
            <w:gridSpan w:val="5"/>
          </w:tcPr>
          <w:p w:rsidR="00AA1963" w:rsidRPr="00510AF6" w:rsidRDefault="00AA1963" w:rsidP="00D60FF4">
            <w:pPr>
              <w:jc w:val="both"/>
            </w:pPr>
            <w:r w:rsidRPr="00510AF6">
              <w:t>Средний показатель по России</w:t>
            </w:r>
          </w:p>
        </w:tc>
        <w:tc>
          <w:tcPr>
            <w:tcW w:w="4603" w:type="dxa"/>
            <w:gridSpan w:val="8"/>
          </w:tcPr>
          <w:p w:rsidR="00AA1963" w:rsidRPr="00510AF6" w:rsidRDefault="00AA1963" w:rsidP="00D60FF4">
            <w:pPr>
              <w:jc w:val="center"/>
            </w:pPr>
            <w:r w:rsidRPr="00510AF6">
              <w:t>64,5%</w:t>
            </w:r>
          </w:p>
        </w:tc>
      </w:tr>
      <w:tr w:rsidR="00AA1963" w:rsidRPr="00510AF6" w:rsidTr="00510AF6">
        <w:trPr>
          <w:gridAfter w:val="1"/>
          <w:wAfter w:w="361" w:type="dxa"/>
        </w:trPr>
        <w:tc>
          <w:tcPr>
            <w:tcW w:w="4968" w:type="dxa"/>
            <w:gridSpan w:val="5"/>
          </w:tcPr>
          <w:p w:rsidR="00AA1963" w:rsidRPr="00510AF6" w:rsidRDefault="00AA1963" w:rsidP="00D60FF4">
            <w:pPr>
              <w:jc w:val="both"/>
            </w:pPr>
            <w:r w:rsidRPr="00510AF6">
              <w:t xml:space="preserve">Средний показатель по региону </w:t>
            </w:r>
          </w:p>
        </w:tc>
        <w:tc>
          <w:tcPr>
            <w:tcW w:w="4603" w:type="dxa"/>
            <w:gridSpan w:val="8"/>
          </w:tcPr>
          <w:p w:rsidR="00AA1963" w:rsidRPr="00510AF6" w:rsidRDefault="00AA1963" w:rsidP="00D60FF4">
            <w:pPr>
              <w:jc w:val="center"/>
            </w:pPr>
            <w:r w:rsidRPr="00510AF6">
              <w:t>58,5%</w:t>
            </w:r>
          </w:p>
        </w:tc>
      </w:tr>
      <w:tr w:rsidR="00AA1963" w:rsidRPr="00510AF6" w:rsidTr="00510AF6">
        <w:trPr>
          <w:gridAfter w:val="1"/>
          <w:wAfter w:w="361" w:type="dxa"/>
        </w:trPr>
        <w:tc>
          <w:tcPr>
            <w:tcW w:w="4968" w:type="dxa"/>
            <w:gridSpan w:val="5"/>
          </w:tcPr>
          <w:p w:rsidR="00AA1963" w:rsidRPr="00510AF6" w:rsidRDefault="00AA1963" w:rsidP="00D60FF4">
            <w:pPr>
              <w:jc w:val="both"/>
            </w:pPr>
            <w:r w:rsidRPr="00510AF6">
              <w:t>Средний показатель по МБОУ «СОШ № 15»</w:t>
            </w:r>
          </w:p>
        </w:tc>
        <w:tc>
          <w:tcPr>
            <w:tcW w:w="4603" w:type="dxa"/>
            <w:gridSpan w:val="8"/>
          </w:tcPr>
          <w:p w:rsidR="00AA1963" w:rsidRPr="00510AF6" w:rsidRDefault="00AA1963" w:rsidP="00D60FF4">
            <w:pPr>
              <w:jc w:val="center"/>
            </w:pPr>
            <w:r w:rsidRPr="00510AF6">
              <w:t>68,5%</w:t>
            </w:r>
          </w:p>
        </w:tc>
      </w:tr>
    </w:tbl>
    <w:p w:rsidR="00AA1963" w:rsidRPr="00D60FF4" w:rsidRDefault="00AA1963" w:rsidP="00D60FF4">
      <w:pPr>
        <w:jc w:val="both"/>
        <w:rPr>
          <w:color w:val="0070C0"/>
          <w:kern w:val="3"/>
          <w:lang w:eastAsia="ja-JP" w:bidi="fa-IR"/>
        </w:rPr>
      </w:pPr>
    </w:p>
    <w:p w:rsidR="00AA1963" w:rsidRPr="00D60FF4" w:rsidRDefault="00AA1963" w:rsidP="00D60FF4">
      <w:pPr>
        <w:jc w:val="center"/>
        <w:rPr>
          <w:color w:val="0070C0"/>
          <w:kern w:val="3"/>
          <w:lang w:eastAsia="ja-JP" w:bidi="fa-IR"/>
        </w:rPr>
      </w:pPr>
      <w:r w:rsidRPr="003B5144">
        <w:rPr>
          <w:color w:val="0070C0"/>
        </w:rPr>
        <w:pict>
          <v:shape id="_x0000_i1028" type="#_x0000_t75" style="width:445.5pt;height:270pt" o:allowoverlap="f">
            <v:imagedata r:id="rId10" o:title=""/>
          </v:shape>
        </w:pict>
      </w:r>
    </w:p>
    <w:p w:rsidR="00AA1963" w:rsidRPr="00510AF6" w:rsidRDefault="00AA1963" w:rsidP="00D60FF4">
      <w:pPr>
        <w:jc w:val="both"/>
        <w:rPr>
          <w:kern w:val="3"/>
          <w:lang w:eastAsia="ja-JP" w:bidi="fa-IR"/>
        </w:rPr>
      </w:pPr>
      <w:r w:rsidRPr="00510AF6">
        <w:rPr>
          <w:b/>
        </w:rPr>
        <w:t>Выводы:</w:t>
      </w:r>
      <w:r w:rsidRPr="00510AF6">
        <w:t xml:space="preserve"> по результатам ВПР 13,1% учащихся выполнили работу на оптимальном уровне; 54,1% - на высоком уровне; 32,8% учащихся на достаточном уровне. Подтвердили свои оценки 54,1% учащихся, понизили – 13,1%, повысили – 32,8%. Средний показатель достижения планируемых результатов выше в сравнении с показателями по Иркутской области (на 10%) и России (на 4%). Сравнительный анализ ВПР в 4-х классах 2017-2018 учебного года и апреле 2019 в 5-х классах показывает, что успеваемость осталась 100%-ой; качество обученности понизилось в 5а, повысилось в 5бв, в целом, повысилось на 3,1%. Учителю биологии обратить внимание учащихся на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устанавливать причинно-следственные связи, строить логическое рассуждение, умозаключение</w:t>
      </w:r>
      <w:r w:rsidRPr="00D60FF4">
        <w:rPr>
          <w:color w:val="0070C0"/>
        </w:rPr>
        <w:t xml:space="preserve"> </w:t>
      </w:r>
      <w:r w:rsidRPr="00510AF6">
        <w:t>(индуктивное, дедуктивное и по аналогии); умение осознанно использовать речевые средства в соответствии с задачей коммуникации; владение устной и письменной речью.</w:t>
      </w:r>
    </w:p>
    <w:p w:rsidR="00AA1963" w:rsidRPr="00510AF6" w:rsidRDefault="00AA1963" w:rsidP="00D60FF4">
      <w:pPr>
        <w:ind w:firstLine="708"/>
        <w:jc w:val="both"/>
        <w:rPr>
          <w:kern w:val="3"/>
          <w:lang w:eastAsia="ja-JP" w:bidi="fa-IR"/>
        </w:rPr>
      </w:pPr>
    </w:p>
    <w:tbl>
      <w:tblPr>
        <w:tblW w:w="9916" w:type="dxa"/>
        <w:tblLayout w:type="fixed"/>
        <w:tblLook w:val="01E0"/>
      </w:tblPr>
      <w:tblGrid>
        <w:gridCol w:w="1142"/>
        <w:gridCol w:w="2206"/>
        <w:gridCol w:w="137"/>
        <w:gridCol w:w="1483"/>
        <w:gridCol w:w="27"/>
        <w:gridCol w:w="13"/>
        <w:gridCol w:w="1186"/>
        <w:gridCol w:w="337"/>
        <w:gridCol w:w="716"/>
        <w:gridCol w:w="807"/>
        <w:gridCol w:w="253"/>
        <w:gridCol w:w="1039"/>
        <w:gridCol w:w="225"/>
        <w:gridCol w:w="345"/>
      </w:tblGrid>
      <w:tr w:rsidR="00AA1963" w:rsidRPr="00510AF6" w:rsidTr="00D60FF4">
        <w:tc>
          <w:tcPr>
            <w:tcW w:w="7247" w:type="dxa"/>
            <w:gridSpan w:val="9"/>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Русский язык</w:t>
            </w:r>
          </w:p>
        </w:tc>
        <w:tc>
          <w:tcPr>
            <w:tcW w:w="2669" w:type="dxa"/>
            <w:gridSpan w:val="5"/>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23.04.2019</w:t>
            </w:r>
          </w:p>
        </w:tc>
      </w:tr>
      <w:tr w:rsidR="00AA1963" w:rsidRPr="00510AF6" w:rsidTr="00D60FF4">
        <w:tc>
          <w:tcPr>
            <w:tcW w:w="1142"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Класс</w:t>
            </w:r>
          </w:p>
        </w:tc>
        <w:tc>
          <w:tcPr>
            <w:tcW w:w="2206"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Учитель</w:t>
            </w:r>
          </w:p>
        </w:tc>
        <w:tc>
          <w:tcPr>
            <w:tcW w:w="1647" w:type="dxa"/>
            <w:gridSpan w:val="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Успеваемость</w:t>
            </w:r>
          </w:p>
        </w:tc>
        <w:tc>
          <w:tcPr>
            <w:tcW w:w="1199"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Качество</w:t>
            </w:r>
          </w:p>
        </w:tc>
        <w:tc>
          <w:tcPr>
            <w:tcW w:w="1053"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5</w:t>
            </w:r>
          </w:p>
        </w:tc>
        <w:tc>
          <w:tcPr>
            <w:tcW w:w="1060"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4</w:t>
            </w:r>
          </w:p>
        </w:tc>
        <w:tc>
          <w:tcPr>
            <w:tcW w:w="1039"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3</w:t>
            </w:r>
          </w:p>
        </w:tc>
        <w:tc>
          <w:tcPr>
            <w:tcW w:w="570"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2</w:t>
            </w:r>
          </w:p>
        </w:tc>
      </w:tr>
      <w:tr w:rsidR="00AA1963" w:rsidRPr="00510AF6" w:rsidTr="00D60FF4">
        <w:tc>
          <w:tcPr>
            <w:tcW w:w="1142"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r w:rsidRPr="00510AF6">
              <w:t>6а</w:t>
            </w:r>
          </w:p>
        </w:tc>
        <w:tc>
          <w:tcPr>
            <w:tcW w:w="2206"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r w:rsidRPr="00510AF6">
              <w:t>Ташкенова Т.В.</w:t>
            </w:r>
          </w:p>
        </w:tc>
        <w:tc>
          <w:tcPr>
            <w:tcW w:w="1647" w:type="dxa"/>
            <w:gridSpan w:val="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85%</w:t>
            </w:r>
          </w:p>
        </w:tc>
        <w:tc>
          <w:tcPr>
            <w:tcW w:w="1199"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55%</w:t>
            </w:r>
          </w:p>
        </w:tc>
        <w:tc>
          <w:tcPr>
            <w:tcW w:w="1053"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1</w:t>
            </w:r>
          </w:p>
        </w:tc>
        <w:tc>
          <w:tcPr>
            <w:tcW w:w="1060"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10</w:t>
            </w:r>
          </w:p>
        </w:tc>
        <w:tc>
          <w:tcPr>
            <w:tcW w:w="1039"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6</w:t>
            </w:r>
          </w:p>
        </w:tc>
        <w:tc>
          <w:tcPr>
            <w:tcW w:w="570"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3</w:t>
            </w:r>
          </w:p>
        </w:tc>
      </w:tr>
      <w:tr w:rsidR="00AA1963" w:rsidRPr="00510AF6" w:rsidTr="00D60FF4">
        <w:tc>
          <w:tcPr>
            <w:tcW w:w="1142"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r w:rsidRPr="00510AF6">
              <w:t>КО</w:t>
            </w:r>
          </w:p>
        </w:tc>
        <w:tc>
          <w:tcPr>
            <w:tcW w:w="2206"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p>
        </w:tc>
        <w:tc>
          <w:tcPr>
            <w:tcW w:w="2846" w:type="dxa"/>
            <w:gridSpan w:val="5"/>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1,4 достаточный</w:t>
            </w:r>
          </w:p>
        </w:tc>
        <w:tc>
          <w:tcPr>
            <w:tcW w:w="1053"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p>
        </w:tc>
        <w:tc>
          <w:tcPr>
            <w:tcW w:w="1060"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p>
        </w:tc>
        <w:tc>
          <w:tcPr>
            <w:tcW w:w="1039"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p>
        </w:tc>
        <w:tc>
          <w:tcPr>
            <w:tcW w:w="570"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p>
        </w:tc>
      </w:tr>
      <w:tr w:rsidR="00AA1963" w:rsidRPr="00510AF6" w:rsidTr="00D60FF4">
        <w:tc>
          <w:tcPr>
            <w:tcW w:w="1142"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r w:rsidRPr="00510AF6">
              <w:t>6б</w:t>
            </w:r>
          </w:p>
        </w:tc>
        <w:tc>
          <w:tcPr>
            <w:tcW w:w="2206"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r w:rsidRPr="00510AF6">
              <w:t>Мироненко И.М.</w:t>
            </w:r>
          </w:p>
        </w:tc>
        <w:tc>
          <w:tcPr>
            <w:tcW w:w="1647" w:type="dxa"/>
            <w:gridSpan w:val="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95%</w:t>
            </w:r>
          </w:p>
        </w:tc>
        <w:tc>
          <w:tcPr>
            <w:tcW w:w="1199"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50%</w:t>
            </w:r>
          </w:p>
        </w:tc>
        <w:tc>
          <w:tcPr>
            <w:tcW w:w="1053"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1</w:t>
            </w:r>
          </w:p>
        </w:tc>
        <w:tc>
          <w:tcPr>
            <w:tcW w:w="1060"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10</w:t>
            </w:r>
          </w:p>
        </w:tc>
        <w:tc>
          <w:tcPr>
            <w:tcW w:w="1039"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10</w:t>
            </w:r>
          </w:p>
        </w:tc>
        <w:tc>
          <w:tcPr>
            <w:tcW w:w="570"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1</w:t>
            </w:r>
          </w:p>
        </w:tc>
      </w:tr>
      <w:tr w:rsidR="00AA1963" w:rsidRPr="00510AF6" w:rsidTr="00D60FF4">
        <w:tc>
          <w:tcPr>
            <w:tcW w:w="1142"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r w:rsidRPr="00510AF6">
              <w:t>КО</w:t>
            </w:r>
          </w:p>
        </w:tc>
        <w:tc>
          <w:tcPr>
            <w:tcW w:w="2206"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p>
        </w:tc>
        <w:tc>
          <w:tcPr>
            <w:tcW w:w="2846" w:type="dxa"/>
            <w:gridSpan w:val="5"/>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1,5 оптимальный</w:t>
            </w:r>
          </w:p>
        </w:tc>
        <w:tc>
          <w:tcPr>
            <w:tcW w:w="1053"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p>
        </w:tc>
        <w:tc>
          <w:tcPr>
            <w:tcW w:w="1060"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p>
        </w:tc>
        <w:tc>
          <w:tcPr>
            <w:tcW w:w="1039"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p>
        </w:tc>
        <w:tc>
          <w:tcPr>
            <w:tcW w:w="570"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p>
        </w:tc>
      </w:tr>
      <w:tr w:rsidR="00AA1963" w:rsidRPr="00510AF6" w:rsidTr="00D60FF4">
        <w:tc>
          <w:tcPr>
            <w:tcW w:w="1142"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r w:rsidRPr="00510AF6">
              <w:t>Итого</w:t>
            </w:r>
          </w:p>
        </w:tc>
        <w:tc>
          <w:tcPr>
            <w:tcW w:w="2206"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p>
        </w:tc>
        <w:tc>
          <w:tcPr>
            <w:tcW w:w="1647" w:type="dxa"/>
            <w:gridSpan w:val="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90,5%</w:t>
            </w:r>
          </w:p>
        </w:tc>
        <w:tc>
          <w:tcPr>
            <w:tcW w:w="1199"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52,4%</w:t>
            </w:r>
          </w:p>
        </w:tc>
        <w:tc>
          <w:tcPr>
            <w:tcW w:w="1053"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2</w:t>
            </w:r>
          </w:p>
        </w:tc>
        <w:tc>
          <w:tcPr>
            <w:tcW w:w="1060"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20</w:t>
            </w:r>
          </w:p>
        </w:tc>
        <w:tc>
          <w:tcPr>
            <w:tcW w:w="1039"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16</w:t>
            </w:r>
          </w:p>
        </w:tc>
        <w:tc>
          <w:tcPr>
            <w:tcW w:w="570"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4</w:t>
            </w:r>
          </w:p>
        </w:tc>
      </w:tr>
      <w:tr w:rsidR="00AA1963" w:rsidRPr="00510AF6" w:rsidTr="00D60FF4">
        <w:tc>
          <w:tcPr>
            <w:tcW w:w="1142"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r w:rsidRPr="00510AF6">
              <w:t>КО</w:t>
            </w:r>
          </w:p>
        </w:tc>
        <w:tc>
          <w:tcPr>
            <w:tcW w:w="2206"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p>
        </w:tc>
        <w:tc>
          <w:tcPr>
            <w:tcW w:w="2846" w:type="dxa"/>
            <w:gridSpan w:val="5"/>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1,4 достаточный</w:t>
            </w:r>
          </w:p>
        </w:tc>
        <w:tc>
          <w:tcPr>
            <w:tcW w:w="1053"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p>
        </w:tc>
        <w:tc>
          <w:tcPr>
            <w:tcW w:w="1060"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p>
        </w:tc>
        <w:tc>
          <w:tcPr>
            <w:tcW w:w="1039" w:type="dxa"/>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p>
        </w:tc>
        <w:tc>
          <w:tcPr>
            <w:tcW w:w="570"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p>
        </w:tc>
      </w:tr>
      <w:tr w:rsidR="00AA1963" w:rsidRPr="00510AF6" w:rsidTr="00D60FF4">
        <w:trPr>
          <w:gridAfter w:val="1"/>
          <w:wAfter w:w="345" w:type="dxa"/>
        </w:trPr>
        <w:tc>
          <w:tcPr>
            <w:tcW w:w="9571" w:type="dxa"/>
            <w:gridSpan w:val="1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Статистика по отметкам</w:t>
            </w:r>
          </w:p>
        </w:tc>
      </w:tr>
      <w:tr w:rsidR="00AA1963" w:rsidRPr="00510AF6" w:rsidTr="00D60FF4">
        <w:trPr>
          <w:gridAfter w:val="1"/>
          <w:wAfter w:w="345" w:type="dxa"/>
        </w:trPr>
        <w:tc>
          <w:tcPr>
            <w:tcW w:w="3485" w:type="dxa"/>
            <w:gridSpan w:val="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p>
        </w:tc>
        <w:tc>
          <w:tcPr>
            <w:tcW w:w="1523" w:type="dxa"/>
            <w:gridSpan w:val="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2</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3</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4</w:t>
            </w:r>
          </w:p>
        </w:tc>
        <w:tc>
          <w:tcPr>
            <w:tcW w:w="1517" w:type="dxa"/>
            <w:gridSpan w:val="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5</w:t>
            </w:r>
          </w:p>
        </w:tc>
      </w:tr>
      <w:tr w:rsidR="00AA1963" w:rsidRPr="00510AF6" w:rsidTr="00D60FF4">
        <w:trPr>
          <w:gridAfter w:val="1"/>
          <w:wAfter w:w="345" w:type="dxa"/>
        </w:trPr>
        <w:tc>
          <w:tcPr>
            <w:tcW w:w="3485" w:type="dxa"/>
            <w:gridSpan w:val="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r w:rsidRPr="00510AF6">
              <w:t>Вся выборка (РФ)</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16,5%</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38,9%</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34,4%</w:t>
            </w:r>
          </w:p>
        </w:tc>
        <w:tc>
          <w:tcPr>
            <w:tcW w:w="1517" w:type="dxa"/>
            <w:gridSpan w:val="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10,1%</w:t>
            </w:r>
          </w:p>
        </w:tc>
      </w:tr>
      <w:tr w:rsidR="00AA1963" w:rsidRPr="00510AF6" w:rsidTr="00D60FF4">
        <w:trPr>
          <w:gridAfter w:val="1"/>
          <w:wAfter w:w="345" w:type="dxa"/>
        </w:trPr>
        <w:tc>
          <w:tcPr>
            <w:tcW w:w="3485" w:type="dxa"/>
            <w:gridSpan w:val="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r w:rsidRPr="00510AF6">
              <w:t xml:space="preserve">Иркутская область </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21,6%</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36,5%</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32,8%</w:t>
            </w:r>
          </w:p>
        </w:tc>
        <w:tc>
          <w:tcPr>
            <w:tcW w:w="1517" w:type="dxa"/>
            <w:gridSpan w:val="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9,1%</w:t>
            </w:r>
          </w:p>
        </w:tc>
      </w:tr>
      <w:tr w:rsidR="00AA1963" w:rsidRPr="00510AF6" w:rsidTr="00D60FF4">
        <w:trPr>
          <w:gridAfter w:val="1"/>
          <w:wAfter w:w="345" w:type="dxa"/>
        </w:trPr>
        <w:tc>
          <w:tcPr>
            <w:tcW w:w="3485" w:type="dxa"/>
            <w:gridSpan w:val="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r w:rsidRPr="00510AF6">
              <w:t>город Братск</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17,1%</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37,9%</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35,4%</w:t>
            </w:r>
          </w:p>
        </w:tc>
        <w:tc>
          <w:tcPr>
            <w:tcW w:w="1517" w:type="dxa"/>
            <w:gridSpan w:val="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9,6%</w:t>
            </w:r>
          </w:p>
        </w:tc>
      </w:tr>
      <w:tr w:rsidR="00AA1963" w:rsidRPr="00510AF6" w:rsidTr="00D60FF4">
        <w:trPr>
          <w:gridAfter w:val="1"/>
          <w:wAfter w:w="345" w:type="dxa"/>
        </w:trPr>
        <w:tc>
          <w:tcPr>
            <w:tcW w:w="3485" w:type="dxa"/>
            <w:gridSpan w:val="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r w:rsidRPr="00510AF6">
              <w:t>МБОУ «СОШ № 15»</w:t>
            </w:r>
          </w:p>
        </w:tc>
        <w:tc>
          <w:tcPr>
            <w:tcW w:w="1523" w:type="dxa"/>
            <w:gridSpan w:val="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9,5%</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38,1%</w:t>
            </w:r>
          </w:p>
        </w:tc>
        <w:tc>
          <w:tcPr>
            <w:tcW w:w="1523" w:type="dxa"/>
            <w:gridSpan w:val="2"/>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47,6%</w:t>
            </w:r>
          </w:p>
        </w:tc>
        <w:tc>
          <w:tcPr>
            <w:tcW w:w="1517" w:type="dxa"/>
            <w:gridSpan w:val="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4,8%</w:t>
            </w:r>
          </w:p>
        </w:tc>
      </w:tr>
      <w:tr w:rsidR="00AA1963" w:rsidRPr="00510AF6" w:rsidTr="00D60FF4">
        <w:trPr>
          <w:gridAfter w:val="1"/>
          <w:wAfter w:w="345" w:type="dxa"/>
          <w:trHeight w:val="354"/>
        </w:trPr>
        <w:tc>
          <w:tcPr>
            <w:tcW w:w="9571" w:type="dxa"/>
            <w:gridSpan w:val="13"/>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Достижение планируемых результатов в соответствии с ПООП НОО и ФГОС</w:t>
            </w:r>
          </w:p>
        </w:tc>
      </w:tr>
      <w:tr w:rsidR="00AA1963" w:rsidRPr="00510AF6" w:rsidTr="00D60FF4">
        <w:trPr>
          <w:gridAfter w:val="1"/>
          <w:wAfter w:w="345" w:type="dxa"/>
        </w:trPr>
        <w:tc>
          <w:tcPr>
            <w:tcW w:w="4968" w:type="dxa"/>
            <w:gridSpan w:val="4"/>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r w:rsidRPr="00510AF6">
              <w:t>Средний показатель по России</w:t>
            </w:r>
          </w:p>
        </w:tc>
        <w:tc>
          <w:tcPr>
            <w:tcW w:w="4603" w:type="dxa"/>
            <w:gridSpan w:val="9"/>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62,8%</w:t>
            </w:r>
          </w:p>
        </w:tc>
      </w:tr>
      <w:tr w:rsidR="00AA1963" w:rsidRPr="00510AF6" w:rsidTr="00D60FF4">
        <w:trPr>
          <w:gridAfter w:val="1"/>
          <w:wAfter w:w="345" w:type="dxa"/>
        </w:trPr>
        <w:tc>
          <w:tcPr>
            <w:tcW w:w="4968" w:type="dxa"/>
            <w:gridSpan w:val="4"/>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r w:rsidRPr="00510AF6">
              <w:t xml:space="preserve">Средний показатель по региону </w:t>
            </w:r>
          </w:p>
        </w:tc>
        <w:tc>
          <w:tcPr>
            <w:tcW w:w="4603" w:type="dxa"/>
            <w:gridSpan w:val="9"/>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60,08%</w:t>
            </w:r>
          </w:p>
        </w:tc>
      </w:tr>
      <w:tr w:rsidR="00AA1963" w:rsidRPr="00510AF6" w:rsidTr="00D60FF4">
        <w:trPr>
          <w:gridAfter w:val="1"/>
          <w:wAfter w:w="345" w:type="dxa"/>
        </w:trPr>
        <w:tc>
          <w:tcPr>
            <w:tcW w:w="4968" w:type="dxa"/>
            <w:gridSpan w:val="4"/>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both"/>
            </w:pPr>
            <w:r w:rsidRPr="00510AF6">
              <w:t>Средний показатель по МБОУ «СОШ № 15»</w:t>
            </w:r>
          </w:p>
        </w:tc>
        <w:tc>
          <w:tcPr>
            <w:tcW w:w="4603" w:type="dxa"/>
            <w:gridSpan w:val="9"/>
            <w:tcBorders>
              <w:top w:val="single" w:sz="4" w:space="0" w:color="auto"/>
              <w:left w:val="single" w:sz="4" w:space="0" w:color="auto"/>
              <w:bottom w:val="single" w:sz="4" w:space="0" w:color="auto"/>
              <w:right w:val="single" w:sz="4" w:space="0" w:color="auto"/>
            </w:tcBorders>
          </w:tcPr>
          <w:p w:rsidR="00AA1963" w:rsidRPr="00510AF6" w:rsidRDefault="00AA1963" w:rsidP="00D60FF4">
            <w:pPr>
              <w:jc w:val="center"/>
            </w:pPr>
            <w:r w:rsidRPr="00510AF6">
              <w:t>60,4%</w:t>
            </w:r>
          </w:p>
        </w:tc>
      </w:tr>
    </w:tbl>
    <w:p w:rsidR="00AA1963" w:rsidRPr="00D60FF4" w:rsidRDefault="00AA1963" w:rsidP="00D60FF4">
      <w:pPr>
        <w:jc w:val="center"/>
        <w:rPr>
          <w:b/>
          <w:color w:val="0070C0"/>
          <w:kern w:val="3"/>
          <w:lang w:eastAsia="ja-JP" w:bidi="fa-IR"/>
        </w:rPr>
      </w:pPr>
      <w:r w:rsidRPr="00510AF6">
        <w:pict>
          <v:shape id="_x0000_i1029" type="#_x0000_t75" style="width:460.5pt;height:279pt" o:allowoverlap="f">
            <v:imagedata r:id="rId11" o:title=""/>
          </v:shape>
        </w:pict>
      </w:r>
    </w:p>
    <w:p w:rsidR="00AA1963" w:rsidRPr="00510AF6" w:rsidRDefault="00AA1963" w:rsidP="00D60FF4">
      <w:pPr>
        <w:jc w:val="both"/>
      </w:pPr>
      <w:r w:rsidRPr="00510AF6">
        <w:rPr>
          <w:b/>
        </w:rPr>
        <w:t>Выводы:</w:t>
      </w:r>
      <w:r w:rsidRPr="00510AF6">
        <w:t xml:space="preserve"> по результатам ВПР 4,8% обучающихся 6-х классов выполнили работу на оптимальном уровне; 47,6% выполнили работу на высоком уровне; 38,1% учащихся на достаточном и 9,5% на низком уровнях. Подтвердили свои оценки 59,5% учащихся, понизили – 26,2%, повысили – 14,3%. Средний показатель достижения планируемых результатов ниже в сравнении с показателями по России (на 2,4%). </w:t>
      </w:r>
    </w:p>
    <w:p w:rsidR="00AA1963" w:rsidRPr="007A478D" w:rsidRDefault="00AA1963" w:rsidP="00D60FF4">
      <w:pPr>
        <w:jc w:val="both"/>
      </w:pPr>
      <w:r w:rsidRPr="00510AF6">
        <w:t>Сравнительный анализ ВПР 4-х классов в 2016-2017 учебном году, 5-х классах 2017-2018 учебного года и апреле 2019 годов в 6-х классах, в целом, показывает снижение успеваемости и качества обученности в 5-х классах (период адаптации) и повышение качества обученности в 6-х классах. Учителя русского языка и литературы обратить внимание учащихся на культуру чтения, говорения, аудирования и письма; на умения проводить морфологический, морфемный и</w:t>
      </w:r>
      <w:r w:rsidRPr="00D60FF4">
        <w:rPr>
          <w:color w:val="0070C0"/>
        </w:rPr>
        <w:t xml:space="preserve"> </w:t>
      </w:r>
      <w:r w:rsidRPr="007A478D">
        <w:t>словообразовательный анализы слов; анализировать текст с точки зрения его основной мысли, адекватно формулировать основную мысль текста в письменной форме; распознавать случаи нарушения грамматических норм русского литературного языка в формах слов различных частей речи и исправлять эти нарушения, осуществлять самоконтроль.</w:t>
      </w:r>
    </w:p>
    <w:p w:rsidR="00AA1963" w:rsidRPr="007A478D" w:rsidRDefault="00AA1963" w:rsidP="00D60FF4">
      <w:pPr>
        <w:ind w:firstLine="708"/>
        <w:jc w:val="both"/>
        <w:rPr>
          <w:kern w:val="3"/>
          <w:lang w:eastAsia="ja-JP" w:bidi="fa-IR"/>
        </w:rPr>
      </w:pPr>
      <w:r w:rsidRPr="007A478D">
        <w:t xml:space="preserve"> </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2"/>
        <w:gridCol w:w="2026"/>
        <w:gridCol w:w="317"/>
        <w:gridCol w:w="1330"/>
        <w:gridCol w:w="153"/>
        <w:gridCol w:w="40"/>
        <w:gridCol w:w="1006"/>
        <w:gridCol w:w="517"/>
        <w:gridCol w:w="537"/>
        <w:gridCol w:w="986"/>
        <w:gridCol w:w="76"/>
        <w:gridCol w:w="1041"/>
        <w:gridCol w:w="400"/>
        <w:gridCol w:w="171"/>
      </w:tblGrid>
      <w:tr w:rsidR="00AA1963" w:rsidRPr="007A478D" w:rsidTr="007A478D">
        <w:tc>
          <w:tcPr>
            <w:tcW w:w="7068" w:type="dxa"/>
            <w:gridSpan w:val="9"/>
          </w:tcPr>
          <w:p w:rsidR="00AA1963" w:rsidRPr="007A478D" w:rsidRDefault="00AA1963" w:rsidP="00D60FF4">
            <w:pPr>
              <w:jc w:val="center"/>
            </w:pPr>
            <w:r w:rsidRPr="007A478D">
              <w:t xml:space="preserve">Математика </w:t>
            </w:r>
          </w:p>
        </w:tc>
        <w:tc>
          <w:tcPr>
            <w:tcW w:w="2674" w:type="dxa"/>
            <w:gridSpan w:val="5"/>
          </w:tcPr>
          <w:p w:rsidR="00AA1963" w:rsidRPr="007A478D" w:rsidRDefault="00AA1963" w:rsidP="00D60FF4">
            <w:pPr>
              <w:jc w:val="center"/>
            </w:pPr>
            <w:r w:rsidRPr="007A478D">
              <w:t>25.04.2019</w:t>
            </w:r>
          </w:p>
        </w:tc>
      </w:tr>
      <w:tr w:rsidR="00AA1963" w:rsidRPr="007A478D" w:rsidTr="007A478D">
        <w:tc>
          <w:tcPr>
            <w:tcW w:w="1142" w:type="dxa"/>
          </w:tcPr>
          <w:p w:rsidR="00AA1963" w:rsidRPr="007A478D" w:rsidRDefault="00AA1963" w:rsidP="00D60FF4">
            <w:pPr>
              <w:jc w:val="center"/>
            </w:pPr>
            <w:r w:rsidRPr="007A478D">
              <w:t>Класс</w:t>
            </w:r>
          </w:p>
        </w:tc>
        <w:tc>
          <w:tcPr>
            <w:tcW w:w="2026" w:type="dxa"/>
          </w:tcPr>
          <w:p w:rsidR="00AA1963" w:rsidRPr="007A478D" w:rsidRDefault="00AA1963" w:rsidP="00D60FF4">
            <w:pPr>
              <w:jc w:val="center"/>
            </w:pPr>
            <w:r w:rsidRPr="007A478D">
              <w:t>Учитель</w:t>
            </w:r>
          </w:p>
        </w:tc>
        <w:tc>
          <w:tcPr>
            <w:tcW w:w="1647" w:type="dxa"/>
            <w:gridSpan w:val="2"/>
          </w:tcPr>
          <w:p w:rsidR="00AA1963" w:rsidRPr="007A478D" w:rsidRDefault="00AA1963" w:rsidP="00D60FF4">
            <w:pPr>
              <w:jc w:val="center"/>
            </w:pPr>
            <w:r w:rsidRPr="007A478D">
              <w:t>Успеваемость</w:t>
            </w:r>
          </w:p>
        </w:tc>
        <w:tc>
          <w:tcPr>
            <w:tcW w:w="1199" w:type="dxa"/>
            <w:gridSpan w:val="3"/>
          </w:tcPr>
          <w:p w:rsidR="00AA1963" w:rsidRPr="007A478D" w:rsidRDefault="00AA1963" w:rsidP="00D60FF4">
            <w:pPr>
              <w:jc w:val="center"/>
            </w:pPr>
            <w:r w:rsidRPr="007A478D">
              <w:t>Качество</w:t>
            </w:r>
          </w:p>
        </w:tc>
        <w:tc>
          <w:tcPr>
            <w:tcW w:w="1054" w:type="dxa"/>
            <w:gridSpan w:val="2"/>
          </w:tcPr>
          <w:p w:rsidR="00AA1963" w:rsidRPr="007A478D" w:rsidRDefault="00AA1963" w:rsidP="00D60FF4">
            <w:pPr>
              <w:jc w:val="center"/>
            </w:pPr>
            <w:r w:rsidRPr="007A478D">
              <w:t>5</w:t>
            </w:r>
          </w:p>
        </w:tc>
        <w:tc>
          <w:tcPr>
            <w:tcW w:w="1062" w:type="dxa"/>
            <w:gridSpan w:val="2"/>
          </w:tcPr>
          <w:p w:rsidR="00AA1963" w:rsidRPr="007A478D" w:rsidRDefault="00AA1963" w:rsidP="00D60FF4">
            <w:pPr>
              <w:jc w:val="center"/>
            </w:pPr>
            <w:r w:rsidRPr="007A478D">
              <w:t>4</w:t>
            </w:r>
          </w:p>
        </w:tc>
        <w:tc>
          <w:tcPr>
            <w:tcW w:w="1041" w:type="dxa"/>
          </w:tcPr>
          <w:p w:rsidR="00AA1963" w:rsidRPr="007A478D" w:rsidRDefault="00AA1963" w:rsidP="00D60FF4">
            <w:pPr>
              <w:jc w:val="center"/>
            </w:pPr>
            <w:r w:rsidRPr="007A478D">
              <w:t>3</w:t>
            </w:r>
          </w:p>
        </w:tc>
        <w:tc>
          <w:tcPr>
            <w:tcW w:w="571" w:type="dxa"/>
            <w:gridSpan w:val="2"/>
          </w:tcPr>
          <w:p w:rsidR="00AA1963" w:rsidRPr="007A478D" w:rsidRDefault="00AA1963" w:rsidP="00D60FF4">
            <w:pPr>
              <w:jc w:val="center"/>
            </w:pPr>
            <w:r w:rsidRPr="007A478D">
              <w:t>2</w:t>
            </w:r>
          </w:p>
        </w:tc>
      </w:tr>
      <w:tr w:rsidR="00AA1963" w:rsidRPr="007A478D" w:rsidTr="007A478D">
        <w:tc>
          <w:tcPr>
            <w:tcW w:w="1142" w:type="dxa"/>
          </w:tcPr>
          <w:p w:rsidR="00AA1963" w:rsidRPr="007A478D" w:rsidRDefault="00AA1963" w:rsidP="00D60FF4">
            <w:pPr>
              <w:jc w:val="both"/>
            </w:pPr>
            <w:r w:rsidRPr="007A478D">
              <w:t>6а</w:t>
            </w:r>
          </w:p>
        </w:tc>
        <w:tc>
          <w:tcPr>
            <w:tcW w:w="2026" w:type="dxa"/>
          </w:tcPr>
          <w:p w:rsidR="00AA1963" w:rsidRPr="007A478D" w:rsidRDefault="00AA1963" w:rsidP="00D60FF4">
            <w:pPr>
              <w:jc w:val="both"/>
            </w:pPr>
            <w:r w:rsidRPr="007A478D">
              <w:t>Шаманская С.В.</w:t>
            </w:r>
          </w:p>
        </w:tc>
        <w:tc>
          <w:tcPr>
            <w:tcW w:w="1647" w:type="dxa"/>
            <w:gridSpan w:val="2"/>
          </w:tcPr>
          <w:p w:rsidR="00AA1963" w:rsidRPr="007A478D" w:rsidRDefault="00AA1963" w:rsidP="00D60FF4">
            <w:pPr>
              <w:jc w:val="center"/>
            </w:pPr>
            <w:r w:rsidRPr="007A478D">
              <w:t>89%</w:t>
            </w:r>
          </w:p>
        </w:tc>
        <w:tc>
          <w:tcPr>
            <w:tcW w:w="1199" w:type="dxa"/>
            <w:gridSpan w:val="3"/>
          </w:tcPr>
          <w:p w:rsidR="00AA1963" w:rsidRPr="007A478D" w:rsidRDefault="00AA1963" w:rsidP="00D60FF4">
            <w:pPr>
              <w:jc w:val="center"/>
            </w:pPr>
            <w:r w:rsidRPr="007A478D">
              <w:t>52,6%</w:t>
            </w:r>
          </w:p>
        </w:tc>
        <w:tc>
          <w:tcPr>
            <w:tcW w:w="1054" w:type="dxa"/>
            <w:gridSpan w:val="2"/>
          </w:tcPr>
          <w:p w:rsidR="00AA1963" w:rsidRPr="007A478D" w:rsidRDefault="00AA1963" w:rsidP="00D60FF4">
            <w:pPr>
              <w:jc w:val="center"/>
            </w:pPr>
          </w:p>
        </w:tc>
        <w:tc>
          <w:tcPr>
            <w:tcW w:w="1062" w:type="dxa"/>
            <w:gridSpan w:val="2"/>
          </w:tcPr>
          <w:p w:rsidR="00AA1963" w:rsidRPr="007A478D" w:rsidRDefault="00AA1963" w:rsidP="00D60FF4">
            <w:pPr>
              <w:jc w:val="center"/>
            </w:pPr>
            <w:r w:rsidRPr="007A478D">
              <w:t>10</w:t>
            </w:r>
          </w:p>
        </w:tc>
        <w:tc>
          <w:tcPr>
            <w:tcW w:w="1041" w:type="dxa"/>
          </w:tcPr>
          <w:p w:rsidR="00AA1963" w:rsidRPr="007A478D" w:rsidRDefault="00AA1963" w:rsidP="00D60FF4">
            <w:pPr>
              <w:jc w:val="center"/>
            </w:pPr>
            <w:r w:rsidRPr="007A478D">
              <w:t>7</w:t>
            </w:r>
          </w:p>
        </w:tc>
        <w:tc>
          <w:tcPr>
            <w:tcW w:w="571" w:type="dxa"/>
            <w:gridSpan w:val="2"/>
          </w:tcPr>
          <w:p w:rsidR="00AA1963" w:rsidRPr="007A478D" w:rsidRDefault="00AA1963" w:rsidP="00D60FF4">
            <w:pPr>
              <w:jc w:val="center"/>
            </w:pPr>
            <w:r w:rsidRPr="007A478D">
              <w:t>2</w:t>
            </w:r>
          </w:p>
        </w:tc>
      </w:tr>
      <w:tr w:rsidR="00AA1963" w:rsidRPr="007A478D" w:rsidTr="007A478D">
        <w:tc>
          <w:tcPr>
            <w:tcW w:w="1142" w:type="dxa"/>
          </w:tcPr>
          <w:p w:rsidR="00AA1963" w:rsidRPr="007A478D" w:rsidRDefault="00AA1963" w:rsidP="00D60FF4">
            <w:pPr>
              <w:jc w:val="both"/>
            </w:pPr>
            <w:r w:rsidRPr="007A478D">
              <w:t>КО</w:t>
            </w:r>
          </w:p>
        </w:tc>
        <w:tc>
          <w:tcPr>
            <w:tcW w:w="2026" w:type="dxa"/>
          </w:tcPr>
          <w:p w:rsidR="00AA1963" w:rsidRPr="007A478D" w:rsidRDefault="00AA1963" w:rsidP="00D60FF4">
            <w:pPr>
              <w:jc w:val="both"/>
            </w:pPr>
          </w:p>
        </w:tc>
        <w:tc>
          <w:tcPr>
            <w:tcW w:w="2846" w:type="dxa"/>
            <w:gridSpan w:val="5"/>
          </w:tcPr>
          <w:p w:rsidR="00AA1963" w:rsidRPr="007A478D" w:rsidRDefault="00AA1963" w:rsidP="00D60FF4">
            <w:pPr>
              <w:jc w:val="center"/>
            </w:pPr>
            <w:r w:rsidRPr="007A478D">
              <w:t>1,4 достаточный</w:t>
            </w:r>
          </w:p>
        </w:tc>
        <w:tc>
          <w:tcPr>
            <w:tcW w:w="1054" w:type="dxa"/>
            <w:gridSpan w:val="2"/>
          </w:tcPr>
          <w:p w:rsidR="00AA1963" w:rsidRPr="007A478D" w:rsidRDefault="00AA1963" w:rsidP="00D60FF4">
            <w:pPr>
              <w:jc w:val="center"/>
            </w:pPr>
          </w:p>
        </w:tc>
        <w:tc>
          <w:tcPr>
            <w:tcW w:w="1062" w:type="dxa"/>
            <w:gridSpan w:val="2"/>
          </w:tcPr>
          <w:p w:rsidR="00AA1963" w:rsidRPr="007A478D" w:rsidRDefault="00AA1963" w:rsidP="00D60FF4">
            <w:pPr>
              <w:jc w:val="center"/>
            </w:pPr>
          </w:p>
        </w:tc>
        <w:tc>
          <w:tcPr>
            <w:tcW w:w="1041" w:type="dxa"/>
          </w:tcPr>
          <w:p w:rsidR="00AA1963" w:rsidRPr="007A478D" w:rsidRDefault="00AA1963" w:rsidP="00D60FF4">
            <w:pPr>
              <w:jc w:val="center"/>
            </w:pPr>
          </w:p>
        </w:tc>
        <w:tc>
          <w:tcPr>
            <w:tcW w:w="571" w:type="dxa"/>
            <w:gridSpan w:val="2"/>
          </w:tcPr>
          <w:p w:rsidR="00AA1963" w:rsidRPr="007A478D" w:rsidRDefault="00AA1963" w:rsidP="00D60FF4">
            <w:pPr>
              <w:jc w:val="center"/>
            </w:pPr>
          </w:p>
        </w:tc>
      </w:tr>
      <w:tr w:rsidR="00AA1963" w:rsidRPr="007A478D" w:rsidTr="007A478D">
        <w:tc>
          <w:tcPr>
            <w:tcW w:w="1142" w:type="dxa"/>
          </w:tcPr>
          <w:p w:rsidR="00AA1963" w:rsidRPr="007A478D" w:rsidRDefault="00AA1963" w:rsidP="00D60FF4">
            <w:pPr>
              <w:jc w:val="both"/>
            </w:pPr>
            <w:r w:rsidRPr="007A478D">
              <w:t>6б</w:t>
            </w:r>
          </w:p>
        </w:tc>
        <w:tc>
          <w:tcPr>
            <w:tcW w:w="2026" w:type="dxa"/>
          </w:tcPr>
          <w:p w:rsidR="00AA1963" w:rsidRPr="007A478D" w:rsidRDefault="00AA1963" w:rsidP="00D60FF4">
            <w:pPr>
              <w:jc w:val="both"/>
            </w:pPr>
            <w:r w:rsidRPr="007A478D">
              <w:t>Ларикова О.В.</w:t>
            </w:r>
          </w:p>
        </w:tc>
        <w:tc>
          <w:tcPr>
            <w:tcW w:w="1647" w:type="dxa"/>
            <w:gridSpan w:val="2"/>
          </w:tcPr>
          <w:p w:rsidR="00AA1963" w:rsidRPr="007A478D" w:rsidRDefault="00AA1963" w:rsidP="00D60FF4">
            <w:pPr>
              <w:jc w:val="center"/>
            </w:pPr>
            <w:r w:rsidRPr="007A478D">
              <w:t>83%</w:t>
            </w:r>
          </w:p>
        </w:tc>
        <w:tc>
          <w:tcPr>
            <w:tcW w:w="1199" w:type="dxa"/>
            <w:gridSpan w:val="3"/>
          </w:tcPr>
          <w:p w:rsidR="00AA1963" w:rsidRPr="007A478D" w:rsidRDefault="00AA1963" w:rsidP="00D60FF4">
            <w:pPr>
              <w:jc w:val="center"/>
            </w:pPr>
            <w:r w:rsidRPr="007A478D">
              <w:t>22%</w:t>
            </w:r>
          </w:p>
        </w:tc>
        <w:tc>
          <w:tcPr>
            <w:tcW w:w="1054" w:type="dxa"/>
            <w:gridSpan w:val="2"/>
          </w:tcPr>
          <w:p w:rsidR="00AA1963" w:rsidRPr="007A478D" w:rsidRDefault="00AA1963" w:rsidP="00D60FF4">
            <w:pPr>
              <w:jc w:val="center"/>
            </w:pPr>
            <w:r w:rsidRPr="007A478D">
              <w:t>1</w:t>
            </w:r>
          </w:p>
        </w:tc>
        <w:tc>
          <w:tcPr>
            <w:tcW w:w="1062" w:type="dxa"/>
            <w:gridSpan w:val="2"/>
          </w:tcPr>
          <w:p w:rsidR="00AA1963" w:rsidRPr="007A478D" w:rsidRDefault="00AA1963" w:rsidP="00D60FF4">
            <w:pPr>
              <w:jc w:val="center"/>
            </w:pPr>
            <w:r w:rsidRPr="007A478D">
              <w:t>4</w:t>
            </w:r>
          </w:p>
        </w:tc>
        <w:tc>
          <w:tcPr>
            <w:tcW w:w="1041" w:type="dxa"/>
          </w:tcPr>
          <w:p w:rsidR="00AA1963" w:rsidRPr="007A478D" w:rsidRDefault="00AA1963" w:rsidP="00D60FF4">
            <w:pPr>
              <w:jc w:val="center"/>
            </w:pPr>
            <w:r w:rsidRPr="007A478D">
              <w:t>14</w:t>
            </w:r>
          </w:p>
        </w:tc>
        <w:tc>
          <w:tcPr>
            <w:tcW w:w="571" w:type="dxa"/>
            <w:gridSpan w:val="2"/>
          </w:tcPr>
          <w:p w:rsidR="00AA1963" w:rsidRPr="007A478D" w:rsidRDefault="00AA1963" w:rsidP="00D60FF4">
            <w:pPr>
              <w:jc w:val="center"/>
            </w:pPr>
            <w:r w:rsidRPr="007A478D">
              <w:t>4</w:t>
            </w:r>
          </w:p>
        </w:tc>
      </w:tr>
      <w:tr w:rsidR="00AA1963" w:rsidRPr="007A478D" w:rsidTr="007A478D">
        <w:tc>
          <w:tcPr>
            <w:tcW w:w="1142" w:type="dxa"/>
          </w:tcPr>
          <w:p w:rsidR="00AA1963" w:rsidRPr="007A478D" w:rsidRDefault="00AA1963" w:rsidP="00D60FF4">
            <w:pPr>
              <w:jc w:val="both"/>
            </w:pPr>
            <w:r w:rsidRPr="007A478D">
              <w:t>КО</w:t>
            </w:r>
          </w:p>
        </w:tc>
        <w:tc>
          <w:tcPr>
            <w:tcW w:w="2026" w:type="dxa"/>
          </w:tcPr>
          <w:p w:rsidR="00AA1963" w:rsidRPr="007A478D" w:rsidRDefault="00AA1963" w:rsidP="00D60FF4">
            <w:pPr>
              <w:jc w:val="both"/>
            </w:pPr>
          </w:p>
        </w:tc>
        <w:tc>
          <w:tcPr>
            <w:tcW w:w="2846" w:type="dxa"/>
            <w:gridSpan w:val="5"/>
          </w:tcPr>
          <w:p w:rsidR="00AA1963" w:rsidRPr="007A478D" w:rsidRDefault="00AA1963" w:rsidP="00D60FF4">
            <w:pPr>
              <w:jc w:val="center"/>
            </w:pPr>
            <w:r w:rsidRPr="007A478D">
              <w:t>1,1 критический</w:t>
            </w:r>
          </w:p>
        </w:tc>
        <w:tc>
          <w:tcPr>
            <w:tcW w:w="1054" w:type="dxa"/>
            <w:gridSpan w:val="2"/>
          </w:tcPr>
          <w:p w:rsidR="00AA1963" w:rsidRPr="007A478D" w:rsidRDefault="00AA1963" w:rsidP="00D60FF4">
            <w:pPr>
              <w:jc w:val="center"/>
            </w:pPr>
          </w:p>
        </w:tc>
        <w:tc>
          <w:tcPr>
            <w:tcW w:w="1062" w:type="dxa"/>
            <w:gridSpan w:val="2"/>
          </w:tcPr>
          <w:p w:rsidR="00AA1963" w:rsidRPr="007A478D" w:rsidRDefault="00AA1963" w:rsidP="00D60FF4">
            <w:pPr>
              <w:jc w:val="center"/>
            </w:pPr>
          </w:p>
        </w:tc>
        <w:tc>
          <w:tcPr>
            <w:tcW w:w="1041" w:type="dxa"/>
          </w:tcPr>
          <w:p w:rsidR="00AA1963" w:rsidRPr="007A478D" w:rsidRDefault="00AA1963" w:rsidP="00D60FF4">
            <w:pPr>
              <w:jc w:val="center"/>
            </w:pPr>
          </w:p>
        </w:tc>
        <w:tc>
          <w:tcPr>
            <w:tcW w:w="571" w:type="dxa"/>
            <w:gridSpan w:val="2"/>
          </w:tcPr>
          <w:p w:rsidR="00AA1963" w:rsidRPr="007A478D" w:rsidRDefault="00AA1963" w:rsidP="00D60FF4">
            <w:pPr>
              <w:jc w:val="center"/>
            </w:pPr>
          </w:p>
        </w:tc>
      </w:tr>
      <w:tr w:rsidR="00AA1963" w:rsidRPr="007A478D" w:rsidTr="007A478D">
        <w:tc>
          <w:tcPr>
            <w:tcW w:w="1142" w:type="dxa"/>
          </w:tcPr>
          <w:p w:rsidR="00AA1963" w:rsidRPr="007A478D" w:rsidRDefault="00AA1963" w:rsidP="00D60FF4">
            <w:pPr>
              <w:jc w:val="both"/>
            </w:pPr>
            <w:r w:rsidRPr="007A478D">
              <w:t>Итого</w:t>
            </w:r>
          </w:p>
        </w:tc>
        <w:tc>
          <w:tcPr>
            <w:tcW w:w="2026" w:type="dxa"/>
          </w:tcPr>
          <w:p w:rsidR="00AA1963" w:rsidRPr="007A478D" w:rsidRDefault="00AA1963" w:rsidP="00D60FF4">
            <w:pPr>
              <w:jc w:val="both"/>
            </w:pPr>
          </w:p>
        </w:tc>
        <w:tc>
          <w:tcPr>
            <w:tcW w:w="1647" w:type="dxa"/>
            <w:gridSpan w:val="2"/>
          </w:tcPr>
          <w:p w:rsidR="00AA1963" w:rsidRPr="007A478D" w:rsidRDefault="00AA1963" w:rsidP="00D60FF4">
            <w:pPr>
              <w:jc w:val="center"/>
            </w:pPr>
            <w:r w:rsidRPr="007A478D">
              <w:t>85,7%</w:t>
            </w:r>
          </w:p>
        </w:tc>
        <w:tc>
          <w:tcPr>
            <w:tcW w:w="1199" w:type="dxa"/>
            <w:gridSpan w:val="3"/>
          </w:tcPr>
          <w:p w:rsidR="00AA1963" w:rsidRPr="007A478D" w:rsidRDefault="00AA1963" w:rsidP="00D60FF4">
            <w:pPr>
              <w:jc w:val="center"/>
            </w:pPr>
            <w:r w:rsidRPr="007A478D">
              <w:t>35,7%</w:t>
            </w:r>
          </w:p>
        </w:tc>
        <w:tc>
          <w:tcPr>
            <w:tcW w:w="1054" w:type="dxa"/>
            <w:gridSpan w:val="2"/>
          </w:tcPr>
          <w:p w:rsidR="00AA1963" w:rsidRPr="007A478D" w:rsidRDefault="00AA1963" w:rsidP="00D60FF4">
            <w:pPr>
              <w:jc w:val="center"/>
            </w:pPr>
            <w:r w:rsidRPr="007A478D">
              <w:t>1</w:t>
            </w:r>
          </w:p>
        </w:tc>
        <w:tc>
          <w:tcPr>
            <w:tcW w:w="1062" w:type="dxa"/>
            <w:gridSpan w:val="2"/>
          </w:tcPr>
          <w:p w:rsidR="00AA1963" w:rsidRPr="007A478D" w:rsidRDefault="00AA1963" w:rsidP="00D60FF4">
            <w:pPr>
              <w:jc w:val="center"/>
            </w:pPr>
            <w:r w:rsidRPr="007A478D">
              <w:t>14</w:t>
            </w:r>
          </w:p>
        </w:tc>
        <w:tc>
          <w:tcPr>
            <w:tcW w:w="1041" w:type="dxa"/>
          </w:tcPr>
          <w:p w:rsidR="00AA1963" w:rsidRPr="007A478D" w:rsidRDefault="00AA1963" w:rsidP="00D60FF4">
            <w:pPr>
              <w:jc w:val="center"/>
            </w:pPr>
            <w:r w:rsidRPr="007A478D">
              <w:t>21</w:t>
            </w:r>
          </w:p>
        </w:tc>
        <w:tc>
          <w:tcPr>
            <w:tcW w:w="571" w:type="dxa"/>
            <w:gridSpan w:val="2"/>
          </w:tcPr>
          <w:p w:rsidR="00AA1963" w:rsidRPr="007A478D" w:rsidRDefault="00AA1963" w:rsidP="00D60FF4">
            <w:pPr>
              <w:jc w:val="center"/>
            </w:pPr>
            <w:r w:rsidRPr="007A478D">
              <w:t>6</w:t>
            </w:r>
          </w:p>
        </w:tc>
      </w:tr>
      <w:tr w:rsidR="00AA1963" w:rsidRPr="007A478D" w:rsidTr="007A478D">
        <w:tc>
          <w:tcPr>
            <w:tcW w:w="1142" w:type="dxa"/>
          </w:tcPr>
          <w:p w:rsidR="00AA1963" w:rsidRPr="007A478D" w:rsidRDefault="00AA1963" w:rsidP="00D60FF4">
            <w:pPr>
              <w:jc w:val="both"/>
            </w:pPr>
            <w:r w:rsidRPr="007A478D">
              <w:t>КО</w:t>
            </w:r>
          </w:p>
        </w:tc>
        <w:tc>
          <w:tcPr>
            <w:tcW w:w="2026" w:type="dxa"/>
          </w:tcPr>
          <w:p w:rsidR="00AA1963" w:rsidRPr="007A478D" w:rsidRDefault="00AA1963" w:rsidP="00D60FF4">
            <w:pPr>
              <w:jc w:val="both"/>
            </w:pPr>
          </w:p>
        </w:tc>
        <w:tc>
          <w:tcPr>
            <w:tcW w:w="2846" w:type="dxa"/>
            <w:gridSpan w:val="5"/>
          </w:tcPr>
          <w:p w:rsidR="00AA1963" w:rsidRPr="007A478D" w:rsidRDefault="00AA1963" w:rsidP="00D60FF4">
            <w:pPr>
              <w:jc w:val="center"/>
            </w:pPr>
            <w:r w:rsidRPr="007A478D">
              <w:t>1,2 критический</w:t>
            </w:r>
          </w:p>
        </w:tc>
        <w:tc>
          <w:tcPr>
            <w:tcW w:w="1054" w:type="dxa"/>
            <w:gridSpan w:val="2"/>
          </w:tcPr>
          <w:p w:rsidR="00AA1963" w:rsidRPr="007A478D" w:rsidRDefault="00AA1963" w:rsidP="00D60FF4">
            <w:pPr>
              <w:jc w:val="center"/>
            </w:pPr>
          </w:p>
        </w:tc>
        <w:tc>
          <w:tcPr>
            <w:tcW w:w="1062" w:type="dxa"/>
            <w:gridSpan w:val="2"/>
          </w:tcPr>
          <w:p w:rsidR="00AA1963" w:rsidRPr="007A478D" w:rsidRDefault="00AA1963" w:rsidP="00D60FF4">
            <w:pPr>
              <w:jc w:val="center"/>
            </w:pPr>
          </w:p>
        </w:tc>
        <w:tc>
          <w:tcPr>
            <w:tcW w:w="1041" w:type="dxa"/>
          </w:tcPr>
          <w:p w:rsidR="00AA1963" w:rsidRPr="007A478D" w:rsidRDefault="00AA1963" w:rsidP="00D60FF4">
            <w:pPr>
              <w:jc w:val="center"/>
            </w:pPr>
          </w:p>
        </w:tc>
        <w:tc>
          <w:tcPr>
            <w:tcW w:w="571" w:type="dxa"/>
            <w:gridSpan w:val="2"/>
          </w:tcPr>
          <w:p w:rsidR="00AA1963" w:rsidRPr="007A478D" w:rsidRDefault="00AA1963" w:rsidP="00D60FF4">
            <w:pPr>
              <w:jc w:val="center"/>
            </w:pPr>
          </w:p>
        </w:tc>
      </w:tr>
      <w:tr w:rsidR="00AA1963" w:rsidRPr="007A478D" w:rsidTr="007A478D">
        <w:trPr>
          <w:gridAfter w:val="1"/>
          <w:wAfter w:w="171" w:type="dxa"/>
        </w:trPr>
        <w:tc>
          <w:tcPr>
            <w:tcW w:w="9571" w:type="dxa"/>
            <w:gridSpan w:val="13"/>
          </w:tcPr>
          <w:p w:rsidR="00AA1963" w:rsidRPr="007A478D" w:rsidRDefault="00AA1963" w:rsidP="00D60FF4">
            <w:pPr>
              <w:jc w:val="center"/>
            </w:pPr>
            <w:r w:rsidRPr="007A478D">
              <w:t>Статистика по отметкам</w:t>
            </w:r>
          </w:p>
        </w:tc>
      </w:tr>
      <w:tr w:rsidR="00AA1963" w:rsidRPr="007A478D" w:rsidTr="007A478D">
        <w:trPr>
          <w:gridAfter w:val="1"/>
          <w:wAfter w:w="171" w:type="dxa"/>
        </w:trPr>
        <w:tc>
          <w:tcPr>
            <w:tcW w:w="3485" w:type="dxa"/>
            <w:gridSpan w:val="3"/>
          </w:tcPr>
          <w:p w:rsidR="00AA1963" w:rsidRPr="007A478D" w:rsidRDefault="00AA1963" w:rsidP="00D60FF4">
            <w:pPr>
              <w:jc w:val="both"/>
            </w:pPr>
          </w:p>
        </w:tc>
        <w:tc>
          <w:tcPr>
            <w:tcW w:w="1523" w:type="dxa"/>
            <w:gridSpan w:val="3"/>
          </w:tcPr>
          <w:p w:rsidR="00AA1963" w:rsidRPr="007A478D" w:rsidRDefault="00AA1963" w:rsidP="00D60FF4">
            <w:pPr>
              <w:jc w:val="center"/>
            </w:pPr>
            <w:r w:rsidRPr="007A478D">
              <w:t>2</w:t>
            </w:r>
          </w:p>
        </w:tc>
        <w:tc>
          <w:tcPr>
            <w:tcW w:w="1523" w:type="dxa"/>
            <w:gridSpan w:val="2"/>
          </w:tcPr>
          <w:p w:rsidR="00AA1963" w:rsidRPr="007A478D" w:rsidRDefault="00AA1963" w:rsidP="00D60FF4">
            <w:pPr>
              <w:jc w:val="center"/>
            </w:pPr>
            <w:r w:rsidRPr="007A478D">
              <w:t>3</w:t>
            </w:r>
          </w:p>
        </w:tc>
        <w:tc>
          <w:tcPr>
            <w:tcW w:w="1523" w:type="dxa"/>
            <w:gridSpan w:val="2"/>
          </w:tcPr>
          <w:p w:rsidR="00AA1963" w:rsidRPr="007A478D" w:rsidRDefault="00AA1963" w:rsidP="00D60FF4">
            <w:pPr>
              <w:jc w:val="center"/>
            </w:pPr>
            <w:r w:rsidRPr="007A478D">
              <w:t>4</w:t>
            </w:r>
          </w:p>
        </w:tc>
        <w:tc>
          <w:tcPr>
            <w:tcW w:w="1517" w:type="dxa"/>
            <w:gridSpan w:val="3"/>
          </w:tcPr>
          <w:p w:rsidR="00AA1963" w:rsidRPr="007A478D" w:rsidRDefault="00AA1963" w:rsidP="00D60FF4">
            <w:pPr>
              <w:jc w:val="center"/>
            </w:pPr>
            <w:r w:rsidRPr="007A478D">
              <w:t>5</w:t>
            </w:r>
          </w:p>
        </w:tc>
      </w:tr>
      <w:tr w:rsidR="00AA1963" w:rsidRPr="007A478D" w:rsidTr="007A478D">
        <w:trPr>
          <w:gridAfter w:val="1"/>
          <w:wAfter w:w="171" w:type="dxa"/>
        </w:trPr>
        <w:tc>
          <w:tcPr>
            <w:tcW w:w="3485" w:type="dxa"/>
            <w:gridSpan w:val="3"/>
          </w:tcPr>
          <w:p w:rsidR="00AA1963" w:rsidRPr="007A478D" w:rsidRDefault="00AA1963" w:rsidP="00D60FF4">
            <w:pPr>
              <w:jc w:val="both"/>
            </w:pPr>
            <w:r w:rsidRPr="007A478D">
              <w:t>Вся выборка (РФ)</w:t>
            </w:r>
          </w:p>
        </w:tc>
        <w:tc>
          <w:tcPr>
            <w:tcW w:w="1523" w:type="dxa"/>
            <w:gridSpan w:val="3"/>
          </w:tcPr>
          <w:p w:rsidR="00AA1963" w:rsidRPr="007A478D" w:rsidRDefault="00AA1963" w:rsidP="00D60FF4">
            <w:pPr>
              <w:jc w:val="center"/>
            </w:pPr>
            <w:r w:rsidRPr="007A478D">
              <w:t>11,4%</w:t>
            </w:r>
          </w:p>
        </w:tc>
        <w:tc>
          <w:tcPr>
            <w:tcW w:w="1523" w:type="dxa"/>
            <w:gridSpan w:val="2"/>
          </w:tcPr>
          <w:p w:rsidR="00AA1963" w:rsidRPr="007A478D" w:rsidRDefault="00AA1963" w:rsidP="00D60FF4">
            <w:pPr>
              <w:jc w:val="center"/>
            </w:pPr>
            <w:r w:rsidRPr="007A478D">
              <w:t>40,5%</w:t>
            </w:r>
          </w:p>
        </w:tc>
        <w:tc>
          <w:tcPr>
            <w:tcW w:w="1523" w:type="dxa"/>
            <w:gridSpan w:val="2"/>
          </w:tcPr>
          <w:p w:rsidR="00AA1963" w:rsidRPr="007A478D" w:rsidRDefault="00AA1963" w:rsidP="00D60FF4">
            <w:pPr>
              <w:jc w:val="center"/>
            </w:pPr>
            <w:r w:rsidRPr="007A478D">
              <w:t>38,8%</w:t>
            </w:r>
          </w:p>
        </w:tc>
        <w:tc>
          <w:tcPr>
            <w:tcW w:w="1517" w:type="dxa"/>
            <w:gridSpan w:val="3"/>
          </w:tcPr>
          <w:p w:rsidR="00AA1963" w:rsidRPr="007A478D" w:rsidRDefault="00AA1963" w:rsidP="00D60FF4">
            <w:pPr>
              <w:jc w:val="center"/>
            </w:pPr>
            <w:r w:rsidRPr="007A478D">
              <w:t>9,4%</w:t>
            </w:r>
          </w:p>
        </w:tc>
      </w:tr>
      <w:tr w:rsidR="00AA1963" w:rsidRPr="007A478D" w:rsidTr="007A478D">
        <w:trPr>
          <w:gridAfter w:val="1"/>
          <w:wAfter w:w="171" w:type="dxa"/>
        </w:trPr>
        <w:tc>
          <w:tcPr>
            <w:tcW w:w="3485" w:type="dxa"/>
            <w:gridSpan w:val="3"/>
          </w:tcPr>
          <w:p w:rsidR="00AA1963" w:rsidRPr="007A478D" w:rsidRDefault="00AA1963" w:rsidP="00D60FF4">
            <w:pPr>
              <w:jc w:val="both"/>
            </w:pPr>
            <w:r w:rsidRPr="007A478D">
              <w:t>Иркутская область</w:t>
            </w:r>
          </w:p>
        </w:tc>
        <w:tc>
          <w:tcPr>
            <w:tcW w:w="1523" w:type="dxa"/>
            <w:gridSpan w:val="3"/>
          </w:tcPr>
          <w:p w:rsidR="00AA1963" w:rsidRPr="007A478D" w:rsidRDefault="00AA1963" w:rsidP="00D60FF4">
            <w:pPr>
              <w:jc w:val="center"/>
            </w:pPr>
            <w:r w:rsidRPr="007A478D">
              <w:t>18,9%</w:t>
            </w:r>
          </w:p>
        </w:tc>
        <w:tc>
          <w:tcPr>
            <w:tcW w:w="1523" w:type="dxa"/>
            <w:gridSpan w:val="2"/>
          </w:tcPr>
          <w:p w:rsidR="00AA1963" w:rsidRPr="007A478D" w:rsidRDefault="00AA1963" w:rsidP="00D60FF4">
            <w:pPr>
              <w:jc w:val="center"/>
            </w:pPr>
            <w:r w:rsidRPr="007A478D">
              <w:t>40,6%</w:t>
            </w:r>
          </w:p>
        </w:tc>
        <w:tc>
          <w:tcPr>
            <w:tcW w:w="1523" w:type="dxa"/>
            <w:gridSpan w:val="2"/>
          </w:tcPr>
          <w:p w:rsidR="00AA1963" w:rsidRPr="007A478D" w:rsidRDefault="00AA1963" w:rsidP="00D60FF4">
            <w:pPr>
              <w:jc w:val="center"/>
            </w:pPr>
            <w:r w:rsidRPr="007A478D">
              <w:t>33,6%</w:t>
            </w:r>
          </w:p>
        </w:tc>
        <w:tc>
          <w:tcPr>
            <w:tcW w:w="1517" w:type="dxa"/>
            <w:gridSpan w:val="3"/>
          </w:tcPr>
          <w:p w:rsidR="00AA1963" w:rsidRPr="007A478D" w:rsidRDefault="00AA1963" w:rsidP="00D60FF4">
            <w:pPr>
              <w:jc w:val="center"/>
            </w:pPr>
            <w:r w:rsidRPr="007A478D">
              <w:t>7%</w:t>
            </w:r>
          </w:p>
        </w:tc>
      </w:tr>
      <w:tr w:rsidR="00AA1963" w:rsidRPr="007A478D" w:rsidTr="007A478D">
        <w:trPr>
          <w:gridAfter w:val="1"/>
          <w:wAfter w:w="171" w:type="dxa"/>
        </w:trPr>
        <w:tc>
          <w:tcPr>
            <w:tcW w:w="3485" w:type="dxa"/>
            <w:gridSpan w:val="3"/>
          </w:tcPr>
          <w:p w:rsidR="00AA1963" w:rsidRPr="007A478D" w:rsidRDefault="00AA1963" w:rsidP="00D60FF4">
            <w:pPr>
              <w:jc w:val="both"/>
            </w:pPr>
            <w:r w:rsidRPr="007A478D">
              <w:t>город Братск</w:t>
            </w:r>
          </w:p>
        </w:tc>
        <w:tc>
          <w:tcPr>
            <w:tcW w:w="1523" w:type="dxa"/>
            <w:gridSpan w:val="3"/>
          </w:tcPr>
          <w:p w:rsidR="00AA1963" w:rsidRPr="007A478D" w:rsidRDefault="00AA1963" w:rsidP="00D60FF4">
            <w:pPr>
              <w:jc w:val="center"/>
            </w:pPr>
            <w:r w:rsidRPr="007A478D">
              <w:t>17%</w:t>
            </w:r>
          </w:p>
        </w:tc>
        <w:tc>
          <w:tcPr>
            <w:tcW w:w="1523" w:type="dxa"/>
            <w:gridSpan w:val="2"/>
          </w:tcPr>
          <w:p w:rsidR="00AA1963" w:rsidRPr="007A478D" w:rsidRDefault="00AA1963" w:rsidP="00D60FF4">
            <w:pPr>
              <w:jc w:val="center"/>
            </w:pPr>
            <w:r w:rsidRPr="007A478D">
              <w:t>43,4%</w:t>
            </w:r>
          </w:p>
        </w:tc>
        <w:tc>
          <w:tcPr>
            <w:tcW w:w="1523" w:type="dxa"/>
            <w:gridSpan w:val="2"/>
          </w:tcPr>
          <w:p w:rsidR="00AA1963" w:rsidRPr="007A478D" w:rsidRDefault="00AA1963" w:rsidP="00D60FF4">
            <w:pPr>
              <w:jc w:val="center"/>
            </w:pPr>
            <w:r w:rsidRPr="007A478D">
              <w:t>33,8%</w:t>
            </w:r>
          </w:p>
        </w:tc>
        <w:tc>
          <w:tcPr>
            <w:tcW w:w="1517" w:type="dxa"/>
            <w:gridSpan w:val="3"/>
          </w:tcPr>
          <w:p w:rsidR="00AA1963" w:rsidRPr="007A478D" w:rsidRDefault="00AA1963" w:rsidP="00D60FF4">
            <w:pPr>
              <w:jc w:val="center"/>
            </w:pPr>
            <w:r w:rsidRPr="007A478D">
              <w:t>5,8%</w:t>
            </w:r>
          </w:p>
        </w:tc>
      </w:tr>
      <w:tr w:rsidR="00AA1963" w:rsidRPr="007A478D" w:rsidTr="007A478D">
        <w:trPr>
          <w:gridAfter w:val="1"/>
          <w:wAfter w:w="171" w:type="dxa"/>
        </w:trPr>
        <w:tc>
          <w:tcPr>
            <w:tcW w:w="3485" w:type="dxa"/>
            <w:gridSpan w:val="3"/>
          </w:tcPr>
          <w:p w:rsidR="00AA1963" w:rsidRPr="007A478D" w:rsidRDefault="00AA1963" w:rsidP="00D60FF4">
            <w:pPr>
              <w:jc w:val="both"/>
            </w:pPr>
            <w:r w:rsidRPr="007A478D">
              <w:t>МБОУ «СОШ № 15»</w:t>
            </w:r>
          </w:p>
        </w:tc>
        <w:tc>
          <w:tcPr>
            <w:tcW w:w="1523" w:type="dxa"/>
            <w:gridSpan w:val="3"/>
          </w:tcPr>
          <w:p w:rsidR="00AA1963" w:rsidRPr="007A478D" w:rsidRDefault="00AA1963" w:rsidP="00D60FF4">
            <w:pPr>
              <w:jc w:val="center"/>
            </w:pPr>
            <w:r w:rsidRPr="007A478D">
              <w:t>14,3%</w:t>
            </w:r>
          </w:p>
        </w:tc>
        <w:tc>
          <w:tcPr>
            <w:tcW w:w="1523" w:type="dxa"/>
            <w:gridSpan w:val="2"/>
          </w:tcPr>
          <w:p w:rsidR="00AA1963" w:rsidRPr="007A478D" w:rsidRDefault="00AA1963" w:rsidP="00D60FF4">
            <w:pPr>
              <w:jc w:val="center"/>
            </w:pPr>
            <w:r w:rsidRPr="007A478D">
              <w:t>50%</w:t>
            </w:r>
          </w:p>
        </w:tc>
        <w:tc>
          <w:tcPr>
            <w:tcW w:w="1523" w:type="dxa"/>
            <w:gridSpan w:val="2"/>
          </w:tcPr>
          <w:p w:rsidR="00AA1963" w:rsidRPr="007A478D" w:rsidRDefault="00AA1963" w:rsidP="00D60FF4">
            <w:pPr>
              <w:jc w:val="center"/>
            </w:pPr>
            <w:r w:rsidRPr="007A478D">
              <w:t>33,3%</w:t>
            </w:r>
          </w:p>
        </w:tc>
        <w:tc>
          <w:tcPr>
            <w:tcW w:w="1517" w:type="dxa"/>
            <w:gridSpan w:val="3"/>
          </w:tcPr>
          <w:p w:rsidR="00AA1963" w:rsidRPr="007A478D" w:rsidRDefault="00AA1963" w:rsidP="00D60FF4">
            <w:pPr>
              <w:jc w:val="center"/>
            </w:pPr>
            <w:r w:rsidRPr="007A478D">
              <w:t>2,4%</w:t>
            </w:r>
          </w:p>
        </w:tc>
      </w:tr>
      <w:tr w:rsidR="00AA1963" w:rsidRPr="007A478D" w:rsidTr="007A478D">
        <w:trPr>
          <w:gridAfter w:val="1"/>
          <w:wAfter w:w="171" w:type="dxa"/>
          <w:trHeight w:val="354"/>
        </w:trPr>
        <w:tc>
          <w:tcPr>
            <w:tcW w:w="9571" w:type="dxa"/>
            <w:gridSpan w:val="13"/>
          </w:tcPr>
          <w:p w:rsidR="00AA1963" w:rsidRPr="007A478D" w:rsidRDefault="00AA1963" w:rsidP="00D60FF4">
            <w:pPr>
              <w:jc w:val="center"/>
            </w:pPr>
            <w:r w:rsidRPr="007A478D">
              <w:t>Достижение планируемых результатов в соответствии с ПООП НОО и ФГОС</w:t>
            </w:r>
          </w:p>
        </w:tc>
      </w:tr>
      <w:tr w:rsidR="00AA1963" w:rsidRPr="007A478D" w:rsidTr="007A478D">
        <w:trPr>
          <w:gridAfter w:val="1"/>
          <w:wAfter w:w="171" w:type="dxa"/>
        </w:trPr>
        <w:tc>
          <w:tcPr>
            <w:tcW w:w="4968" w:type="dxa"/>
            <w:gridSpan w:val="5"/>
          </w:tcPr>
          <w:p w:rsidR="00AA1963" w:rsidRPr="007A478D" w:rsidRDefault="00AA1963" w:rsidP="00D60FF4">
            <w:pPr>
              <w:jc w:val="both"/>
            </w:pPr>
            <w:r w:rsidRPr="007A478D">
              <w:t>Средний показатель по России</w:t>
            </w:r>
          </w:p>
        </w:tc>
        <w:tc>
          <w:tcPr>
            <w:tcW w:w="4603" w:type="dxa"/>
            <w:gridSpan w:val="8"/>
          </w:tcPr>
          <w:p w:rsidR="00AA1963" w:rsidRPr="007A478D" w:rsidRDefault="00AA1963" w:rsidP="00D60FF4">
            <w:pPr>
              <w:jc w:val="center"/>
            </w:pPr>
            <w:r w:rsidRPr="007A478D">
              <w:t>62%</w:t>
            </w:r>
          </w:p>
        </w:tc>
      </w:tr>
      <w:tr w:rsidR="00AA1963" w:rsidRPr="007A478D" w:rsidTr="007A478D">
        <w:trPr>
          <w:gridAfter w:val="1"/>
          <w:wAfter w:w="171" w:type="dxa"/>
        </w:trPr>
        <w:tc>
          <w:tcPr>
            <w:tcW w:w="4968" w:type="dxa"/>
            <w:gridSpan w:val="5"/>
          </w:tcPr>
          <w:p w:rsidR="00AA1963" w:rsidRPr="007A478D" w:rsidRDefault="00AA1963" w:rsidP="00D60FF4">
            <w:pPr>
              <w:jc w:val="both"/>
            </w:pPr>
            <w:r w:rsidRPr="007A478D">
              <w:t xml:space="preserve">Средний показатель по региону </w:t>
            </w:r>
          </w:p>
        </w:tc>
        <w:tc>
          <w:tcPr>
            <w:tcW w:w="4603" w:type="dxa"/>
            <w:gridSpan w:val="8"/>
          </w:tcPr>
          <w:p w:rsidR="00AA1963" w:rsidRPr="007A478D" w:rsidRDefault="00AA1963" w:rsidP="00D60FF4">
            <w:pPr>
              <w:jc w:val="center"/>
            </w:pPr>
            <w:r w:rsidRPr="007A478D">
              <w:t>57%</w:t>
            </w:r>
          </w:p>
        </w:tc>
      </w:tr>
      <w:tr w:rsidR="00AA1963" w:rsidRPr="007A478D" w:rsidTr="007A478D">
        <w:trPr>
          <w:gridAfter w:val="1"/>
          <w:wAfter w:w="171" w:type="dxa"/>
        </w:trPr>
        <w:tc>
          <w:tcPr>
            <w:tcW w:w="4968" w:type="dxa"/>
            <w:gridSpan w:val="5"/>
          </w:tcPr>
          <w:p w:rsidR="00AA1963" w:rsidRPr="007A478D" w:rsidRDefault="00AA1963" w:rsidP="00D60FF4">
            <w:pPr>
              <w:jc w:val="both"/>
            </w:pPr>
            <w:r w:rsidRPr="007A478D">
              <w:t>Средний показатель по МБОУ «СОШ № 15»</w:t>
            </w:r>
          </w:p>
        </w:tc>
        <w:tc>
          <w:tcPr>
            <w:tcW w:w="4603" w:type="dxa"/>
            <w:gridSpan w:val="8"/>
          </w:tcPr>
          <w:p w:rsidR="00AA1963" w:rsidRPr="007A478D" w:rsidRDefault="00AA1963" w:rsidP="00D60FF4">
            <w:pPr>
              <w:jc w:val="center"/>
            </w:pPr>
            <w:r w:rsidRPr="007A478D">
              <w:t>52%</w:t>
            </w:r>
          </w:p>
        </w:tc>
      </w:tr>
    </w:tbl>
    <w:p w:rsidR="00AA1963" w:rsidRPr="00D60FF4" w:rsidRDefault="00AA1963" w:rsidP="00D60FF4">
      <w:pPr>
        <w:jc w:val="both"/>
        <w:rPr>
          <w:color w:val="0070C0"/>
          <w:kern w:val="3"/>
          <w:lang w:eastAsia="ja-JP" w:bidi="fa-IR"/>
        </w:rPr>
      </w:pPr>
    </w:p>
    <w:p w:rsidR="00AA1963" w:rsidRPr="00D60FF4" w:rsidRDefault="00AA1963" w:rsidP="00D60FF4">
      <w:pPr>
        <w:jc w:val="center"/>
        <w:rPr>
          <w:color w:val="0070C0"/>
          <w:kern w:val="3"/>
          <w:lang w:eastAsia="ja-JP" w:bidi="fa-IR"/>
        </w:rPr>
      </w:pPr>
      <w:r w:rsidRPr="003B5144">
        <w:rPr>
          <w:color w:val="0070C0"/>
        </w:rPr>
        <w:pict>
          <v:shape id="_x0000_i1030" type="#_x0000_t75" style="width:446.25pt;height:270pt" o:allowoverlap="f">
            <v:imagedata r:id="rId12" o:title=""/>
          </v:shape>
        </w:pict>
      </w:r>
    </w:p>
    <w:p w:rsidR="00AA1963" w:rsidRPr="00DD11C5" w:rsidRDefault="00AA1963" w:rsidP="00D60FF4">
      <w:pPr>
        <w:jc w:val="both"/>
      </w:pPr>
      <w:r w:rsidRPr="00DD11C5">
        <w:rPr>
          <w:b/>
        </w:rPr>
        <w:t>Выводы:</w:t>
      </w:r>
      <w:r w:rsidRPr="00DD11C5">
        <w:t xml:space="preserve"> по результатам ВПР 2.4% обучающихся 6-х классов выполнили работу на оптимальном уровне; 33% выполнили работу на высоком уровне; 50% учащихся на достаточном и 14% на низком уровнях. Подтвердили свои оценки 64,3% учащихся, понизили – 31%, повысили – 4,7%. Средний показатель достижения планируемых результатов ниже в сравнении с показателями по Иркутской области (на 5%) и России (на 10%). Сравнительный анализ ВПР 4-х классов в 2016-2017 учебном году, в 5-х классах 2017-2018 учебного года и апреле 2019 года в 6-х классах показывает снижение успеваемости и качества обученности. Учителям математики обратить внимание на числовые системы от натуральных до действительных чисел; овладение навыками</w:t>
      </w:r>
      <w:r w:rsidRPr="00D60FF4">
        <w:rPr>
          <w:color w:val="0070C0"/>
        </w:rPr>
        <w:t xml:space="preserve"> </w:t>
      </w:r>
      <w:r w:rsidRPr="00DD11C5">
        <w:t>письменных вычислений; использование свойств чисел и правил действий с рациональными числами;  на решение задач прикладного характера, задач смежных дисциплин и логических задач.</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2204"/>
        <w:gridCol w:w="137"/>
        <w:gridCol w:w="1483"/>
        <w:gridCol w:w="27"/>
        <w:gridCol w:w="13"/>
        <w:gridCol w:w="1186"/>
        <w:gridCol w:w="337"/>
        <w:gridCol w:w="720"/>
        <w:gridCol w:w="803"/>
        <w:gridCol w:w="261"/>
        <w:gridCol w:w="1043"/>
        <w:gridCol w:w="213"/>
        <w:gridCol w:w="361"/>
      </w:tblGrid>
      <w:tr w:rsidR="00AA1963" w:rsidRPr="00DD11C5" w:rsidTr="00DD11C5">
        <w:tc>
          <w:tcPr>
            <w:tcW w:w="7251" w:type="dxa"/>
            <w:gridSpan w:val="9"/>
          </w:tcPr>
          <w:p w:rsidR="00AA1963" w:rsidRPr="00DD11C5" w:rsidRDefault="00AA1963" w:rsidP="00D60FF4">
            <w:pPr>
              <w:jc w:val="center"/>
            </w:pPr>
            <w:r w:rsidRPr="00DD11C5">
              <w:t>История</w:t>
            </w:r>
          </w:p>
        </w:tc>
        <w:tc>
          <w:tcPr>
            <w:tcW w:w="2681" w:type="dxa"/>
            <w:gridSpan w:val="5"/>
          </w:tcPr>
          <w:p w:rsidR="00AA1963" w:rsidRPr="00DD11C5" w:rsidRDefault="00AA1963" w:rsidP="00D60FF4">
            <w:pPr>
              <w:jc w:val="center"/>
            </w:pPr>
            <w:r w:rsidRPr="00DD11C5">
              <w:t>11.04.2019</w:t>
            </w:r>
          </w:p>
        </w:tc>
      </w:tr>
      <w:tr w:rsidR="00AA1963" w:rsidRPr="00DD11C5" w:rsidTr="00DD11C5">
        <w:tc>
          <w:tcPr>
            <w:tcW w:w="1144" w:type="dxa"/>
          </w:tcPr>
          <w:p w:rsidR="00AA1963" w:rsidRPr="00DD11C5" w:rsidRDefault="00AA1963" w:rsidP="00D60FF4">
            <w:pPr>
              <w:jc w:val="center"/>
            </w:pPr>
            <w:r w:rsidRPr="00DD11C5">
              <w:t>Класс</w:t>
            </w:r>
          </w:p>
        </w:tc>
        <w:tc>
          <w:tcPr>
            <w:tcW w:w="2204" w:type="dxa"/>
          </w:tcPr>
          <w:p w:rsidR="00AA1963" w:rsidRPr="00DD11C5" w:rsidRDefault="00AA1963" w:rsidP="00D60FF4">
            <w:pPr>
              <w:jc w:val="center"/>
            </w:pPr>
            <w:r w:rsidRPr="00DD11C5">
              <w:t>Учитель</w:t>
            </w:r>
          </w:p>
        </w:tc>
        <w:tc>
          <w:tcPr>
            <w:tcW w:w="1647" w:type="dxa"/>
            <w:gridSpan w:val="3"/>
          </w:tcPr>
          <w:p w:rsidR="00AA1963" w:rsidRPr="00DD11C5" w:rsidRDefault="00AA1963" w:rsidP="00D60FF4">
            <w:pPr>
              <w:jc w:val="center"/>
            </w:pPr>
            <w:r w:rsidRPr="00DD11C5">
              <w:t>Успеваемость</w:t>
            </w:r>
          </w:p>
        </w:tc>
        <w:tc>
          <w:tcPr>
            <w:tcW w:w="1199" w:type="dxa"/>
            <w:gridSpan w:val="2"/>
          </w:tcPr>
          <w:p w:rsidR="00AA1963" w:rsidRPr="00DD11C5" w:rsidRDefault="00AA1963" w:rsidP="00D60FF4">
            <w:pPr>
              <w:jc w:val="center"/>
            </w:pPr>
            <w:r w:rsidRPr="00DD11C5">
              <w:t>Качество</w:t>
            </w:r>
          </w:p>
        </w:tc>
        <w:tc>
          <w:tcPr>
            <w:tcW w:w="1057" w:type="dxa"/>
            <w:gridSpan w:val="2"/>
          </w:tcPr>
          <w:p w:rsidR="00AA1963" w:rsidRPr="00DD11C5" w:rsidRDefault="00AA1963" w:rsidP="00D60FF4">
            <w:pPr>
              <w:jc w:val="center"/>
            </w:pPr>
            <w:r w:rsidRPr="00DD11C5">
              <w:t>5</w:t>
            </w:r>
          </w:p>
        </w:tc>
        <w:tc>
          <w:tcPr>
            <w:tcW w:w="1064" w:type="dxa"/>
            <w:gridSpan w:val="2"/>
          </w:tcPr>
          <w:p w:rsidR="00AA1963" w:rsidRPr="00DD11C5" w:rsidRDefault="00AA1963" w:rsidP="00D60FF4">
            <w:pPr>
              <w:jc w:val="center"/>
            </w:pPr>
            <w:r w:rsidRPr="00DD11C5">
              <w:t>4</w:t>
            </w:r>
          </w:p>
        </w:tc>
        <w:tc>
          <w:tcPr>
            <w:tcW w:w="1043" w:type="dxa"/>
          </w:tcPr>
          <w:p w:rsidR="00AA1963" w:rsidRPr="00DD11C5" w:rsidRDefault="00AA1963" w:rsidP="00D60FF4">
            <w:pPr>
              <w:jc w:val="center"/>
            </w:pPr>
            <w:r w:rsidRPr="00DD11C5">
              <w:t>3</w:t>
            </w:r>
          </w:p>
        </w:tc>
        <w:tc>
          <w:tcPr>
            <w:tcW w:w="574" w:type="dxa"/>
            <w:gridSpan w:val="2"/>
          </w:tcPr>
          <w:p w:rsidR="00AA1963" w:rsidRPr="00DD11C5" w:rsidRDefault="00AA1963" w:rsidP="00D60FF4">
            <w:pPr>
              <w:jc w:val="center"/>
            </w:pPr>
            <w:r w:rsidRPr="00DD11C5">
              <w:t>2</w:t>
            </w:r>
          </w:p>
        </w:tc>
      </w:tr>
      <w:tr w:rsidR="00AA1963" w:rsidRPr="00DD11C5" w:rsidTr="00DD11C5">
        <w:tc>
          <w:tcPr>
            <w:tcW w:w="1144" w:type="dxa"/>
          </w:tcPr>
          <w:p w:rsidR="00AA1963" w:rsidRPr="00DD11C5" w:rsidRDefault="00AA1963" w:rsidP="00D60FF4">
            <w:pPr>
              <w:jc w:val="both"/>
            </w:pPr>
            <w:r w:rsidRPr="00DD11C5">
              <w:t>6а</w:t>
            </w:r>
          </w:p>
        </w:tc>
        <w:tc>
          <w:tcPr>
            <w:tcW w:w="2204" w:type="dxa"/>
          </w:tcPr>
          <w:p w:rsidR="00AA1963" w:rsidRPr="00DD11C5" w:rsidRDefault="00AA1963" w:rsidP="00D60FF4">
            <w:pPr>
              <w:jc w:val="both"/>
            </w:pPr>
            <w:r w:rsidRPr="00DD11C5">
              <w:t>Павленко М.К.</w:t>
            </w:r>
          </w:p>
        </w:tc>
        <w:tc>
          <w:tcPr>
            <w:tcW w:w="1647" w:type="dxa"/>
            <w:gridSpan w:val="3"/>
          </w:tcPr>
          <w:p w:rsidR="00AA1963" w:rsidRPr="00DD11C5" w:rsidRDefault="00AA1963" w:rsidP="00D60FF4">
            <w:pPr>
              <w:jc w:val="center"/>
            </w:pPr>
            <w:r w:rsidRPr="00DD11C5">
              <w:t>100%</w:t>
            </w:r>
          </w:p>
        </w:tc>
        <w:tc>
          <w:tcPr>
            <w:tcW w:w="1199" w:type="dxa"/>
            <w:gridSpan w:val="2"/>
          </w:tcPr>
          <w:p w:rsidR="00AA1963" w:rsidRPr="00DD11C5" w:rsidRDefault="00AA1963" w:rsidP="00D60FF4">
            <w:pPr>
              <w:jc w:val="center"/>
            </w:pPr>
            <w:r w:rsidRPr="00DD11C5">
              <w:t>36%</w:t>
            </w:r>
          </w:p>
        </w:tc>
        <w:tc>
          <w:tcPr>
            <w:tcW w:w="1057" w:type="dxa"/>
            <w:gridSpan w:val="2"/>
          </w:tcPr>
          <w:p w:rsidR="00AA1963" w:rsidRPr="00DD11C5" w:rsidRDefault="00AA1963" w:rsidP="00D60FF4">
            <w:pPr>
              <w:jc w:val="center"/>
            </w:pPr>
          </w:p>
        </w:tc>
        <w:tc>
          <w:tcPr>
            <w:tcW w:w="1064" w:type="dxa"/>
            <w:gridSpan w:val="2"/>
          </w:tcPr>
          <w:p w:rsidR="00AA1963" w:rsidRPr="00DD11C5" w:rsidRDefault="00AA1963" w:rsidP="00D60FF4">
            <w:pPr>
              <w:jc w:val="center"/>
            </w:pPr>
            <w:r w:rsidRPr="00DD11C5">
              <w:t>8</w:t>
            </w:r>
          </w:p>
        </w:tc>
        <w:tc>
          <w:tcPr>
            <w:tcW w:w="1043" w:type="dxa"/>
          </w:tcPr>
          <w:p w:rsidR="00AA1963" w:rsidRPr="00DD11C5" w:rsidRDefault="00AA1963" w:rsidP="00D60FF4">
            <w:pPr>
              <w:jc w:val="center"/>
            </w:pPr>
            <w:r w:rsidRPr="00DD11C5">
              <w:t>14</w:t>
            </w:r>
          </w:p>
        </w:tc>
        <w:tc>
          <w:tcPr>
            <w:tcW w:w="574" w:type="dxa"/>
            <w:gridSpan w:val="2"/>
          </w:tcPr>
          <w:p w:rsidR="00AA1963" w:rsidRPr="00DD11C5" w:rsidRDefault="00AA1963" w:rsidP="00D60FF4">
            <w:pPr>
              <w:jc w:val="center"/>
            </w:pPr>
          </w:p>
        </w:tc>
      </w:tr>
      <w:tr w:rsidR="00AA1963" w:rsidRPr="00DD11C5" w:rsidTr="00DD11C5">
        <w:tc>
          <w:tcPr>
            <w:tcW w:w="1144" w:type="dxa"/>
          </w:tcPr>
          <w:p w:rsidR="00AA1963" w:rsidRPr="00DD11C5" w:rsidRDefault="00AA1963" w:rsidP="00D60FF4">
            <w:pPr>
              <w:jc w:val="both"/>
            </w:pPr>
            <w:r w:rsidRPr="00DD11C5">
              <w:t>КО</w:t>
            </w:r>
          </w:p>
        </w:tc>
        <w:tc>
          <w:tcPr>
            <w:tcW w:w="2204" w:type="dxa"/>
          </w:tcPr>
          <w:p w:rsidR="00AA1963" w:rsidRPr="00DD11C5" w:rsidRDefault="00AA1963" w:rsidP="00D60FF4">
            <w:pPr>
              <w:jc w:val="both"/>
            </w:pPr>
          </w:p>
        </w:tc>
        <w:tc>
          <w:tcPr>
            <w:tcW w:w="2846" w:type="dxa"/>
            <w:gridSpan w:val="5"/>
          </w:tcPr>
          <w:p w:rsidR="00AA1963" w:rsidRPr="00DD11C5" w:rsidRDefault="00AA1963" w:rsidP="00D60FF4">
            <w:pPr>
              <w:jc w:val="center"/>
            </w:pPr>
            <w:r w:rsidRPr="00DD11C5">
              <w:t>1,4 достаточный</w:t>
            </w:r>
          </w:p>
        </w:tc>
        <w:tc>
          <w:tcPr>
            <w:tcW w:w="1057" w:type="dxa"/>
            <w:gridSpan w:val="2"/>
          </w:tcPr>
          <w:p w:rsidR="00AA1963" w:rsidRPr="00DD11C5" w:rsidRDefault="00AA1963" w:rsidP="00D60FF4">
            <w:pPr>
              <w:jc w:val="center"/>
            </w:pPr>
          </w:p>
        </w:tc>
        <w:tc>
          <w:tcPr>
            <w:tcW w:w="1064" w:type="dxa"/>
            <w:gridSpan w:val="2"/>
          </w:tcPr>
          <w:p w:rsidR="00AA1963" w:rsidRPr="00DD11C5" w:rsidRDefault="00AA1963" w:rsidP="00D60FF4">
            <w:pPr>
              <w:jc w:val="center"/>
            </w:pPr>
          </w:p>
        </w:tc>
        <w:tc>
          <w:tcPr>
            <w:tcW w:w="1043" w:type="dxa"/>
          </w:tcPr>
          <w:p w:rsidR="00AA1963" w:rsidRPr="00DD11C5" w:rsidRDefault="00AA1963" w:rsidP="00D60FF4">
            <w:pPr>
              <w:jc w:val="center"/>
            </w:pPr>
          </w:p>
        </w:tc>
        <w:tc>
          <w:tcPr>
            <w:tcW w:w="574" w:type="dxa"/>
            <w:gridSpan w:val="2"/>
          </w:tcPr>
          <w:p w:rsidR="00AA1963" w:rsidRPr="00DD11C5" w:rsidRDefault="00AA1963" w:rsidP="00D60FF4">
            <w:pPr>
              <w:jc w:val="center"/>
            </w:pPr>
          </w:p>
        </w:tc>
      </w:tr>
      <w:tr w:rsidR="00AA1963" w:rsidRPr="00DD11C5" w:rsidTr="00DD11C5">
        <w:tc>
          <w:tcPr>
            <w:tcW w:w="1144" w:type="dxa"/>
          </w:tcPr>
          <w:p w:rsidR="00AA1963" w:rsidRPr="00DD11C5" w:rsidRDefault="00AA1963" w:rsidP="00D60FF4">
            <w:pPr>
              <w:jc w:val="both"/>
            </w:pPr>
            <w:r w:rsidRPr="00DD11C5">
              <w:t>6б</w:t>
            </w:r>
          </w:p>
        </w:tc>
        <w:tc>
          <w:tcPr>
            <w:tcW w:w="2204" w:type="dxa"/>
          </w:tcPr>
          <w:p w:rsidR="00AA1963" w:rsidRPr="00DD11C5" w:rsidRDefault="00AA1963" w:rsidP="00D60FF4">
            <w:pPr>
              <w:jc w:val="both"/>
            </w:pPr>
            <w:r w:rsidRPr="00DD11C5">
              <w:t>Павленко М.К.</w:t>
            </w:r>
          </w:p>
        </w:tc>
        <w:tc>
          <w:tcPr>
            <w:tcW w:w="1647" w:type="dxa"/>
            <w:gridSpan w:val="3"/>
          </w:tcPr>
          <w:p w:rsidR="00AA1963" w:rsidRPr="00DD11C5" w:rsidRDefault="00AA1963" w:rsidP="00D60FF4">
            <w:pPr>
              <w:jc w:val="center"/>
            </w:pPr>
            <w:r w:rsidRPr="00DD11C5">
              <w:t>100%</w:t>
            </w:r>
          </w:p>
        </w:tc>
        <w:tc>
          <w:tcPr>
            <w:tcW w:w="1199" w:type="dxa"/>
            <w:gridSpan w:val="2"/>
          </w:tcPr>
          <w:p w:rsidR="00AA1963" w:rsidRPr="00DD11C5" w:rsidRDefault="00AA1963" w:rsidP="00D60FF4">
            <w:pPr>
              <w:jc w:val="center"/>
            </w:pPr>
            <w:r w:rsidRPr="00DD11C5">
              <w:t>33%</w:t>
            </w:r>
          </w:p>
        </w:tc>
        <w:tc>
          <w:tcPr>
            <w:tcW w:w="1057" w:type="dxa"/>
            <w:gridSpan w:val="2"/>
          </w:tcPr>
          <w:p w:rsidR="00AA1963" w:rsidRPr="00DD11C5" w:rsidRDefault="00AA1963" w:rsidP="00D60FF4">
            <w:pPr>
              <w:jc w:val="center"/>
            </w:pPr>
            <w:r w:rsidRPr="00DD11C5">
              <w:t>1</w:t>
            </w:r>
          </w:p>
        </w:tc>
        <w:tc>
          <w:tcPr>
            <w:tcW w:w="1064" w:type="dxa"/>
            <w:gridSpan w:val="2"/>
          </w:tcPr>
          <w:p w:rsidR="00AA1963" w:rsidRPr="00DD11C5" w:rsidRDefault="00AA1963" w:rsidP="00D60FF4">
            <w:pPr>
              <w:jc w:val="center"/>
            </w:pPr>
            <w:r w:rsidRPr="00DD11C5">
              <w:t>7</w:t>
            </w:r>
          </w:p>
        </w:tc>
        <w:tc>
          <w:tcPr>
            <w:tcW w:w="1043" w:type="dxa"/>
          </w:tcPr>
          <w:p w:rsidR="00AA1963" w:rsidRPr="00DD11C5" w:rsidRDefault="00AA1963" w:rsidP="00D60FF4">
            <w:pPr>
              <w:jc w:val="center"/>
            </w:pPr>
            <w:r w:rsidRPr="00DD11C5">
              <w:t>16</w:t>
            </w:r>
          </w:p>
        </w:tc>
        <w:tc>
          <w:tcPr>
            <w:tcW w:w="574" w:type="dxa"/>
            <w:gridSpan w:val="2"/>
          </w:tcPr>
          <w:p w:rsidR="00AA1963" w:rsidRPr="00DD11C5" w:rsidRDefault="00AA1963" w:rsidP="00D60FF4">
            <w:pPr>
              <w:jc w:val="center"/>
            </w:pPr>
          </w:p>
        </w:tc>
      </w:tr>
      <w:tr w:rsidR="00AA1963" w:rsidRPr="00DD11C5" w:rsidTr="00DD11C5">
        <w:tc>
          <w:tcPr>
            <w:tcW w:w="1144" w:type="dxa"/>
          </w:tcPr>
          <w:p w:rsidR="00AA1963" w:rsidRPr="00DD11C5" w:rsidRDefault="00AA1963" w:rsidP="00D60FF4">
            <w:pPr>
              <w:jc w:val="both"/>
            </w:pPr>
            <w:r w:rsidRPr="00DD11C5">
              <w:t>КО</w:t>
            </w:r>
          </w:p>
        </w:tc>
        <w:tc>
          <w:tcPr>
            <w:tcW w:w="2204" w:type="dxa"/>
          </w:tcPr>
          <w:p w:rsidR="00AA1963" w:rsidRPr="00DD11C5" w:rsidRDefault="00AA1963" w:rsidP="00D60FF4">
            <w:pPr>
              <w:jc w:val="both"/>
            </w:pPr>
          </w:p>
        </w:tc>
        <w:tc>
          <w:tcPr>
            <w:tcW w:w="2846" w:type="dxa"/>
            <w:gridSpan w:val="5"/>
          </w:tcPr>
          <w:p w:rsidR="00AA1963" w:rsidRPr="00DD11C5" w:rsidRDefault="00AA1963" w:rsidP="00D60FF4">
            <w:pPr>
              <w:jc w:val="center"/>
            </w:pPr>
            <w:r w:rsidRPr="00DD11C5">
              <w:t>1,3 достаточный</w:t>
            </w:r>
          </w:p>
        </w:tc>
        <w:tc>
          <w:tcPr>
            <w:tcW w:w="1057" w:type="dxa"/>
            <w:gridSpan w:val="2"/>
          </w:tcPr>
          <w:p w:rsidR="00AA1963" w:rsidRPr="00DD11C5" w:rsidRDefault="00AA1963" w:rsidP="00D60FF4">
            <w:pPr>
              <w:jc w:val="center"/>
            </w:pPr>
          </w:p>
        </w:tc>
        <w:tc>
          <w:tcPr>
            <w:tcW w:w="1064" w:type="dxa"/>
            <w:gridSpan w:val="2"/>
          </w:tcPr>
          <w:p w:rsidR="00AA1963" w:rsidRPr="00DD11C5" w:rsidRDefault="00AA1963" w:rsidP="00D60FF4">
            <w:pPr>
              <w:jc w:val="center"/>
            </w:pPr>
          </w:p>
        </w:tc>
        <w:tc>
          <w:tcPr>
            <w:tcW w:w="1043" w:type="dxa"/>
          </w:tcPr>
          <w:p w:rsidR="00AA1963" w:rsidRPr="00DD11C5" w:rsidRDefault="00AA1963" w:rsidP="00D60FF4">
            <w:pPr>
              <w:jc w:val="center"/>
            </w:pPr>
          </w:p>
        </w:tc>
        <w:tc>
          <w:tcPr>
            <w:tcW w:w="574" w:type="dxa"/>
            <w:gridSpan w:val="2"/>
          </w:tcPr>
          <w:p w:rsidR="00AA1963" w:rsidRPr="00DD11C5" w:rsidRDefault="00AA1963" w:rsidP="00D60FF4">
            <w:pPr>
              <w:jc w:val="center"/>
            </w:pPr>
          </w:p>
        </w:tc>
      </w:tr>
      <w:tr w:rsidR="00AA1963" w:rsidRPr="00DD11C5" w:rsidTr="00DD11C5">
        <w:tc>
          <w:tcPr>
            <w:tcW w:w="1144" w:type="dxa"/>
          </w:tcPr>
          <w:p w:rsidR="00AA1963" w:rsidRPr="00DD11C5" w:rsidRDefault="00AA1963" w:rsidP="00D60FF4">
            <w:pPr>
              <w:jc w:val="both"/>
            </w:pPr>
            <w:r w:rsidRPr="00DD11C5">
              <w:t>Итого</w:t>
            </w:r>
          </w:p>
        </w:tc>
        <w:tc>
          <w:tcPr>
            <w:tcW w:w="2204" w:type="dxa"/>
          </w:tcPr>
          <w:p w:rsidR="00AA1963" w:rsidRPr="00DD11C5" w:rsidRDefault="00AA1963" w:rsidP="00D60FF4">
            <w:pPr>
              <w:jc w:val="both"/>
            </w:pPr>
          </w:p>
        </w:tc>
        <w:tc>
          <w:tcPr>
            <w:tcW w:w="1647" w:type="dxa"/>
            <w:gridSpan w:val="3"/>
          </w:tcPr>
          <w:p w:rsidR="00AA1963" w:rsidRPr="00DD11C5" w:rsidRDefault="00AA1963" w:rsidP="00D60FF4">
            <w:pPr>
              <w:jc w:val="center"/>
            </w:pPr>
            <w:r w:rsidRPr="00DD11C5">
              <w:t>100%</w:t>
            </w:r>
          </w:p>
        </w:tc>
        <w:tc>
          <w:tcPr>
            <w:tcW w:w="1199" w:type="dxa"/>
            <w:gridSpan w:val="2"/>
          </w:tcPr>
          <w:p w:rsidR="00AA1963" w:rsidRPr="00DD11C5" w:rsidRDefault="00AA1963" w:rsidP="00D60FF4">
            <w:pPr>
              <w:jc w:val="center"/>
            </w:pPr>
            <w:r w:rsidRPr="00DD11C5">
              <w:t>34,8%</w:t>
            </w:r>
          </w:p>
        </w:tc>
        <w:tc>
          <w:tcPr>
            <w:tcW w:w="1057" w:type="dxa"/>
            <w:gridSpan w:val="2"/>
          </w:tcPr>
          <w:p w:rsidR="00AA1963" w:rsidRPr="00DD11C5" w:rsidRDefault="00AA1963" w:rsidP="00D60FF4">
            <w:pPr>
              <w:jc w:val="center"/>
            </w:pPr>
            <w:r w:rsidRPr="00DD11C5">
              <w:t>1</w:t>
            </w:r>
          </w:p>
        </w:tc>
        <w:tc>
          <w:tcPr>
            <w:tcW w:w="1064" w:type="dxa"/>
            <w:gridSpan w:val="2"/>
          </w:tcPr>
          <w:p w:rsidR="00AA1963" w:rsidRPr="00DD11C5" w:rsidRDefault="00AA1963" w:rsidP="00D60FF4">
            <w:pPr>
              <w:jc w:val="center"/>
            </w:pPr>
            <w:r w:rsidRPr="00DD11C5">
              <w:t>15</w:t>
            </w:r>
          </w:p>
        </w:tc>
        <w:tc>
          <w:tcPr>
            <w:tcW w:w="1043" w:type="dxa"/>
          </w:tcPr>
          <w:p w:rsidR="00AA1963" w:rsidRPr="00DD11C5" w:rsidRDefault="00AA1963" w:rsidP="00D60FF4">
            <w:pPr>
              <w:jc w:val="center"/>
            </w:pPr>
            <w:r w:rsidRPr="00DD11C5">
              <w:t>30</w:t>
            </w:r>
          </w:p>
        </w:tc>
        <w:tc>
          <w:tcPr>
            <w:tcW w:w="574" w:type="dxa"/>
            <w:gridSpan w:val="2"/>
          </w:tcPr>
          <w:p w:rsidR="00AA1963" w:rsidRPr="00DD11C5" w:rsidRDefault="00AA1963" w:rsidP="00D60FF4">
            <w:pPr>
              <w:jc w:val="center"/>
            </w:pPr>
          </w:p>
        </w:tc>
      </w:tr>
      <w:tr w:rsidR="00AA1963" w:rsidRPr="00DD11C5" w:rsidTr="00DD11C5">
        <w:tc>
          <w:tcPr>
            <w:tcW w:w="1144" w:type="dxa"/>
          </w:tcPr>
          <w:p w:rsidR="00AA1963" w:rsidRPr="00DD11C5" w:rsidRDefault="00AA1963" w:rsidP="00D60FF4">
            <w:pPr>
              <w:jc w:val="both"/>
            </w:pPr>
            <w:r w:rsidRPr="00DD11C5">
              <w:t>КО</w:t>
            </w:r>
          </w:p>
        </w:tc>
        <w:tc>
          <w:tcPr>
            <w:tcW w:w="2204" w:type="dxa"/>
          </w:tcPr>
          <w:p w:rsidR="00AA1963" w:rsidRPr="00DD11C5" w:rsidRDefault="00AA1963" w:rsidP="00D60FF4">
            <w:pPr>
              <w:jc w:val="both"/>
            </w:pPr>
          </w:p>
        </w:tc>
        <w:tc>
          <w:tcPr>
            <w:tcW w:w="2846" w:type="dxa"/>
            <w:gridSpan w:val="5"/>
          </w:tcPr>
          <w:p w:rsidR="00AA1963" w:rsidRPr="00DD11C5" w:rsidRDefault="00AA1963" w:rsidP="00D60FF4">
            <w:pPr>
              <w:jc w:val="center"/>
            </w:pPr>
            <w:r w:rsidRPr="00DD11C5">
              <w:t>1,3 достаточный</w:t>
            </w:r>
          </w:p>
        </w:tc>
        <w:tc>
          <w:tcPr>
            <w:tcW w:w="1057" w:type="dxa"/>
            <w:gridSpan w:val="2"/>
          </w:tcPr>
          <w:p w:rsidR="00AA1963" w:rsidRPr="00DD11C5" w:rsidRDefault="00AA1963" w:rsidP="00D60FF4">
            <w:pPr>
              <w:jc w:val="center"/>
            </w:pPr>
          </w:p>
        </w:tc>
        <w:tc>
          <w:tcPr>
            <w:tcW w:w="1064" w:type="dxa"/>
            <w:gridSpan w:val="2"/>
          </w:tcPr>
          <w:p w:rsidR="00AA1963" w:rsidRPr="00DD11C5" w:rsidRDefault="00AA1963" w:rsidP="00D60FF4">
            <w:pPr>
              <w:jc w:val="center"/>
            </w:pPr>
          </w:p>
        </w:tc>
        <w:tc>
          <w:tcPr>
            <w:tcW w:w="1043" w:type="dxa"/>
          </w:tcPr>
          <w:p w:rsidR="00AA1963" w:rsidRPr="00DD11C5" w:rsidRDefault="00AA1963" w:rsidP="00D60FF4">
            <w:pPr>
              <w:jc w:val="center"/>
            </w:pPr>
          </w:p>
        </w:tc>
        <w:tc>
          <w:tcPr>
            <w:tcW w:w="574" w:type="dxa"/>
            <w:gridSpan w:val="2"/>
          </w:tcPr>
          <w:p w:rsidR="00AA1963" w:rsidRPr="00DD11C5" w:rsidRDefault="00AA1963" w:rsidP="00D60FF4">
            <w:pPr>
              <w:jc w:val="center"/>
            </w:pPr>
          </w:p>
        </w:tc>
      </w:tr>
      <w:tr w:rsidR="00AA1963" w:rsidRPr="00DD11C5" w:rsidTr="00DD11C5">
        <w:trPr>
          <w:gridAfter w:val="1"/>
          <w:wAfter w:w="361" w:type="dxa"/>
        </w:trPr>
        <w:tc>
          <w:tcPr>
            <w:tcW w:w="9571" w:type="dxa"/>
            <w:gridSpan w:val="13"/>
          </w:tcPr>
          <w:p w:rsidR="00AA1963" w:rsidRPr="00DD11C5" w:rsidRDefault="00AA1963" w:rsidP="00D60FF4">
            <w:pPr>
              <w:jc w:val="center"/>
            </w:pPr>
            <w:r w:rsidRPr="00DD11C5">
              <w:t>Статистика по отметкам</w:t>
            </w:r>
          </w:p>
        </w:tc>
      </w:tr>
      <w:tr w:rsidR="00AA1963" w:rsidRPr="00DD11C5" w:rsidTr="00DD11C5">
        <w:trPr>
          <w:gridAfter w:val="1"/>
          <w:wAfter w:w="361" w:type="dxa"/>
        </w:trPr>
        <w:tc>
          <w:tcPr>
            <w:tcW w:w="3485" w:type="dxa"/>
            <w:gridSpan w:val="3"/>
          </w:tcPr>
          <w:p w:rsidR="00AA1963" w:rsidRPr="00DD11C5" w:rsidRDefault="00AA1963" w:rsidP="00D60FF4">
            <w:pPr>
              <w:jc w:val="both"/>
            </w:pPr>
          </w:p>
        </w:tc>
        <w:tc>
          <w:tcPr>
            <w:tcW w:w="1523" w:type="dxa"/>
            <w:gridSpan w:val="3"/>
          </w:tcPr>
          <w:p w:rsidR="00AA1963" w:rsidRPr="00DD11C5" w:rsidRDefault="00AA1963" w:rsidP="00D60FF4">
            <w:pPr>
              <w:jc w:val="center"/>
            </w:pPr>
            <w:r w:rsidRPr="00DD11C5">
              <w:t>2</w:t>
            </w:r>
          </w:p>
        </w:tc>
        <w:tc>
          <w:tcPr>
            <w:tcW w:w="1523" w:type="dxa"/>
            <w:gridSpan w:val="2"/>
          </w:tcPr>
          <w:p w:rsidR="00AA1963" w:rsidRPr="00DD11C5" w:rsidRDefault="00AA1963" w:rsidP="00D60FF4">
            <w:pPr>
              <w:jc w:val="center"/>
            </w:pPr>
            <w:r w:rsidRPr="00DD11C5">
              <w:t>3</w:t>
            </w:r>
          </w:p>
        </w:tc>
        <w:tc>
          <w:tcPr>
            <w:tcW w:w="1523" w:type="dxa"/>
            <w:gridSpan w:val="2"/>
          </w:tcPr>
          <w:p w:rsidR="00AA1963" w:rsidRPr="00DD11C5" w:rsidRDefault="00AA1963" w:rsidP="00D60FF4">
            <w:pPr>
              <w:jc w:val="center"/>
            </w:pPr>
            <w:r w:rsidRPr="00DD11C5">
              <w:t>4</w:t>
            </w:r>
          </w:p>
        </w:tc>
        <w:tc>
          <w:tcPr>
            <w:tcW w:w="1517" w:type="dxa"/>
            <w:gridSpan w:val="3"/>
          </w:tcPr>
          <w:p w:rsidR="00AA1963" w:rsidRPr="00DD11C5" w:rsidRDefault="00AA1963" w:rsidP="00D60FF4">
            <w:pPr>
              <w:jc w:val="center"/>
            </w:pPr>
            <w:r w:rsidRPr="00DD11C5">
              <w:t>5</w:t>
            </w:r>
          </w:p>
        </w:tc>
      </w:tr>
      <w:tr w:rsidR="00AA1963" w:rsidRPr="00DD11C5" w:rsidTr="00DD11C5">
        <w:trPr>
          <w:gridAfter w:val="1"/>
          <w:wAfter w:w="361" w:type="dxa"/>
        </w:trPr>
        <w:tc>
          <w:tcPr>
            <w:tcW w:w="3485" w:type="dxa"/>
            <w:gridSpan w:val="3"/>
          </w:tcPr>
          <w:p w:rsidR="00AA1963" w:rsidRPr="00DD11C5" w:rsidRDefault="00AA1963" w:rsidP="00D60FF4">
            <w:pPr>
              <w:jc w:val="both"/>
            </w:pPr>
            <w:r w:rsidRPr="00DD11C5">
              <w:t>Вся выборка (РФ)</w:t>
            </w:r>
          </w:p>
        </w:tc>
        <w:tc>
          <w:tcPr>
            <w:tcW w:w="1523" w:type="dxa"/>
            <w:gridSpan w:val="3"/>
          </w:tcPr>
          <w:p w:rsidR="00AA1963" w:rsidRPr="00DD11C5" w:rsidRDefault="00AA1963" w:rsidP="00D60FF4">
            <w:pPr>
              <w:jc w:val="center"/>
            </w:pPr>
            <w:r w:rsidRPr="00DD11C5">
              <w:t>8,3%</w:t>
            </w:r>
          </w:p>
        </w:tc>
        <w:tc>
          <w:tcPr>
            <w:tcW w:w="1523" w:type="dxa"/>
            <w:gridSpan w:val="2"/>
          </w:tcPr>
          <w:p w:rsidR="00AA1963" w:rsidRPr="00DD11C5" w:rsidRDefault="00AA1963" w:rsidP="00D60FF4">
            <w:pPr>
              <w:jc w:val="center"/>
            </w:pPr>
            <w:r w:rsidRPr="00DD11C5">
              <w:t>37,5%</w:t>
            </w:r>
          </w:p>
        </w:tc>
        <w:tc>
          <w:tcPr>
            <w:tcW w:w="1523" w:type="dxa"/>
            <w:gridSpan w:val="2"/>
          </w:tcPr>
          <w:p w:rsidR="00AA1963" w:rsidRPr="00DD11C5" w:rsidRDefault="00AA1963" w:rsidP="00D60FF4">
            <w:pPr>
              <w:jc w:val="center"/>
            </w:pPr>
            <w:r w:rsidRPr="00DD11C5">
              <w:t>38%</w:t>
            </w:r>
          </w:p>
        </w:tc>
        <w:tc>
          <w:tcPr>
            <w:tcW w:w="1517" w:type="dxa"/>
            <w:gridSpan w:val="3"/>
          </w:tcPr>
          <w:p w:rsidR="00AA1963" w:rsidRPr="00DD11C5" w:rsidRDefault="00AA1963" w:rsidP="00D60FF4">
            <w:pPr>
              <w:jc w:val="center"/>
            </w:pPr>
            <w:r w:rsidRPr="00DD11C5">
              <w:t>16,3%</w:t>
            </w:r>
          </w:p>
        </w:tc>
      </w:tr>
      <w:tr w:rsidR="00AA1963" w:rsidRPr="00DD11C5" w:rsidTr="00DD11C5">
        <w:trPr>
          <w:gridAfter w:val="1"/>
          <w:wAfter w:w="361" w:type="dxa"/>
        </w:trPr>
        <w:tc>
          <w:tcPr>
            <w:tcW w:w="3485" w:type="dxa"/>
            <w:gridSpan w:val="3"/>
          </w:tcPr>
          <w:p w:rsidR="00AA1963" w:rsidRPr="00DD11C5" w:rsidRDefault="00AA1963" w:rsidP="00D60FF4">
            <w:pPr>
              <w:jc w:val="both"/>
            </w:pPr>
            <w:r w:rsidRPr="00DD11C5">
              <w:t>Иркутская область</w:t>
            </w:r>
          </w:p>
        </w:tc>
        <w:tc>
          <w:tcPr>
            <w:tcW w:w="1523" w:type="dxa"/>
            <w:gridSpan w:val="3"/>
          </w:tcPr>
          <w:p w:rsidR="00AA1963" w:rsidRPr="00DD11C5" w:rsidRDefault="00AA1963" w:rsidP="00D60FF4">
            <w:pPr>
              <w:jc w:val="center"/>
            </w:pPr>
            <w:r w:rsidRPr="00DD11C5">
              <w:t>13,5%</w:t>
            </w:r>
          </w:p>
        </w:tc>
        <w:tc>
          <w:tcPr>
            <w:tcW w:w="1523" w:type="dxa"/>
            <w:gridSpan w:val="2"/>
          </w:tcPr>
          <w:p w:rsidR="00AA1963" w:rsidRPr="00DD11C5" w:rsidRDefault="00AA1963" w:rsidP="00D60FF4">
            <w:pPr>
              <w:jc w:val="center"/>
            </w:pPr>
            <w:r w:rsidRPr="00DD11C5">
              <w:t>41,1%</w:t>
            </w:r>
          </w:p>
        </w:tc>
        <w:tc>
          <w:tcPr>
            <w:tcW w:w="1523" w:type="dxa"/>
            <w:gridSpan w:val="2"/>
          </w:tcPr>
          <w:p w:rsidR="00AA1963" w:rsidRPr="00DD11C5" w:rsidRDefault="00AA1963" w:rsidP="00D60FF4">
            <w:pPr>
              <w:jc w:val="center"/>
            </w:pPr>
            <w:r w:rsidRPr="00DD11C5">
              <w:t>34,8%</w:t>
            </w:r>
          </w:p>
        </w:tc>
        <w:tc>
          <w:tcPr>
            <w:tcW w:w="1517" w:type="dxa"/>
            <w:gridSpan w:val="3"/>
          </w:tcPr>
          <w:p w:rsidR="00AA1963" w:rsidRPr="00DD11C5" w:rsidRDefault="00AA1963" w:rsidP="00D60FF4">
            <w:pPr>
              <w:jc w:val="center"/>
            </w:pPr>
            <w:r w:rsidRPr="00DD11C5">
              <w:t>10,6%</w:t>
            </w:r>
          </w:p>
        </w:tc>
      </w:tr>
      <w:tr w:rsidR="00AA1963" w:rsidRPr="00DD11C5" w:rsidTr="00DD11C5">
        <w:trPr>
          <w:gridAfter w:val="1"/>
          <w:wAfter w:w="361" w:type="dxa"/>
        </w:trPr>
        <w:tc>
          <w:tcPr>
            <w:tcW w:w="3485" w:type="dxa"/>
            <w:gridSpan w:val="3"/>
          </w:tcPr>
          <w:p w:rsidR="00AA1963" w:rsidRPr="00DD11C5" w:rsidRDefault="00AA1963" w:rsidP="00D60FF4">
            <w:pPr>
              <w:jc w:val="both"/>
            </w:pPr>
            <w:r w:rsidRPr="00DD11C5">
              <w:t>город Братск</w:t>
            </w:r>
          </w:p>
        </w:tc>
        <w:tc>
          <w:tcPr>
            <w:tcW w:w="1523" w:type="dxa"/>
            <w:gridSpan w:val="3"/>
          </w:tcPr>
          <w:p w:rsidR="00AA1963" w:rsidRPr="00DD11C5" w:rsidRDefault="00AA1963" w:rsidP="00D60FF4">
            <w:pPr>
              <w:jc w:val="center"/>
            </w:pPr>
            <w:r w:rsidRPr="00DD11C5">
              <w:t>12,3%</w:t>
            </w:r>
          </w:p>
        </w:tc>
        <w:tc>
          <w:tcPr>
            <w:tcW w:w="1523" w:type="dxa"/>
            <w:gridSpan w:val="2"/>
          </w:tcPr>
          <w:p w:rsidR="00AA1963" w:rsidRPr="00DD11C5" w:rsidRDefault="00AA1963" w:rsidP="00D60FF4">
            <w:pPr>
              <w:jc w:val="center"/>
            </w:pPr>
            <w:r w:rsidRPr="00DD11C5">
              <w:t>41,6%</w:t>
            </w:r>
          </w:p>
        </w:tc>
        <w:tc>
          <w:tcPr>
            <w:tcW w:w="1523" w:type="dxa"/>
            <w:gridSpan w:val="2"/>
          </w:tcPr>
          <w:p w:rsidR="00AA1963" w:rsidRPr="00DD11C5" w:rsidRDefault="00AA1963" w:rsidP="00D60FF4">
            <w:pPr>
              <w:jc w:val="center"/>
            </w:pPr>
            <w:r w:rsidRPr="00DD11C5">
              <w:t>35,5%</w:t>
            </w:r>
          </w:p>
        </w:tc>
        <w:tc>
          <w:tcPr>
            <w:tcW w:w="1517" w:type="dxa"/>
            <w:gridSpan w:val="3"/>
          </w:tcPr>
          <w:p w:rsidR="00AA1963" w:rsidRPr="00DD11C5" w:rsidRDefault="00AA1963" w:rsidP="00D60FF4">
            <w:pPr>
              <w:jc w:val="center"/>
            </w:pPr>
            <w:r w:rsidRPr="00DD11C5">
              <w:t>10,6%</w:t>
            </w:r>
          </w:p>
        </w:tc>
      </w:tr>
      <w:tr w:rsidR="00AA1963" w:rsidRPr="00DD11C5" w:rsidTr="00DD11C5">
        <w:trPr>
          <w:gridAfter w:val="1"/>
          <w:wAfter w:w="361" w:type="dxa"/>
        </w:trPr>
        <w:tc>
          <w:tcPr>
            <w:tcW w:w="3485" w:type="dxa"/>
            <w:gridSpan w:val="3"/>
          </w:tcPr>
          <w:p w:rsidR="00AA1963" w:rsidRPr="00DD11C5" w:rsidRDefault="00AA1963" w:rsidP="00D60FF4">
            <w:pPr>
              <w:jc w:val="both"/>
            </w:pPr>
            <w:r w:rsidRPr="00DD11C5">
              <w:t>МБОУ «СОШ № 15»</w:t>
            </w:r>
          </w:p>
        </w:tc>
        <w:tc>
          <w:tcPr>
            <w:tcW w:w="1523" w:type="dxa"/>
            <w:gridSpan w:val="3"/>
          </w:tcPr>
          <w:p w:rsidR="00AA1963" w:rsidRPr="00DD11C5" w:rsidRDefault="00AA1963" w:rsidP="00D60FF4">
            <w:pPr>
              <w:jc w:val="center"/>
            </w:pPr>
            <w:r w:rsidRPr="00DD11C5">
              <w:t>0%</w:t>
            </w:r>
          </w:p>
        </w:tc>
        <w:tc>
          <w:tcPr>
            <w:tcW w:w="1523" w:type="dxa"/>
            <w:gridSpan w:val="2"/>
          </w:tcPr>
          <w:p w:rsidR="00AA1963" w:rsidRPr="00DD11C5" w:rsidRDefault="00AA1963" w:rsidP="00D60FF4">
            <w:pPr>
              <w:jc w:val="center"/>
            </w:pPr>
            <w:r w:rsidRPr="00DD11C5">
              <w:t>65,2%</w:t>
            </w:r>
          </w:p>
        </w:tc>
        <w:tc>
          <w:tcPr>
            <w:tcW w:w="1523" w:type="dxa"/>
            <w:gridSpan w:val="2"/>
          </w:tcPr>
          <w:p w:rsidR="00AA1963" w:rsidRPr="00DD11C5" w:rsidRDefault="00AA1963" w:rsidP="00D60FF4">
            <w:pPr>
              <w:jc w:val="center"/>
            </w:pPr>
            <w:r w:rsidRPr="00DD11C5">
              <w:t>32,6%</w:t>
            </w:r>
          </w:p>
        </w:tc>
        <w:tc>
          <w:tcPr>
            <w:tcW w:w="1517" w:type="dxa"/>
            <w:gridSpan w:val="3"/>
          </w:tcPr>
          <w:p w:rsidR="00AA1963" w:rsidRPr="00DD11C5" w:rsidRDefault="00AA1963" w:rsidP="00D60FF4">
            <w:pPr>
              <w:jc w:val="center"/>
            </w:pPr>
            <w:r w:rsidRPr="00DD11C5">
              <w:t>2,2%</w:t>
            </w:r>
          </w:p>
        </w:tc>
      </w:tr>
      <w:tr w:rsidR="00AA1963" w:rsidRPr="00DD11C5" w:rsidTr="00DD11C5">
        <w:trPr>
          <w:gridAfter w:val="1"/>
          <w:wAfter w:w="361" w:type="dxa"/>
          <w:trHeight w:val="354"/>
        </w:trPr>
        <w:tc>
          <w:tcPr>
            <w:tcW w:w="9571" w:type="dxa"/>
            <w:gridSpan w:val="13"/>
          </w:tcPr>
          <w:p w:rsidR="00AA1963" w:rsidRPr="00DD11C5" w:rsidRDefault="00AA1963" w:rsidP="00D60FF4">
            <w:pPr>
              <w:jc w:val="center"/>
            </w:pPr>
            <w:r w:rsidRPr="00DD11C5">
              <w:t>Достижение планируемых результатов в соответствии с ПООП НОО и ФГОС</w:t>
            </w:r>
          </w:p>
        </w:tc>
      </w:tr>
      <w:tr w:rsidR="00AA1963" w:rsidRPr="00DD11C5" w:rsidTr="00DD11C5">
        <w:trPr>
          <w:gridAfter w:val="1"/>
          <w:wAfter w:w="361" w:type="dxa"/>
        </w:trPr>
        <w:tc>
          <w:tcPr>
            <w:tcW w:w="4968" w:type="dxa"/>
            <w:gridSpan w:val="4"/>
          </w:tcPr>
          <w:p w:rsidR="00AA1963" w:rsidRPr="00DD11C5" w:rsidRDefault="00AA1963" w:rsidP="00D60FF4">
            <w:pPr>
              <w:jc w:val="both"/>
            </w:pPr>
            <w:r w:rsidRPr="00DD11C5">
              <w:t>Средний показатель по России</w:t>
            </w:r>
          </w:p>
        </w:tc>
        <w:tc>
          <w:tcPr>
            <w:tcW w:w="4603" w:type="dxa"/>
            <w:gridSpan w:val="9"/>
          </w:tcPr>
          <w:p w:rsidR="00AA1963" w:rsidRPr="00DD11C5" w:rsidRDefault="00AA1963" w:rsidP="00D60FF4">
            <w:pPr>
              <w:jc w:val="center"/>
            </w:pPr>
            <w:r w:rsidRPr="00DD11C5">
              <w:t>59,7%</w:t>
            </w:r>
          </w:p>
        </w:tc>
      </w:tr>
      <w:tr w:rsidR="00AA1963" w:rsidRPr="00DD11C5" w:rsidTr="00DD11C5">
        <w:trPr>
          <w:gridAfter w:val="1"/>
          <w:wAfter w:w="361" w:type="dxa"/>
        </w:trPr>
        <w:tc>
          <w:tcPr>
            <w:tcW w:w="4968" w:type="dxa"/>
            <w:gridSpan w:val="4"/>
          </w:tcPr>
          <w:p w:rsidR="00AA1963" w:rsidRPr="00DD11C5" w:rsidRDefault="00AA1963" w:rsidP="00D60FF4">
            <w:pPr>
              <w:jc w:val="both"/>
            </w:pPr>
            <w:r w:rsidRPr="00DD11C5">
              <w:t xml:space="preserve">Средний показатель по региону </w:t>
            </w:r>
          </w:p>
        </w:tc>
        <w:tc>
          <w:tcPr>
            <w:tcW w:w="4603" w:type="dxa"/>
            <w:gridSpan w:val="9"/>
          </w:tcPr>
          <w:p w:rsidR="00AA1963" w:rsidRPr="00DD11C5" w:rsidRDefault="00AA1963" w:rsidP="00D60FF4">
            <w:pPr>
              <w:jc w:val="center"/>
            </w:pPr>
            <w:r w:rsidRPr="00DD11C5">
              <w:t>55,2%</w:t>
            </w:r>
          </w:p>
        </w:tc>
      </w:tr>
      <w:tr w:rsidR="00AA1963" w:rsidRPr="00DD11C5" w:rsidTr="00DD11C5">
        <w:trPr>
          <w:gridAfter w:val="1"/>
          <w:wAfter w:w="361" w:type="dxa"/>
        </w:trPr>
        <w:tc>
          <w:tcPr>
            <w:tcW w:w="4968" w:type="dxa"/>
            <w:gridSpan w:val="4"/>
          </w:tcPr>
          <w:p w:rsidR="00AA1963" w:rsidRPr="00DD11C5" w:rsidRDefault="00AA1963" w:rsidP="00D60FF4">
            <w:pPr>
              <w:jc w:val="both"/>
            </w:pPr>
            <w:r w:rsidRPr="00DD11C5">
              <w:t>Средний показатель по МБОУ «СОШ № 15»</w:t>
            </w:r>
          </w:p>
        </w:tc>
        <w:tc>
          <w:tcPr>
            <w:tcW w:w="4603" w:type="dxa"/>
            <w:gridSpan w:val="9"/>
          </w:tcPr>
          <w:p w:rsidR="00AA1963" w:rsidRPr="00DD11C5" w:rsidRDefault="00AA1963" w:rsidP="00D60FF4">
            <w:pPr>
              <w:jc w:val="center"/>
            </w:pPr>
            <w:r w:rsidRPr="00DD11C5">
              <w:t>52,8%</w:t>
            </w:r>
          </w:p>
        </w:tc>
      </w:tr>
    </w:tbl>
    <w:p w:rsidR="00AA1963" w:rsidRPr="00DD11C5" w:rsidRDefault="00AA1963" w:rsidP="00D60FF4">
      <w:pPr>
        <w:jc w:val="center"/>
        <w:rPr>
          <w:b/>
        </w:rPr>
      </w:pPr>
      <w:r w:rsidRPr="00DD11C5">
        <w:pict>
          <v:shape id="_x0000_i1031" type="#_x0000_t75" style="width:412.5pt;height:244.5pt" o:allowoverlap="f">
            <v:imagedata r:id="rId13" o:title=""/>
          </v:shape>
        </w:pict>
      </w:r>
    </w:p>
    <w:p w:rsidR="00AA1963" w:rsidRPr="00206567" w:rsidRDefault="00AA1963" w:rsidP="00D60FF4">
      <w:pPr>
        <w:jc w:val="both"/>
        <w:rPr>
          <w:kern w:val="3"/>
          <w:lang w:eastAsia="ja-JP" w:bidi="fa-IR"/>
        </w:rPr>
      </w:pPr>
      <w:r w:rsidRPr="00206567">
        <w:rPr>
          <w:b/>
        </w:rPr>
        <w:t>Выводы:</w:t>
      </w:r>
      <w:r w:rsidRPr="00206567">
        <w:t xml:space="preserve"> по результатам ВПР 2,2% обучающихся 6-х классов выполнили работу на оптимальном уровне; 32,6% выполнили работу на высоком уровне; 65,2% учащихся на достаточном уровне. Подтвердили свои оценки 71,7% учащихся, понизили – 17,4%, повысили – 10,9%. Средний показатель достижения планируемых результатов ниже в сравнении с показателями по  Иркутской области (на 2,4%) и России (на 6,9%). Сравнительный анализ ВПР в 5-х классах 2017-2018 учебного года и апреле 2019 в 6-х классах показывает, что успеваемость осталась 100%-ой; качество обученности, в целом,  понизилось  на 14%. Учителю истории обратить внимание учащихся на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объяснять смысл основных хронологических понятий, терминов; устанавливать причинно-следственные связи, строить логическое рассуждение, умозаключение и делать выводы; описывать условия существования, основные занятия, образ жизни людей в древности; на способность к межкультурному диалогу, восприятию и бережному отношению к культурному наследию Родины.</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844"/>
        <w:gridCol w:w="497"/>
        <w:gridCol w:w="1150"/>
        <w:gridCol w:w="333"/>
        <w:gridCol w:w="40"/>
        <w:gridCol w:w="826"/>
        <w:gridCol w:w="697"/>
        <w:gridCol w:w="360"/>
        <w:gridCol w:w="1064"/>
        <w:gridCol w:w="99"/>
        <w:gridCol w:w="944"/>
        <w:gridCol w:w="573"/>
        <w:gridCol w:w="181"/>
      </w:tblGrid>
      <w:tr w:rsidR="00AA1963" w:rsidRPr="0071674D" w:rsidTr="0071674D">
        <w:tc>
          <w:tcPr>
            <w:tcW w:w="6891" w:type="dxa"/>
            <w:gridSpan w:val="9"/>
          </w:tcPr>
          <w:p w:rsidR="00AA1963" w:rsidRPr="0071674D" w:rsidRDefault="00AA1963" w:rsidP="00D60FF4">
            <w:pPr>
              <w:jc w:val="center"/>
            </w:pPr>
            <w:r w:rsidRPr="0071674D">
              <w:t>Обществознание</w:t>
            </w:r>
          </w:p>
        </w:tc>
        <w:tc>
          <w:tcPr>
            <w:tcW w:w="2861" w:type="dxa"/>
            <w:gridSpan w:val="5"/>
          </w:tcPr>
          <w:p w:rsidR="00AA1963" w:rsidRPr="0071674D" w:rsidRDefault="00AA1963" w:rsidP="00D60FF4">
            <w:pPr>
              <w:jc w:val="center"/>
            </w:pPr>
            <w:r w:rsidRPr="0071674D">
              <w:t>18.04.2019</w:t>
            </w:r>
          </w:p>
        </w:tc>
      </w:tr>
      <w:tr w:rsidR="00AA1963" w:rsidRPr="0071674D" w:rsidTr="0071674D">
        <w:tc>
          <w:tcPr>
            <w:tcW w:w="1144" w:type="dxa"/>
          </w:tcPr>
          <w:p w:rsidR="00AA1963" w:rsidRPr="0071674D" w:rsidRDefault="00AA1963" w:rsidP="00D60FF4">
            <w:pPr>
              <w:jc w:val="center"/>
            </w:pPr>
            <w:r w:rsidRPr="0071674D">
              <w:t>Класс</w:t>
            </w:r>
          </w:p>
        </w:tc>
        <w:tc>
          <w:tcPr>
            <w:tcW w:w="1844" w:type="dxa"/>
          </w:tcPr>
          <w:p w:rsidR="00AA1963" w:rsidRPr="0071674D" w:rsidRDefault="00AA1963" w:rsidP="00D60FF4">
            <w:pPr>
              <w:jc w:val="center"/>
            </w:pPr>
            <w:r w:rsidRPr="0071674D">
              <w:t>Учитель</w:t>
            </w:r>
          </w:p>
        </w:tc>
        <w:tc>
          <w:tcPr>
            <w:tcW w:w="1647" w:type="dxa"/>
            <w:gridSpan w:val="2"/>
          </w:tcPr>
          <w:p w:rsidR="00AA1963" w:rsidRPr="0071674D" w:rsidRDefault="00AA1963" w:rsidP="00D60FF4">
            <w:pPr>
              <w:jc w:val="center"/>
            </w:pPr>
            <w:r w:rsidRPr="0071674D">
              <w:t>Успеваемость</w:t>
            </w:r>
          </w:p>
        </w:tc>
        <w:tc>
          <w:tcPr>
            <w:tcW w:w="1199" w:type="dxa"/>
            <w:gridSpan w:val="3"/>
          </w:tcPr>
          <w:p w:rsidR="00AA1963" w:rsidRPr="0071674D" w:rsidRDefault="00AA1963" w:rsidP="00D60FF4">
            <w:pPr>
              <w:jc w:val="center"/>
            </w:pPr>
            <w:r w:rsidRPr="0071674D">
              <w:t>Качество</w:t>
            </w:r>
          </w:p>
        </w:tc>
        <w:tc>
          <w:tcPr>
            <w:tcW w:w="1057" w:type="dxa"/>
            <w:gridSpan w:val="2"/>
          </w:tcPr>
          <w:p w:rsidR="00AA1963" w:rsidRPr="0071674D" w:rsidRDefault="00AA1963" w:rsidP="00D60FF4">
            <w:pPr>
              <w:jc w:val="center"/>
            </w:pPr>
            <w:r w:rsidRPr="0071674D">
              <w:t>5</w:t>
            </w:r>
          </w:p>
        </w:tc>
        <w:tc>
          <w:tcPr>
            <w:tcW w:w="1064" w:type="dxa"/>
          </w:tcPr>
          <w:p w:rsidR="00AA1963" w:rsidRPr="0071674D" w:rsidRDefault="00AA1963" w:rsidP="00D60FF4">
            <w:pPr>
              <w:jc w:val="center"/>
            </w:pPr>
            <w:r w:rsidRPr="0071674D">
              <w:t>4</w:t>
            </w:r>
          </w:p>
        </w:tc>
        <w:tc>
          <w:tcPr>
            <w:tcW w:w="1043" w:type="dxa"/>
            <w:gridSpan w:val="2"/>
          </w:tcPr>
          <w:p w:rsidR="00AA1963" w:rsidRPr="0071674D" w:rsidRDefault="00AA1963" w:rsidP="00D60FF4">
            <w:pPr>
              <w:jc w:val="center"/>
            </w:pPr>
            <w:r w:rsidRPr="0071674D">
              <w:t>3</w:t>
            </w:r>
          </w:p>
        </w:tc>
        <w:tc>
          <w:tcPr>
            <w:tcW w:w="754" w:type="dxa"/>
            <w:gridSpan w:val="2"/>
          </w:tcPr>
          <w:p w:rsidR="00AA1963" w:rsidRPr="0071674D" w:rsidRDefault="00AA1963" w:rsidP="00D60FF4">
            <w:pPr>
              <w:jc w:val="center"/>
            </w:pPr>
            <w:r w:rsidRPr="0071674D">
              <w:t>2</w:t>
            </w:r>
          </w:p>
        </w:tc>
      </w:tr>
      <w:tr w:rsidR="00AA1963" w:rsidRPr="0071674D" w:rsidTr="0071674D">
        <w:tc>
          <w:tcPr>
            <w:tcW w:w="1144" w:type="dxa"/>
          </w:tcPr>
          <w:p w:rsidR="00AA1963" w:rsidRPr="0071674D" w:rsidRDefault="00AA1963" w:rsidP="00D60FF4">
            <w:pPr>
              <w:jc w:val="both"/>
            </w:pPr>
            <w:r w:rsidRPr="0071674D">
              <w:t>6а</w:t>
            </w:r>
          </w:p>
        </w:tc>
        <w:tc>
          <w:tcPr>
            <w:tcW w:w="1844" w:type="dxa"/>
          </w:tcPr>
          <w:p w:rsidR="00AA1963" w:rsidRPr="0071674D" w:rsidRDefault="00AA1963" w:rsidP="00D60FF4">
            <w:pPr>
              <w:jc w:val="both"/>
            </w:pPr>
            <w:r w:rsidRPr="0071674D">
              <w:t>Павленко М.К.</w:t>
            </w:r>
          </w:p>
        </w:tc>
        <w:tc>
          <w:tcPr>
            <w:tcW w:w="1647" w:type="dxa"/>
            <w:gridSpan w:val="2"/>
          </w:tcPr>
          <w:p w:rsidR="00AA1963" w:rsidRPr="0071674D" w:rsidRDefault="00AA1963" w:rsidP="00D60FF4">
            <w:pPr>
              <w:jc w:val="center"/>
            </w:pPr>
            <w:r w:rsidRPr="0071674D">
              <w:t>95%</w:t>
            </w:r>
          </w:p>
        </w:tc>
        <w:tc>
          <w:tcPr>
            <w:tcW w:w="1199" w:type="dxa"/>
            <w:gridSpan w:val="3"/>
          </w:tcPr>
          <w:p w:rsidR="00AA1963" w:rsidRPr="0071674D" w:rsidRDefault="00AA1963" w:rsidP="00D60FF4">
            <w:pPr>
              <w:jc w:val="center"/>
            </w:pPr>
            <w:r w:rsidRPr="0071674D">
              <w:t>30%</w:t>
            </w:r>
          </w:p>
        </w:tc>
        <w:tc>
          <w:tcPr>
            <w:tcW w:w="1057" w:type="dxa"/>
            <w:gridSpan w:val="2"/>
          </w:tcPr>
          <w:p w:rsidR="00AA1963" w:rsidRPr="0071674D" w:rsidRDefault="00AA1963" w:rsidP="00D60FF4">
            <w:pPr>
              <w:jc w:val="center"/>
            </w:pPr>
          </w:p>
        </w:tc>
        <w:tc>
          <w:tcPr>
            <w:tcW w:w="1064" w:type="dxa"/>
          </w:tcPr>
          <w:p w:rsidR="00AA1963" w:rsidRPr="0071674D" w:rsidRDefault="00AA1963" w:rsidP="00D60FF4">
            <w:pPr>
              <w:jc w:val="center"/>
            </w:pPr>
            <w:r w:rsidRPr="0071674D">
              <w:t>6</w:t>
            </w:r>
          </w:p>
        </w:tc>
        <w:tc>
          <w:tcPr>
            <w:tcW w:w="1043" w:type="dxa"/>
            <w:gridSpan w:val="2"/>
          </w:tcPr>
          <w:p w:rsidR="00AA1963" w:rsidRPr="0071674D" w:rsidRDefault="00AA1963" w:rsidP="00D60FF4">
            <w:pPr>
              <w:jc w:val="center"/>
            </w:pPr>
            <w:r w:rsidRPr="0071674D">
              <w:t>13</w:t>
            </w:r>
          </w:p>
        </w:tc>
        <w:tc>
          <w:tcPr>
            <w:tcW w:w="754" w:type="dxa"/>
            <w:gridSpan w:val="2"/>
          </w:tcPr>
          <w:p w:rsidR="00AA1963" w:rsidRPr="0071674D" w:rsidRDefault="00AA1963" w:rsidP="00D60FF4">
            <w:pPr>
              <w:jc w:val="center"/>
            </w:pPr>
            <w:r w:rsidRPr="0071674D">
              <w:t>1</w:t>
            </w:r>
          </w:p>
        </w:tc>
      </w:tr>
      <w:tr w:rsidR="00AA1963" w:rsidRPr="0071674D" w:rsidTr="0071674D">
        <w:tc>
          <w:tcPr>
            <w:tcW w:w="1144" w:type="dxa"/>
          </w:tcPr>
          <w:p w:rsidR="00AA1963" w:rsidRPr="0071674D" w:rsidRDefault="00AA1963" w:rsidP="00D60FF4">
            <w:pPr>
              <w:jc w:val="both"/>
            </w:pPr>
            <w:r w:rsidRPr="0071674D">
              <w:t>КО</w:t>
            </w:r>
          </w:p>
        </w:tc>
        <w:tc>
          <w:tcPr>
            <w:tcW w:w="1844" w:type="dxa"/>
          </w:tcPr>
          <w:p w:rsidR="00AA1963" w:rsidRPr="0071674D" w:rsidRDefault="00AA1963" w:rsidP="00D60FF4">
            <w:pPr>
              <w:jc w:val="both"/>
            </w:pPr>
          </w:p>
        </w:tc>
        <w:tc>
          <w:tcPr>
            <w:tcW w:w="2846" w:type="dxa"/>
            <w:gridSpan w:val="5"/>
          </w:tcPr>
          <w:p w:rsidR="00AA1963" w:rsidRPr="0071674D" w:rsidRDefault="00AA1963" w:rsidP="00D60FF4">
            <w:pPr>
              <w:jc w:val="center"/>
            </w:pPr>
            <w:r w:rsidRPr="0071674D">
              <w:t>1,3 достаточный</w:t>
            </w:r>
          </w:p>
        </w:tc>
        <w:tc>
          <w:tcPr>
            <w:tcW w:w="1057" w:type="dxa"/>
            <w:gridSpan w:val="2"/>
          </w:tcPr>
          <w:p w:rsidR="00AA1963" w:rsidRPr="0071674D" w:rsidRDefault="00AA1963" w:rsidP="00D60FF4">
            <w:pPr>
              <w:jc w:val="center"/>
            </w:pPr>
          </w:p>
        </w:tc>
        <w:tc>
          <w:tcPr>
            <w:tcW w:w="1064" w:type="dxa"/>
          </w:tcPr>
          <w:p w:rsidR="00AA1963" w:rsidRPr="0071674D" w:rsidRDefault="00AA1963" w:rsidP="00D60FF4">
            <w:pPr>
              <w:jc w:val="center"/>
            </w:pPr>
          </w:p>
        </w:tc>
        <w:tc>
          <w:tcPr>
            <w:tcW w:w="1043" w:type="dxa"/>
            <w:gridSpan w:val="2"/>
          </w:tcPr>
          <w:p w:rsidR="00AA1963" w:rsidRPr="0071674D" w:rsidRDefault="00AA1963" w:rsidP="00D60FF4">
            <w:pPr>
              <w:jc w:val="center"/>
            </w:pPr>
          </w:p>
        </w:tc>
        <w:tc>
          <w:tcPr>
            <w:tcW w:w="754" w:type="dxa"/>
            <w:gridSpan w:val="2"/>
          </w:tcPr>
          <w:p w:rsidR="00AA1963" w:rsidRPr="0071674D" w:rsidRDefault="00AA1963" w:rsidP="00D60FF4">
            <w:pPr>
              <w:jc w:val="center"/>
            </w:pPr>
          </w:p>
        </w:tc>
      </w:tr>
      <w:tr w:rsidR="00AA1963" w:rsidRPr="0071674D" w:rsidTr="0071674D">
        <w:tc>
          <w:tcPr>
            <w:tcW w:w="1144" w:type="dxa"/>
          </w:tcPr>
          <w:p w:rsidR="00AA1963" w:rsidRPr="0071674D" w:rsidRDefault="00AA1963" w:rsidP="00D60FF4">
            <w:pPr>
              <w:jc w:val="both"/>
            </w:pPr>
            <w:r w:rsidRPr="0071674D">
              <w:t>6б</w:t>
            </w:r>
          </w:p>
        </w:tc>
        <w:tc>
          <w:tcPr>
            <w:tcW w:w="1844" w:type="dxa"/>
          </w:tcPr>
          <w:p w:rsidR="00AA1963" w:rsidRPr="0071674D" w:rsidRDefault="00AA1963" w:rsidP="00D60FF4">
            <w:pPr>
              <w:jc w:val="both"/>
            </w:pPr>
            <w:r w:rsidRPr="0071674D">
              <w:t>Павленко М.К.</w:t>
            </w:r>
          </w:p>
        </w:tc>
        <w:tc>
          <w:tcPr>
            <w:tcW w:w="1647" w:type="dxa"/>
            <w:gridSpan w:val="2"/>
          </w:tcPr>
          <w:p w:rsidR="00AA1963" w:rsidRPr="0071674D" w:rsidRDefault="00AA1963" w:rsidP="00D60FF4">
            <w:pPr>
              <w:jc w:val="center"/>
            </w:pPr>
            <w:r w:rsidRPr="0071674D">
              <w:t>100%</w:t>
            </w:r>
          </w:p>
        </w:tc>
        <w:tc>
          <w:tcPr>
            <w:tcW w:w="1199" w:type="dxa"/>
            <w:gridSpan w:val="3"/>
          </w:tcPr>
          <w:p w:rsidR="00AA1963" w:rsidRPr="0071674D" w:rsidRDefault="00AA1963" w:rsidP="00D60FF4">
            <w:pPr>
              <w:jc w:val="center"/>
            </w:pPr>
            <w:r w:rsidRPr="0071674D">
              <w:t>50%</w:t>
            </w:r>
          </w:p>
        </w:tc>
        <w:tc>
          <w:tcPr>
            <w:tcW w:w="1057" w:type="dxa"/>
            <w:gridSpan w:val="2"/>
          </w:tcPr>
          <w:p w:rsidR="00AA1963" w:rsidRPr="0071674D" w:rsidRDefault="00AA1963" w:rsidP="00D60FF4">
            <w:pPr>
              <w:jc w:val="center"/>
            </w:pPr>
            <w:r w:rsidRPr="0071674D">
              <w:t>2</w:t>
            </w:r>
          </w:p>
        </w:tc>
        <w:tc>
          <w:tcPr>
            <w:tcW w:w="1064" w:type="dxa"/>
          </w:tcPr>
          <w:p w:rsidR="00AA1963" w:rsidRPr="0071674D" w:rsidRDefault="00AA1963" w:rsidP="00D60FF4">
            <w:pPr>
              <w:jc w:val="center"/>
            </w:pPr>
            <w:r w:rsidRPr="0071674D">
              <w:t>10</w:t>
            </w:r>
          </w:p>
        </w:tc>
        <w:tc>
          <w:tcPr>
            <w:tcW w:w="1043" w:type="dxa"/>
            <w:gridSpan w:val="2"/>
          </w:tcPr>
          <w:p w:rsidR="00AA1963" w:rsidRPr="0071674D" w:rsidRDefault="00AA1963" w:rsidP="00D60FF4">
            <w:pPr>
              <w:jc w:val="center"/>
            </w:pPr>
            <w:r w:rsidRPr="0071674D">
              <w:t>12</w:t>
            </w:r>
          </w:p>
        </w:tc>
        <w:tc>
          <w:tcPr>
            <w:tcW w:w="754" w:type="dxa"/>
            <w:gridSpan w:val="2"/>
          </w:tcPr>
          <w:p w:rsidR="00AA1963" w:rsidRPr="0071674D" w:rsidRDefault="00AA1963" w:rsidP="00D60FF4">
            <w:pPr>
              <w:jc w:val="center"/>
            </w:pPr>
          </w:p>
        </w:tc>
      </w:tr>
      <w:tr w:rsidR="00AA1963" w:rsidRPr="0071674D" w:rsidTr="0071674D">
        <w:tc>
          <w:tcPr>
            <w:tcW w:w="1144" w:type="dxa"/>
          </w:tcPr>
          <w:p w:rsidR="00AA1963" w:rsidRPr="0071674D" w:rsidRDefault="00AA1963" w:rsidP="00D60FF4">
            <w:pPr>
              <w:jc w:val="both"/>
            </w:pPr>
            <w:r w:rsidRPr="0071674D">
              <w:t>КО</w:t>
            </w:r>
          </w:p>
        </w:tc>
        <w:tc>
          <w:tcPr>
            <w:tcW w:w="1844" w:type="dxa"/>
          </w:tcPr>
          <w:p w:rsidR="00AA1963" w:rsidRPr="0071674D" w:rsidRDefault="00AA1963" w:rsidP="00D60FF4">
            <w:pPr>
              <w:jc w:val="both"/>
            </w:pPr>
          </w:p>
        </w:tc>
        <w:tc>
          <w:tcPr>
            <w:tcW w:w="2846" w:type="dxa"/>
            <w:gridSpan w:val="5"/>
          </w:tcPr>
          <w:p w:rsidR="00AA1963" w:rsidRPr="0071674D" w:rsidRDefault="00AA1963" w:rsidP="00D60FF4">
            <w:pPr>
              <w:jc w:val="center"/>
            </w:pPr>
            <w:r w:rsidRPr="0071674D">
              <w:t>1,5 оптимальный</w:t>
            </w:r>
          </w:p>
        </w:tc>
        <w:tc>
          <w:tcPr>
            <w:tcW w:w="1057" w:type="dxa"/>
            <w:gridSpan w:val="2"/>
          </w:tcPr>
          <w:p w:rsidR="00AA1963" w:rsidRPr="0071674D" w:rsidRDefault="00AA1963" w:rsidP="00D60FF4">
            <w:pPr>
              <w:jc w:val="center"/>
            </w:pPr>
          </w:p>
        </w:tc>
        <w:tc>
          <w:tcPr>
            <w:tcW w:w="1064" w:type="dxa"/>
          </w:tcPr>
          <w:p w:rsidR="00AA1963" w:rsidRPr="0071674D" w:rsidRDefault="00AA1963" w:rsidP="00D60FF4">
            <w:pPr>
              <w:jc w:val="center"/>
            </w:pPr>
          </w:p>
        </w:tc>
        <w:tc>
          <w:tcPr>
            <w:tcW w:w="1043" w:type="dxa"/>
            <w:gridSpan w:val="2"/>
          </w:tcPr>
          <w:p w:rsidR="00AA1963" w:rsidRPr="0071674D" w:rsidRDefault="00AA1963" w:rsidP="00D60FF4">
            <w:pPr>
              <w:jc w:val="center"/>
            </w:pPr>
          </w:p>
        </w:tc>
        <w:tc>
          <w:tcPr>
            <w:tcW w:w="754" w:type="dxa"/>
            <w:gridSpan w:val="2"/>
          </w:tcPr>
          <w:p w:rsidR="00AA1963" w:rsidRPr="0071674D" w:rsidRDefault="00AA1963" w:rsidP="00D60FF4">
            <w:pPr>
              <w:jc w:val="center"/>
            </w:pPr>
          </w:p>
        </w:tc>
      </w:tr>
      <w:tr w:rsidR="00AA1963" w:rsidRPr="0071674D" w:rsidTr="0071674D">
        <w:tc>
          <w:tcPr>
            <w:tcW w:w="1144" w:type="dxa"/>
          </w:tcPr>
          <w:p w:rsidR="00AA1963" w:rsidRPr="0071674D" w:rsidRDefault="00AA1963" w:rsidP="00D60FF4">
            <w:pPr>
              <w:jc w:val="both"/>
            </w:pPr>
            <w:r w:rsidRPr="0071674D">
              <w:t>Итого</w:t>
            </w:r>
          </w:p>
        </w:tc>
        <w:tc>
          <w:tcPr>
            <w:tcW w:w="1844" w:type="dxa"/>
          </w:tcPr>
          <w:p w:rsidR="00AA1963" w:rsidRPr="0071674D" w:rsidRDefault="00AA1963" w:rsidP="00D60FF4">
            <w:pPr>
              <w:jc w:val="both"/>
            </w:pPr>
          </w:p>
        </w:tc>
        <w:tc>
          <w:tcPr>
            <w:tcW w:w="1647" w:type="dxa"/>
            <w:gridSpan w:val="2"/>
          </w:tcPr>
          <w:p w:rsidR="00AA1963" w:rsidRPr="0071674D" w:rsidRDefault="00AA1963" w:rsidP="00D60FF4">
            <w:pPr>
              <w:jc w:val="center"/>
            </w:pPr>
            <w:r w:rsidRPr="0071674D">
              <w:t>98%</w:t>
            </w:r>
          </w:p>
        </w:tc>
        <w:tc>
          <w:tcPr>
            <w:tcW w:w="1199" w:type="dxa"/>
            <w:gridSpan w:val="3"/>
          </w:tcPr>
          <w:p w:rsidR="00AA1963" w:rsidRPr="0071674D" w:rsidRDefault="00AA1963" w:rsidP="00D60FF4">
            <w:pPr>
              <w:jc w:val="center"/>
            </w:pPr>
            <w:r w:rsidRPr="0071674D">
              <w:t>41%</w:t>
            </w:r>
          </w:p>
        </w:tc>
        <w:tc>
          <w:tcPr>
            <w:tcW w:w="1057" w:type="dxa"/>
            <w:gridSpan w:val="2"/>
          </w:tcPr>
          <w:p w:rsidR="00AA1963" w:rsidRPr="0071674D" w:rsidRDefault="00AA1963" w:rsidP="00D60FF4">
            <w:pPr>
              <w:jc w:val="center"/>
            </w:pPr>
            <w:r w:rsidRPr="0071674D">
              <w:t>2</w:t>
            </w:r>
          </w:p>
        </w:tc>
        <w:tc>
          <w:tcPr>
            <w:tcW w:w="1064" w:type="dxa"/>
          </w:tcPr>
          <w:p w:rsidR="00AA1963" w:rsidRPr="0071674D" w:rsidRDefault="00AA1963" w:rsidP="00D60FF4">
            <w:pPr>
              <w:jc w:val="center"/>
            </w:pPr>
            <w:r w:rsidRPr="0071674D">
              <w:t>16</w:t>
            </w:r>
          </w:p>
        </w:tc>
        <w:tc>
          <w:tcPr>
            <w:tcW w:w="1043" w:type="dxa"/>
            <w:gridSpan w:val="2"/>
          </w:tcPr>
          <w:p w:rsidR="00AA1963" w:rsidRPr="0071674D" w:rsidRDefault="00AA1963" w:rsidP="00D60FF4">
            <w:pPr>
              <w:jc w:val="center"/>
            </w:pPr>
            <w:r w:rsidRPr="0071674D">
              <w:t>25</w:t>
            </w:r>
          </w:p>
        </w:tc>
        <w:tc>
          <w:tcPr>
            <w:tcW w:w="754" w:type="dxa"/>
            <w:gridSpan w:val="2"/>
          </w:tcPr>
          <w:p w:rsidR="00AA1963" w:rsidRPr="0071674D" w:rsidRDefault="00AA1963" w:rsidP="00D60FF4">
            <w:pPr>
              <w:jc w:val="center"/>
            </w:pPr>
            <w:r w:rsidRPr="0071674D">
              <w:t>1</w:t>
            </w:r>
          </w:p>
        </w:tc>
      </w:tr>
      <w:tr w:rsidR="00AA1963" w:rsidRPr="0071674D" w:rsidTr="0071674D">
        <w:tc>
          <w:tcPr>
            <w:tcW w:w="1144" w:type="dxa"/>
          </w:tcPr>
          <w:p w:rsidR="00AA1963" w:rsidRPr="0071674D" w:rsidRDefault="00AA1963" w:rsidP="00D60FF4">
            <w:pPr>
              <w:jc w:val="both"/>
            </w:pPr>
            <w:r w:rsidRPr="0071674D">
              <w:t>КО</w:t>
            </w:r>
          </w:p>
        </w:tc>
        <w:tc>
          <w:tcPr>
            <w:tcW w:w="1844" w:type="dxa"/>
          </w:tcPr>
          <w:p w:rsidR="00AA1963" w:rsidRPr="0071674D" w:rsidRDefault="00AA1963" w:rsidP="00D60FF4">
            <w:pPr>
              <w:jc w:val="both"/>
            </w:pPr>
          </w:p>
        </w:tc>
        <w:tc>
          <w:tcPr>
            <w:tcW w:w="2846" w:type="dxa"/>
            <w:gridSpan w:val="5"/>
          </w:tcPr>
          <w:p w:rsidR="00AA1963" w:rsidRPr="0071674D" w:rsidRDefault="00AA1963" w:rsidP="00D60FF4">
            <w:pPr>
              <w:jc w:val="center"/>
            </w:pPr>
            <w:r w:rsidRPr="0071674D">
              <w:t>1,4 достаточный</w:t>
            </w:r>
          </w:p>
        </w:tc>
        <w:tc>
          <w:tcPr>
            <w:tcW w:w="1057" w:type="dxa"/>
            <w:gridSpan w:val="2"/>
          </w:tcPr>
          <w:p w:rsidR="00AA1963" w:rsidRPr="0071674D" w:rsidRDefault="00AA1963" w:rsidP="00D60FF4">
            <w:pPr>
              <w:jc w:val="center"/>
            </w:pPr>
          </w:p>
        </w:tc>
        <w:tc>
          <w:tcPr>
            <w:tcW w:w="1064" w:type="dxa"/>
          </w:tcPr>
          <w:p w:rsidR="00AA1963" w:rsidRPr="0071674D" w:rsidRDefault="00AA1963" w:rsidP="00D60FF4">
            <w:pPr>
              <w:jc w:val="center"/>
            </w:pPr>
          </w:p>
        </w:tc>
        <w:tc>
          <w:tcPr>
            <w:tcW w:w="1043" w:type="dxa"/>
            <w:gridSpan w:val="2"/>
          </w:tcPr>
          <w:p w:rsidR="00AA1963" w:rsidRPr="0071674D" w:rsidRDefault="00AA1963" w:rsidP="00D60FF4">
            <w:pPr>
              <w:jc w:val="center"/>
            </w:pPr>
          </w:p>
        </w:tc>
        <w:tc>
          <w:tcPr>
            <w:tcW w:w="754" w:type="dxa"/>
            <w:gridSpan w:val="2"/>
          </w:tcPr>
          <w:p w:rsidR="00AA1963" w:rsidRPr="0071674D" w:rsidRDefault="00AA1963" w:rsidP="00D60FF4">
            <w:pPr>
              <w:jc w:val="center"/>
            </w:pPr>
          </w:p>
        </w:tc>
      </w:tr>
      <w:tr w:rsidR="00AA1963" w:rsidRPr="0071674D" w:rsidTr="0071674D">
        <w:trPr>
          <w:gridAfter w:val="1"/>
          <w:wAfter w:w="181" w:type="dxa"/>
        </w:trPr>
        <w:tc>
          <w:tcPr>
            <w:tcW w:w="9571" w:type="dxa"/>
            <w:gridSpan w:val="13"/>
          </w:tcPr>
          <w:p w:rsidR="00AA1963" w:rsidRPr="0071674D" w:rsidRDefault="00AA1963" w:rsidP="00D60FF4">
            <w:pPr>
              <w:jc w:val="center"/>
            </w:pPr>
            <w:r w:rsidRPr="0071674D">
              <w:t>Статистика по отметкам</w:t>
            </w:r>
          </w:p>
        </w:tc>
      </w:tr>
      <w:tr w:rsidR="00AA1963" w:rsidRPr="0071674D" w:rsidTr="0071674D">
        <w:trPr>
          <w:gridAfter w:val="1"/>
          <w:wAfter w:w="181" w:type="dxa"/>
        </w:trPr>
        <w:tc>
          <w:tcPr>
            <w:tcW w:w="3485" w:type="dxa"/>
            <w:gridSpan w:val="3"/>
          </w:tcPr>
          <w:p w:rsidR="00AA1963" w:rsidRPr="0071674D" w:rsidRDefault="00AA1963" w:rsidP="00D60FF4">
            <w:pPr>
              <w:jc w:val="both"/>
            </w:pPr>
          </w:p>
        </w:tc>
        <w:tc>
          <w:tcPr>
            <w:tcW w:w="1523" w:type="dxa"/>
            <w:gridSpan w:val="3"/>
          </w:tcPr>
          <w:p w:rsidR="00AA1963" w:rsidRPr="0071674D" w:rsidRDefault="00AA1963" w:rsidP="00D60FF4">
            <w:pPr>
              <w:jc w:val="center"/>
            </w:pPr>
            <w:r w:rsidRPr="0071674D">
              <w:t>2</w:t>
            </w:r>
          </w:p>
        </w:tc>
        <w:tc>
          <w:tcPr>
            <w:tcW w:w="1523" w:type="dxa"/>
            <w:gridSpan w:val="2"/>
          </w:tcPr>
          <w:p w:rsidR="00AA1963" w:rsidRPr="0071674D" w:rsidRDefault="00AA1963" w:rsidP="00D60FF4">
            <w:pPr>
              <w:jc w:val="center"/>
            </w:pPr>
            <w:r w:rsidRPr="0071674D">
              <w:t>3</w:t>
            </w:r>
          </w:p>
        </w:tc>
        <w:tc>
          <w:tcPr>
            <w:tcW w:w="1523" w:type="dxa"/>
            <w:gridSpan w:val="3"/>
          </w:tcPr>
          <w:p w:rsidR="00AA1963" w:rsidRPr="0071674D" w:rsidRDefault="00AA1963" w:rsidP="00D60FF4">
            <w:pPr>
              <w:jc w:val="center"/>
            </w:pPr>
            <w:r w:rsidRPr="0071674D">
              <w:t>4</w:t>
            </w:r>
          </w:p>
        </w:tc>
        <w:tc>
          <w:tcPr>
            <w:tcW w:w="1517" w:type="dxa"/>
            <w:gridSpan w:val="2"/>
          </w:tcPr>
          <w:p w:rsidR="00AA1963" w:rsidRPr="0071674D" w:rsidRDefault="00AA1963" w:rsidP="00D60FF4">
            <w:pPr>
              <w:jc w:val="center"/>
            </w:pPr>
            <w:r w:rsidRPr="0071674D">
              <w:t>5</w:t>
            </w:r>
          </w:p>
        </w:tc>
      </w:tr>
      <w:tr w:rsidR="00AA1963" w:rsidRPr="0071674D" w:rsidTr="0071674D">
        <w:trPr>
          <w:gridAfter w:val="1"/>
          <w:wAfter w:w="181" w:type="dxa"/>
        </w:trPr>
        <w:tc>
          <w:tcPr>
            <w:tcW w:w="3485" w:type="dxa"/>
            <w:gridSpan w:val="3"/>
          </w:tcPr>
          <w:p w:rsidR="00AA1963" w:rsidRPr="0071674D" w:rsidRDefault="00AA1963" w:rsidP="00D60FF4">
            <w:pPr>
              <w:jc w:val="both"/>
            </w:pPr>
            <w:r w:rsidRPr="0071674D">
              <w:t>Вся выборка (РФ)</w:t>
            </w:r>
          </w:p>
        </w:tc>
        <w:tc>
          <w:tcPr>
            <w:tcW w:w="1523" w:type="dxa"/>
            <w:gridSpan w:val="3"/>
          </w:tcPr>
          <w:p w:rsidR="00AA1963" w:rsidRPr="0071674D" w:rsidRDefault="00AA1963" w:rsidP="00D60FF4">
            <w:pPr>
              <w:jc w:val="center"/>
            </w:pPr>
            <w:r w:rsidRPr="0071674D">
              <w:t>6,7%</w:t>
            </w:r>
          </w:p>
        </w:tc>
        <w:tc>
          <w:tcPr>
            <w:tcW w:w="1523" w:type="dxa"/>
            <w:gridSpan w:val="2"/>
          </w:tcPr>
          <w:p w:rsidR="00AA1963" w:rsidRPr="0071674D" w:rsidRDefault="00AA1963" w:rsidP="00D60FF4">
            <w:pPr>
              <w:jc w:val="center"/>
            </w:pPr>
            <w:r w:rsidRPr="0071674D">
              <w:t>38%</w:t>
            </w:r>
          </w:p>
        </w:tc>
        <w:tc>
          <w:tcPr>
            <w:tcW w:w="1523" w:type="dxa"/>
            <w:gridSpan w:val="3"/>
          </w:tcPr>
          <w:p w:rsidR="00AA1963" w:rsidRPr="0071674D" w:rsidRDefault="00AA1963" w:rsidP="00D60FF4">
            <w:pPr>
              <w:jc w:val="center"/>
            </w:pPr>
            <w:r w:rsidRPr="0071674D">
              <w:t>40,1%</w:t>
            </w:r>
          </w:p>
        </w:tc>
        <w:tc>
          <w:tcPr>
            <w:tcW w:w="1517" w:type="dxa"/>
            <w:gridSpan w:val="2"/>
          </w:tcPr>
          <w:p w:rsidR="00AA1963" w:rsidRPr="0071674D" w:rsidRDefault="00AA1963" w:rsidP="00D60FF4">
            <w:pPr>
              <w:jc w:val="center"/>
            </w:pPr>
            <w:r w:rsidRPr="0071674D">
              <w:t>15,2%</w:t>
            </w:r>
          </w:p>
        </w:tc>
      </w:tr>
      <w:tr w:rsidR="00AA1963" w:rsidRPr="0071674D" w:rsidTr="0071674D">
        <w:trPr>
          <w:gridAfter w:val="1"/>
          <w:wAfter w:w="181" w:type="dxa"/>
        </w:trPr>
        <w:tc>
          <w:tcPr>
            <w:tcW w:w="3485" w:type="dxa"/>
            <w:gridSpan w:val="3"/>
          </w:tcPr>
          <w:p w:rsidR="00AA1963" w:rsidRPr="0071674D" w:rsidRDefault="00AA1963" w:rsidP="00D60FF4">
            <w:pPr>
              <w:jc w:val="both"/>
            </w:pPr>
            <w:r w:rsidRPr="0071674D">
              <w:t>Иркутская область</w:t>
            </w:r>
          </w:p>
        </w:tc>
        <w:tc>
          <w:tcPr>
            <w:tcW w:w="1523" w:type="dxa"/>
            <w:gridSpan w:val="3"/>
          </w:tcPr>
          <w:p w:rsidR="00AA1963" w:rsidRPr="0071674D" w:rsidRDefault="00AA1963" w:rsidP="00D60FF4">
            <w:pPr>
              <w:jc w:val="center"/>
            </w:pPr>
            <w:r w:rsidRPr="0071674D">
              <w:t>10,7%</w:t>
            </w:r>
          </w:p>
        </w:tc>
        <w:tc>
          <w:tcPr>
            <w:tcW w:w="1523" w:type="dxa"/>
            <w:gridSpan w:val="2"/>
          </w:tcPr>
          <w:p w:rsidR="00AA1963" w:rsidRPr="0071674D" w:rsidRDefault="00AA1963" w:rsidP="00D60FF4">
            <w:pPr>
              <w:jc w:val="center"/>
            </w:pPr>
            <w:r w:rsidRPr="0071674D">
              <w:t>43,2%</w:t>
            </w:r>
          </w:p>
        </w:tc>
        <w:tc>
          <w:tcPr>
            <w:tcW w:w="1523" w:type="dxa"/>
            <w:gridSpan w:val="3"/>
          </w:tcPr>
          <w:p w:rsidR="00AA1963" w:rsidRPr="0071674D" w:rsidRDefault="00AA1963" w:rsidP="00D60FF4">
            <w:pPr>
              <w:jc w:val="center"/>
            </w:pPr>
            <w:r w:rsidRPr="0071674D">
              <w:t>36,6%</w:t>
            </w:r>
          </w:p>
        </w:tc>
        <w:tc>
          <w:tcPr>
            <w:tcW w:w="1517" w:type="dxa"/>
            <w:gridSpan w:val="2"/>
          </w:tcPr>
          <w:p w:rsidR="00AA1963" w:rsidRPr="0071674D" w:rsidRDefault="00AA1963" w:rsidP="00D60FF4">
            <w:pPr>
              <w:jc w:val="center"/>
            </w:pPr>
            <w:r w:rsidRPr="0071674D">
              <w:t>9,5%</w:t>
            </w:r>
          </w:p>
        </w:tc>
      </w:tr>
      <w:tr w:rsidR="00AA1963" w:rsidRPr="0071674D" w:rsidTr="0071674D">
        <w:trPr>
          <w:gridAfter w:val="1"/>
          <w:wAfter w:w="181" w:type="dxa"/>
        </w:trPr>
        <w:tc>
          <w:tcPr>
            <w:tcW w:w="3485" w:type="dxa"/>
            <w:gridSpan w:val="3"/>
          </w:tcPr>
          <w:p w:rsidR="00AA1963" w:rsidRPr="0071674D" w:rsidRDefault="00AA1963" w:rsidP="00D60FF4">
            <w:pPr>
              <w:jc w:val="both"/>
            </w:pPr>
            <w:r w:rsidRPr="0071674D">
              <w:t>город Братск</w:t>
            </w:r>
          </w:p>
        </w:tc>
        <w:tc>
          <w:tcPr>
            <w:tcW w:w="1523" w:type="dxa"/>
            <w:gridSpan w:val="3"/>
          </w:tcPr>
          <w:p w:rsidR="00AA1963" w:rsidRPr="0071674D" w:rsidRDefault="00AA1963" w:rsidP="00D60FF4">
            <w:pPr>
              <w:jc w:val="center"/>
            </w:pPr>
            <w:r w:rsidRPr="0071674D">
              <w:t>9,4%</w:t>
            </w:r>
          </w:p>
        </w:tc>
        <w:tc>
          <w:tcPr>
            <w:tcW w:w="1523" w:type="dxa"/>
            <w:gridSpan w:val="2"/>
          </w:tcPr>
          <w:p w:rsidR="00AA1963" w:rsidRPr="0071674D" w:rsidRDefault="00AA1963" w:rsidP="00D60FF4">
            <w:pPr>
              <w:jc w:val="center"/>
            </w:pPr>
            <w:r w:rsidRPr="0071674D">
              <w:t>45,9%</w:t>
            </w:r>
          </w:p>
        </w:tc>
        <w:tc>
          <w:tcPr>
            <w:tcW w:w="1523" w:type="dxa"/>
            <w:gridSpan w:val="3"/>
          </w:tcPr>
          <w:p w:rsidR="00AA1963" w:rsidRPr="0071674D" w:rsidRDefault="00AA1963" w:rsidP="00D60FF4">
            <w:pPr>
              <w:jc w:val="center"/>
            </w:pPr>
            <w:r w:rsidRPr="0071674D">
              <w:t>35,1%</w:t>
            </w:r>
          </w:p>
        </w:tc>
        <w:tc>
          <w:tcPr>
            <w:tcW w:w="1517" w:type="dxa"/>
            <w:gridSpan w:val="2"/>
          </w:tcPr>
          <w:p w:rsidR="00AA1963" w:rsidRPr="0071674D" w:rsidRDefault="00AA1963" w:rsidP="00D60FF4">
            <w:pPr>
              <w:jc w:val="center"/>
            </w:pPr>
            <w:r w:rsidRPr="0071674D">
              <w:t>9,5%</w:t>
            </w:r>
          </w:p>
        </w:tc>
      </w:tr>
      <w:tr w:rsidR="00AA1963" w:rsidRPr="0071674D" w:rsidTr="0071674D">
        <w:trPr>
          <w:gridAfter w:val="1"/>
          <w:wAfter w:w="181" w:type="dxa"/>
        </w:trPr>
        <w:tc>
          <w:tcPr>
            <w:tcW w:w="3485" w:type="dxa"/>
            <w:gridSpan w:val="3"/>
          </w:tcPr>
          <w:p w:rsidR="00AA1963" w:rsidRPr="0071674D" w:rsidRDefault="00AA1963" w:rsidP="00D60FF4">
            <w:pPr>
              <w:jc w:val="both"/>
            </w:pPr>
            <w:r w:rsidRPr="0071674D">
              <w:t>МБОУ «СОШ № 15»</w:t>
            </w:r>
          </w:p>
        </w:tc>
        <w:tc>
          <w:tcPr>
            <w:tcW w:w="1523" w:type="dxa"/>
            <w:gridSpan w:val="3"/>
          </w:tcPr>
          <w:p w:rsidR="00AA1963" w:rsidRPr="0071674D" w:rsidRDefault="00AA1963" w:rsidP="00D60FF4">
            <w:pPr>
              <w:jc w:val="center"/>
            </w:pPr>
            <w:r w:rsidRPr="0071674D">
              <w:t>2,3%</w:t>
            </w:r>
          </w:p>
        </w:tc>
        <w:tc>
          <w:tcPr>
            <w:tcW w:w="1523" w:type="dxa"/>
            <w:gridSpan w:val="2"/>
          </w:tcPr>
          <w:p w:rsidR="00AA1963" w:rsidRPr="0071674D" w:rsidRDefault="00AA1963" w:rsidP="00D60FF4">
            <w:pPr>
              <w:jc w:val="center"/>
            </w:pPr>
            <w:r w:rsidRPr="0071674D">
              <w:t>56,8%</w:t>
            </w:r>
          </w:p>
        </w:tc>
        <w:tc>
          <w:tcPr>
            <w:tcW w:w="1523" w:type="dxa"/>
            <w:gridSpan w:val="3"/>
          </w:tcPr>
          <w:p w:rsidR="00AA1963" w:rsidRPr="0071674D" w:rsidRDefault="00AA1963" w:rsidP="00D60FF4">
            <w:pPr>
              <w:jc w:val="center"/>
            </w:pPr>
            <w:r w:rsidRPr="0071674D">
              <w:t>36,4%</w:t>
            </w:r>
          </w:p>
        </w:tc>
        <w:tc>
          <w:tcPr>
            <w:tcW w:w="1517" w:type="dxa"/>
            <w:gridSpan w:val="2"/>
          </w:tcPr>
          <w:p w:rsidR="00AA1963" w:rsidRPr="0071674D" w:rsidRDefault="00AA1963" w:rsidP="00D60FF4">
            <w:pPr>
              <w:jc w:val="center"/>
            </w:pPr>
            <w:r w:rsidRPr="0071674D">
              <w:t>4,5%</w:t>
            </w:r>
          </w:p>
        </w:tc>
      </w:tr>
      <w:tr w:rsidR="00AA1963" w:rsidRPr="0071674D" w:rsidTr="0071674D">
        <w:trPr>
          <w:gridAfter w:val="1"/>
          <w:wAfter w:w="181" w:type="dxa"/>
          <w:trHeight w:val="354"/>
        </w:trPr>
        <w:tc>
          <w:tcPr>
            <w:tcW w:w="9571" w:type="dxa"/>
            <w:gridSpan w:val="13"/>
          </w:tcPr>
          <w:p w:rsidR="00AA1963" w:rsidRPr="0071674D" w:rsidRDefault="00AA1963" w:rsidP="00D60FF4">
            <w:pPr>
              <w:jc w:val="center"/>
            </w:pPr>
            <w:r w:rsidRPr="0071674D">
              <w:t>Достижение планируемых результатов в соответствии с ПООП НОО и ФГОС</w:t>
            </w:r>
          </w:p>
        </w:tc>
      </w:tr>
      <w:tr w:rsidR="00AA1963" w:rsidRPr="0071674D" w:rsidTr="0071674D">
        <w:trPr>
          <w:gridAfter w:val="1"/>
          <w:wAfter w:w="181" w:type="dxa"/>
        </w:trPr>
        <w:tc>
          <w:tcPr>
            <w:tcW w:w="4968" w:type="dxa"/>
            <w:gridSpan w:val="5"/>
          </w:tcPr>
          <w:p w:rsidR="00AA1963" w:rsidRPr="0071674D" w:rsidRDefault="00AA1963" w:rsidP="00D60FF4">
            <w:pPr>
              <w:jc w:val="both"/>
            </w:pPr>
            <w:r w:rsidRPr="0071674D">
              <w:t>Средний показатель по России</w:t>
            </w:r>
          </w:p>
        </w:tc>
        <w:tc>
          <w:tcPr>
            <w:tcW w:w="4603" w:type="dxa"/>
            <w:gridSpan w:val="8"/>
          </w:tcPr>
          <w:p w:rsidR="00AA1963" w:rsidRPr="0071674D" w:rsidRDefault="00AA1963" w:rsidP="00D60FF4">
            <w:pPr>
              <w:jc w:val="center"/>
            </w:pPr>
            <w:r w:rsidRPr="0071674D">
              <w:t>64,5%</w:t>
            </w:r>
          </w:p>
        </w:tc>
      </w:tr>
      <w:tr w:rsidR="00AA1963" w:rsidRPr="0071674D" w:rsidTr="0071674D">
        <w:trPr>
          <w:gridAfter w:val="1"/>
          <w:wAfter w:w="181" w:type="dxa"/>
        </w:trPr>
        <w:tc>
          <w:tcPr>
            <w:tcW w:w="4968" w:type="dxa"/>
            <w:gridSpan w:val="5"/>
          </w:tcPr>
          <w:p w:rsidR="00AA1963" w:rsidRPr="0071674D" w:rsidRDefault="00AA1963" w:rsidP="00D60FF4">
            <w:pPr>
              <w:jc w:val="both"/>
            </w:pPr>
            <w:r w:rsidRPr="0071674D">
              <w:t xml:space="preserve">Средний показатель по региону </w:t>
            </w:r>
          </w:p>
        </w:tc>
        <w:tc>
          <w:tcPr>
            <w:tcW w:w="4603" w:type="dxa"/>
            <w:gridSpan w:val="8"/>
          </w:tcPr>
          <w:p w:rsidR="00AA1963" w:rsidRPr="0071674D" w:rsidRDefault="00AA1963" w:rsidP="00D60FF4">
            <w:pPr>
              <w:jc w:val="center"/>
            </w:pPr>
            <w:r w:rsidRPr="0071674D">
              <w:t>61%</w:t>
            </w:r>
          </w:p>
        </w:tc>
      </w:tr>
      <w:tr w:rsidR="00AA1963" w:rsidRPr="0071674D" w:rsidTr="0071674D">
        <w:trPr>
          <w:gridAfter w:val="1"/>
          <w:wAfter w:w="181" w:type="dxa"/>
        </w:trPr>
        <w:tc>
          <w:tcPr>
            <w:tcW w:w="4968" w:type="dxa"/>
            <w:gridSpan w:val="5"/>
          </w:tcPr>
          <w:p w:rsidR="00AA1963" w:rsidRPr="0071674D" w:rsidRDefault="00AA1963" w:rsidP="00D60FF4">
            <w:pPr>
              <w:jc w:val="both"/>
            </w:pPr>
            <w:r w:rsidRPr="0071674D">
              <w:t>Средний показатель по МБОУ «СОШ № 15»</w:t>
            </w:r>
          </w:p>
        </w:tc>
        <w:tc>
          <w:tcPr>
            <w:tcW w:w="4603" w:type="dxa"/>
            <w:gridSpan w:val="8"/>
          </w:tcPr>
          <w:p w:rsidR="00AA1963" w:rsidRPr="0071674D" w:rsidRDefault="00AA1963" w:rsidP="00D60FF4">
            <w:pPr>
              <w:jc w:val="center"/>
            </w:pPr>
            <w:r w:rsidRPr="0071674D">
              <w:t>57%</w:t>
            </w:r>
          </w:p>
        </w:tc>
      </w:tr>
    </w:tbl>
    <w:p w:rsidR="00AA1963" w:rsidRPr="00D60FF4" w:rsidRDefault="00AA1963" w:rsidP="00D60FF4">
      <w:pPr>
        <w:jc w:val="both"/>
        <w:rPr>
          <w:color w:val="0070C0"/>
        </w:rPr>
      </w:pPr>
      <w:r w:rsidRPr="0071674D">
        <w:rPr>
          <w:b/>
        </w:rPr>
        <w:t>Выводы:</w:t>
      </w:r>
      <w:r w:rsidRPr="0071674D">
        <w:t xml:space="preserve"> по результатам ВПР 4,5% обучающихся 6-х классов выполнили работу на оптимальном уровне; 36,4% выполнили работу на высоком уровне; 56,8% учащихся на достаточном уровне; 2,3% - на низком. Подтвердили свои оценки 63,6% учащихся, понизили – 29,6%, повысили – 6,8%. Средний показатель достижения планируемых результатов ниже в сравнении с показателями по Иркутской области (на 4%) и  России (на 4,6%). Учителям истории и обществознания обратить внимание на умения в модельных и реальных ситуациях выделять сущностные характеристики и основные виды деятельности людей; выполнять несложные практические задания по анализу ситуаций, связанных с различными способами разрешения межличностных конфликтов; на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на формирование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Конституции РФ.</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2024"/>
        <w:gridCol w:w="317"/>
        <w:gridCol w:w="1330"/>
        <w:gridCol w:w="153"/>
        <w:gridCol w:w="40"/>
        <w:gridCol w:w="1006"/>
        <w:gridCol w:w="517"/>
        <w:gridCol w:w="540"/>
        <w:gridCol w:w="983"/>
        <w:gridCol w:w="81"/>
        <w:gridCol w:w="1043"/>
        <w:gridCol w:w="393"/>
        <w:gridCol w:w="361"/>
      </w:tblGrid>
      <w:tr w:rsidR="00AA1963" w:rsidRPr="00CB0DD7" w:rsidTr="0071674D">
        <w:tc>
          <w:tcPr>
            <w:tcW w:w="7071" w:type="dxa"/>
            <w:gridSpan w:val="9"/>
          </w:tcPr>
          <w:p w:rsidR="00AA1963" w:rsidRPr="00CB0DD7" w:rsidRDefault="00AA1963" w:rsidP="00D60FF4">
            <w:pPr>
              <w:jc w:val="center"/>
            </w:pPr>
            <w:r w:rsidRPr="00CB0DD7">
              <w:t xml:space="preserve">Биология </w:t>
            </w:r>
          </w:p>
        </w:tc>
        <w:tc>
          <w:tcPr>
            <w:tcW w:w="2861" w:type="dxa"/>
            <w:gridSpan w:val="5"/>
          </w:tcPr>
          <w:p w:rsidR="00AA1963" w:rsidRPr="00CB0DD7" w:rsidRDefault="00AA1963" w:rsidP="00D60FF4">
            <w:pPr>
              <w:jc w:val="center"/>
            </w:pPr>
            <w:r w:rsidRPr="00CB0DD7">
              <w:t>16.04.2019</w:t>
            </w:r>
          </w:p>
        </w:tc>
      </w:tr>
      <w:tr w:rsidR="00AA1963" w:rsidRPr="00CB0DD7" w:rsidTr="0071674D">
        <w:tc>
          <w:tcPr>
            <w:tcW w:w="1144" w:type="dxa"/>
          </w:tcPr>
          <w:p w:rsidR="00AA1963" w:rsidRPr="00CB0DD7" w:rsidRDefault="00AA1963" w:rsidP="00D60FF4">
            <w:pPr>
              <w:jc w:val="center"/>
            </w:pPr>
            <w:r w:rsidRPr="00CB0DD7">
              <w:t>Класс</w:t>
            </w:r>
          </w:p>
        </w:tc>
        <w:tc>
          <w:tcPr>
            <w:tcW w:w="2024" w:type="dxa"/>
          </w:tcPr>
          <w:p w:rsidR="00AA1963" w:rsidRPr="00CB0DD7" w:rsidRDefault="00AA1963" w:rsidP="00D60FF4">
            <w:pPr>
              <w:jc w:val="center"/>
            </w:pPr>
            <w:r w:rsidRPr="00CB0DD7">
              <w:t>Учитель</w:t>
            </w:r>
          </w:p>
        </w:tc>
        <w:tc>
          <w:tcPr>
            <w:tcW w:w="1647" w:type="dxa"/>
            <w:gridSpan w:val="2"/>
          </w:tcPr>
          <w:p w:rsidR="00AA1963" w:rsidRPr="00CB0DD7" w:rsidRDefault="00AA1963" w:rsidP="00D60FF4">
            <w:pPr>
              <w:jc w:val="center"/>
            </w:pPr>
            <w:r w:rsidRPr="00CB0DD7">
              <w:t>Успеваемость</w:t>
            </w:r>
          </w:p>
        </w:tc>
        <w:tc>
          <w:tcPr>
            <w:tcW w:w="1199" w:type="dxa"/>
            <w:gridSpan w:val="3"/>
          </w:tcPr>
          <w:p w:rsidR="00AA1963" w:rsidRPr="00CB0DD7" w:rsidRDefault="00AA1963" w:rsidP="00D60FF4">
            <w:pPr>
              <w:jc w:val="center"/>
            </w:pPr>
            <w:r w:rsidRPr="00CB0DD7">
              <w:t>Качество</w:t>
            </w:r>
          </w:p>
        </w:tc>
        <w:tc>
          <w:tcPr>
            <w:tcW w:w="1057" w:type="dxa"/>
            <w:gridSpan w:val="2"/>
          </w:tcPr>
          <w:p w:rsidR="00AA1963" w:rsidRPr="00CB0DD7" w:rsidRDefault="00AA1963" w:rsidP="00D60FF4">
            <w:pPr>
              <w:jc w:val="center"/>
            </w:pPr>
            <w:r w:rsidRPr="00CB0DD7">
              <w:t>5</w:t>
            </w:r>
          </w:p>
        </w:tc>
        <w:tc>
          <w:tcPr>
            <w:tcW w:w="1064" w:type="dxa"/>
            <w:gridSpan w:val="2"/>
          </w:tcPr>
          <w:p w:rsidR="00AA1963" w:rsidRPr="00CB0DD7" w:rsidRDefault="00AA1963" w:rsidP="00D60FF4">
            <w:pPr>
              <w:jc w:val="center"/>
            </w:pPr>
            <w:r w:rsidRPr="00CB0DD7">
              <w:t>4</w:t>
            </w:r>
          </w:p>
        </w:tc>
        <w:tc>
          <w:tcPr>
            <w:tcW w:w="1043" w:type="dxa"/>
          </w:tcPr>
          <w:p w:rsidR="00AA1963" w:rsidRPr="00CB0DD7" w:rsidRDefault="00AA1963" w:rsidP="00D60FF4">
            <w:pPr>
              <w:jc w:val="center"/>
            </w:pPr>
            <w:r w:rsidRPr="00CB0DD7">
              <w:t>3</w:t>
            </w:r>
          </w:p>
        </w:tc>
        <w:tc>
          <w:tcPr>
            <w:tcW w:w="754" w:type="dxa"/>
            <w:gridSpan w:val="2"/>
          </w:tcPr>
          <w:p w:rsidR="00AA1963" w:rsidRPr="00CB0DD7" w:rsidRDefault="00AA1963" w:rsidP="00D60FF4">
            <w:pPr>
              <w:jc w:val="center"/>
            </w:pPr>
            <w:r w:rsidRPr="00CB0DD7">
              <w:t>2</w:t>
            </w:r>
          </w:p>
        </w:tc>
      </w:tr>
      <w:tr w:rsidR="00AA1963" w:rsidRPr="00CB0DD7" w:rsidTr="0071674D">
        <w:tc>
          <w:tcPr>
            <w:tcW w:w="1144" w:type="dxa"/>
          </w:tcPr>
          <w:p w:rsidR="00AA1963" w:rsidRPr="00CB0DD7" w:rsidRDefault="00AA1963" w:rsidP="00D60FF4">
            <w:pPr>
              <w:jc w:val="both"/>
            </w:pPr>
            <w:r w:rsidRPr="00CB0DD7">
              <w:t>6а</w:t>
            </w:r>
          </w:p>
        </w:tc>
        <w:tc>
          <w:tcPr>
            <w:tcW w:w="2024" w:type="dxa"/>
          </w:tcPr>
          <w:p w:rsidR="00AA1963" w:rsidRPr="00CB0DD7" w:rsidRDefault="00AA1963" w:rsidP="00D60FF4">
            <w:pPr>
              <w:jc w:val="both"/>
            </w:pPr>
            <w:r w:rsidRPr="00CB0DD7">
              <w:t>Молодцова Н.В.</w:t>
            </w:r>
          </w:p>
        </w:tc>
        <w:tc>
          <w:tcPr>
            <w:tcW w:w="1647" w:type="dxa"/>
            <w:gridSpan w:val="2"/>
          </w:tcPr>
          <w:p w:rsidR="00AA1963" w:rsidRPr="00CB0DD7" w:rsidRDefault="00AA1963" w:rsidP="00D60FF4">
            <w:pPr>
              <w:jc w:val="center"/>
            </w:pPr>
            <w:r w:rsidRPr="00CB0DD7">
              <w:t>100%</w:t>
            </w:r>
          </w:p>
        </w:tc>
        <w:tc>
          <w:tcPr>
            <w:tcW w:w="1199" w:type="dxa"/>
            <w:gridSpan w:val="3"/>
          </w:tcPr>
          <w:p w:rsidR="00AA1963" w:rsidRPr="00CB0DD7" w:rsidRDefault="00AA1963" w:rsidP="00D60FF4">
            <w:pPr>
              <w:jc w:val="center"/>
            </w:pPr>
            <w:r w:rsidRPr="00CB0DD7">
              <w:t>57,1%</w:t>
            </w:r>
          </w:p>
        </w:tc>
        <w:tc>
          <w:tcPr>
            <w:tcW w:w="1057" w:type="dxa"/>
            <w:gridSpan w:val="2"/>
          </w:tcPr>
          <w:p w:rsidR="00AA1963" w:rsidRPr="00CB0DD7" w:rsidRDefault="00AA1963" w:rsidP="00D60FF4">
            <w:pPr>
              <w:jc w:val="center"/>
            </w:pPr>
            <w:r w:rsidRPr="00CB0DD7">
              <w:t>2</w:t>
            </w:r>
          </w:p>
        </w:tc>
        <w:tc>
          <w:tcPr>
            <w:tcW w:w="1064" w:type="dxa"/>
            <w:gridSpan w:val="2"/>
          </w:tcPr>
          <w:p w:rsidR="00AA1963" w:rsidRPr="00CB0DD7" w:rsidRDefault="00AA1963" w:rsidP="00D60FF4">
            <w:pPr>
              <w:jc w:val="center"/>
            </w:pPr>
            <w:r w:rsidRPr="00CB0DD7">
              <w:t>10</w:t>
            </w:r>
          </w:p>
        </w:tc>
        <w:tc>
          <w:tcPr>
            <w:tcW w:w="1043" w:type="dxa"/>
          </w:tcPr>
          <w:p w:rsidR="00AA1963" w:rsidRPr="00CB0DD7" w:rsidRDefault="00AA1963" w:rsidP="00D60FF4">
            <w:pPr>
              <w:jc w:val="center"/>
            </w:pPr>
            <w:r w:rsidRPr="00CB0DD7">
              <w:t>9</w:t>
            </w:r>
          </w:p>
        </w:tc>
        <w:tc>
          <w:tcPr>
            <w:tcW w:w="754" w:type="dxa"/>
            <w:gridSpan w:val="2"/>
          </w:tcPr>
          <w:p w:rsidR="00AA1963" w:rsidRPr="00CB0DD7" w:rsidRDefault="00AA1963" w:rsidP="00D60FF4">
            <w:pPr>
              <w:jc w:val="center"/>
            </w:pPr>
          </w:p>
        </w:tc>
      </w:tr>
      <w:tr w:rsidR="00AA1963" w:rsidRPr="00CB0DD7" w:rsidTr="0071674D">
        <w:tc>
          <w:tcPr>
            <w:tcW w:w="1144" w:type="dxa"/>
          </w:tcPr>
          <w:p w:rsidR="00AA1963" w:rsidRPr="00CB0DD7" w:rsidRDefault="00AA1963" w:rsidP="00D60FF4">
            <w:pPr>
              <w:jc w:val="both"/>
            </w:pPr>
            <w:r w:rsidRPr="00CB0DD7">
              <w:t>КО</w:t>
            </w:r>
          </w:p>
        </w:tc>
        <w:tc>
          <w:tcPr>
            <w:tcW w:w="2024" w:type="dxa"/>
          </w:tcPr>
          <w:p w:rsidR="00AA1963" w:rsidRPr="00CB0DD7" w:rsidRDefault="00AA1963" w:rsidP="00D60FF4">
            <w:pPr>
              <w:jc w:val="both"/>
            </w:pPr>
          </w:p>
        </w:tc>
        <w:tc>
          <w:tcPr>
            <w:tcW w:w="2846" w:type="dxa"/>
            <w:gridSpan w:val="5"/>
          </w:tcPr>
          <w:p w:rsidR="00AA1963" w:rsidRPr="00CB0DD7" w:rsidRDefault="00AA1963" w:rsidP="00D60FF4">
            <w:pPr>
              <w:jc w:val="center"/>
            </w:pPr>
            <w:r w:rsidRPr="00CB0DD7">
              <w:t>1,6 оптимальный</w:t>
            </w:r>
          </w:p>
        </w:tc>
        <w:tc>
          <w:tcPr>
            <w:tcW w:w="1057" w:type="dxa"/>
            <w:gridSpan w:val="2"/>
          </w:tcPr>
          <w:p w:rsidR="00AA1963" w:rsidRPr="00CB0DD7" w:rsidRDefault="00AA1963" w:rsidP="00D60FF4">
            <w:pPr>
              <w:jc w:val="center"/>
            </w:pPr>
          </w:p>
        </w:tc>
        <w:tc>
          <w:tcPr>
            <w:tcW w:w="1064" w:type="dxa"/>
            <w:gridSpan w:val="2"/>
          </w:tcPr>
          <w:p w:rsidR="00AA1963" w:rsidRPr="00CB0DD7" w:rsidRDefault="00AA1963" w:rsidP="00D60FF4">
            <w:pPr>
              <w:jc w:val="center"/>
            </w:pPr>
          </w:p>
        </w:tc>
        <w:tc>
          <w:tcPr>
            <w:tcW w:w="1043" w:type="dxa"/>
          </w:tcPr>
          <w:p w:rsidR="00AA1963" w:rsidRPr="00CB0DD7" w:rsidRDefault="00AA1963" w:rsidP="00D60FF4">
            <w:pPr>
              <w:jc w:val="center"/>
            </w:pPr>
          </w:p>
        </w:tc>
        <w:tc>
          <w:tcPr>
            <w:tcW w:w="754" w:type="dxa"/>
            <w:gridSpan w:val="2"/>
          </w:tcPr>
          <w:p w:rsidR="00AA1963" w:rsidRPr="00CB0DD7" w:rsidRDefault="00AA1963" w:rsidP="00D60FF4">
            <w:pPr>
              <w:jc w:val="center"/>
            </w:pPr>
          </w:p>
        </w:tc>
      </w:tr>
      <w:tr w:rsidR="00AA1963" w:rsidRPr="00CB0DD7" w:rsidTr="0071674D">
        <w:tc>
          <w:tcPr>
            <w:tcW w:w="1144" w:type="dxa"/>
          </w:tcPr>
          <w:p w:rsidR="00AA1963" w:rsidRPr="00CB0DD7" w:rsidRDefault="00AA1963" w:rsidP="00D60FF4">
            <w:pPr>
              <w:jc w:val="both"/>
            </w:pPr>
            <w:r w:rsidRPr="00CB0DD7">
              <w:t>6б</w:t>
            </w:r>
          </w:p>
        </w:tc>
        <w:tc>
          <w:tcPr>
            <w:tcW w:w="2024" w:type="dxa"/>
          </w:tcPr>
          <w:p w:rsidR="00AA1963" w:rsidRPr="00CB0DD7" w:rsidRDefault="00AA1963" w:rsidP="00D60FF4">
            <w:pPr>
              <w:jc w:val="both"/>
            </w:pPr>
            <w:r w:rsidRPr="00CB0DD7">
              <w:t>Молодцова Н.В.</w:t>
            </w:r>
          </w:p>
        </w:tc>
        <w:tc>
          <w:tcPr>
            <w:tcW w:w="1647" w:type="dxa"/>
            <w:gridSpan w:val="2"/>
          </w:tcPr>
          <w:p w:rsidR="00AA1963" w:rsidRPr="00CB0DD7" w:rsidRDefault="00AA1963" w:rsidP="00D60FF4">
            <w:pPr>
              <w:jc w:val="center"/>
            </w:pPr>
            <w:r w:rsidRPr="00CB0DD7">
              <w:t>100%</w:t>
            </w:r>
          </w:p>
        </w:tc>
        <w:tc>
          <w:tcPr>
            <w:tcW w:w="1199" w:type="dxa"/>
            <w:gridSpan w:val="3"/>
          </w:tcPr>
          <w:p w:rsidR="00AA1963" w:rsidRPr="00CB0DD7" w:rsidRDefault="00AA1963" w:rsidP="00D60FF4">
            <w:pPr>
              <w:jc w:val="center"/>
            </w:pPr>
            <w:r w:rsidRPr="00CB0DD7">
              <w:t>45,8%</w:t>
            </w:r>
          </w:p>
        </w:tc>
        <w:tc>
          <w:tcPr>
            <w:tcW w:w="1057" w:type="dxa"/>
            <w:gridSpan w:val="2"/>
          </w:tcPr>
          <w:p w:rsidR="00AA1963" w:rsidRPr="00CB0DD7" w:rsidRDefault="00AA1963" w:rsidP="00D60FF4">
            <w:pPr>
              <w:jc w:val="center"/>
            </w:pPr>
            <w:r w:rsidRPr="00CB0DD7">
              <w:t>2</w:t>
            </w:r>
          </w:p>
        </w:tc>
        <w:tc>
          <w:tcPr>
            <w:tcW w:w="1064" w:type="dxa"/>
            <w:gridSpan w:val="2"/>
          </w:tcPr>
          <w:p w:rsidR="00AA1963" w:rsidRPr="00CB0DD7" w:rsidRDefault="00AA1963" w:rsidP="00D60FF4">
            <w:pPr>
              <w:jc w:val="center"/>
            </w:pPr>
            <w:r w:rsidRPr="00CB0DD7">
              <w:t>9</w:t>
            </w:r>
          </w:p>
        </w:tc>
        <w:tc>
          <w:tcPr>
            <w:tcW w:w="1043" w:type="dxa"/>
          </w:tcPr>
          <w:p w:rsidR="00AA1963" w:rsidRPr="00CB0DD7" w:rsidRDefault="00AA1963" w:rsidP="00D60FF4">
            <w:pPr>
              <w:jc w:val="center"/>
            </w:pPr>
            <w:r w:rsidRPr="00CB0DD7">
              <w:t>13</w:t>
            </w:r>
          </w:p>
        </w:tc>
        <w:tc>
          <w:tcPr>
            <w:tcW w:w="754" w:type="dxa"/>
            <w:gridSpan w:val="2"/>
          </w:tcPr>
          <w:p w:rsidR="00AA1963" w:rsidRPr="00CB0DD7" w:rsidRDefault="00AA1963" w:rsidP="00D60FF4">
            <w:pPr>
              <w:jc w:val="center"/>
            </w:pPr>
          </w:p>
        </w:tc>
      </w:tr>
      <w:tr w:rsidR="00AA1963" w:rsidRPr="00CB0DD7" w:rsidTr="0071674D">
        <w:tc>
          <w:tcPr>
            <w:tcW w:w="1144" w:type="dxa"/>
          </w:tcPr>
          <w:p w:rsidR="00AA1963" w:rsidRPr="00CB0DD7" w:rsidRDefault="00AA1963" w:rsidP="00D60FF4">
            <w:pPr>
              <w:jc w:val="both"/>
            </w:pPr>
            <w:r w:rsidRPr="00CB0DD7">
              <w:t>КО</w:t>
            </w:r>
          </w:p>
        </w:tc>
        <w:tc>
          <w:tcPr>
            <w:tcW w:w="2024" w:type="dxa"/>
          </w:tcPr>
          <w:p w:rsidR="00AA1963" w:rsidRPr="00CB0DD7" w:rsidRDefault="00AA1963" w:rsidP="00D60FF4">
            <w:pPr>
              <w:jc w:val="both"/>
            </w:pPr>
          </w:p>
        </w:tc>
        <w:tc>
          <w:tcPr>
            <w:tcW w:w="2846" w:type="dxa"/>
            <w:gridSpan w:val="5"/>
          </w:tcPr>
          <w:p w:rsidR="00AA1963" w:rsidRPr="00CB0DD7" w:rsidRDefault="00AA1963" w:rsidP="00D60FF4">
            <w:pPr>
              <w:jc w:val="center"/>
            </w:pPr>
            <w:r w:rsidRPr="00CB0DD7">
              <w:t>1,5 оптимальный</w:t>
            </w:r>
          </w:p>
        </w:tc>
        <w:tc>
          <w:tcPr>
            <w:tcW w:w="1057" w:type="dxa"/>
            <w:gridSpan w:val="2"/>
          </w:tcPr>
          <w:p w:rsidR="00AA1963" w:rsidRPr="00CB0DD7" w:rsidRDefault="00AA1963" w:rsidP="00D60FF4">
            <w:pPr>
              <w:jc w:val="center"/>
            </w:pPr>
          </w:p>
        </w:tc>
        <w:tc>
          <w:tcPr>
            <w:tcW w:w="1064" w:type="dxa"/>
            <w:gridSpan w:val="2"/>
          </w:tcPr>
          <w:p w:rsidR="00AA1963" w:rsidRPr="00CB0DD7" w:rsidRDefault="00AA1963" w:rsidP="00D60FF4">
            <w:pPr>
              <w:jc w:val="center"/>
            </w:pPr>
          </w:p>
        </w:tc>
        <w:tc>
          <w:tcPr>
            <w:tcW w:w="1043" w:type="dxa"/>
          </w:tcPr>
          <w:p w:rsidR="00AA1963" w:rsidRPr="00CB0DD7" w:rsidRDefault="00AA1963" w:rsidP="00D60FF4">
            <w:pPr>
              <w:jc w:val="center"/>
            </w:pPr>
          </w:p>
        </w:tc>
        <w:tc>
          <w:tcPr>
            <w:tcW w:w="754" w:type="dxa"/>
            <w:gridSpan w:val="2"/>
          </w:tcPr>
          <w:p w:rsidR="00AA1963" w:rsidRPr="00CB0DD7" w:rsidRDefault="00AA1963" w:rsidP="00D60FF4">
            <w:pPr>
              <w:jc w:val="center"/>
            </w:pPr>
          </w:p>
        </w:tc>
      </w:tr>
      <w:tr w:rsidR="00AA1963" w:rsidRPr="00CB0DD7" w:rsidTr="0071674D">
        <w:tc>
          <w:tcPr>
            <w:tcW w:w="1144" w:type="dxa"/>
          </w:tcPr>
          <w:p w:rsidR="00AA1963" w:rsidRPr="00CB0DD7" w:rsidRDefault="00AA1963" w:rsidP="00D60FF4">
            <w:pPr>
              <w:jc w:val="both"/>
            </w:pPr>
            <w:r w:rsidRPr="00CB0DD7">
              <w:t>Итого</w:t>
            </w:r>
          </w:p>
        </w:tc>
        <w:tc>
          <w:tcPr>
            <w:tcW w:w="2024" w:type="dxa"/>
          </w:tcPr>
          <w:p w:rsidR="00AA1963" w:rsidRPr="00CB0DD7" w:rsidRDefault="00AA1963" w:rsidP="00D60FF4">
            <w:pPr>
              <w:jc w:val="both"/>
            </w:pPr>
          </w:p>
        </w:tc>
        <w:tc>
          <w:tcPr>
            <w:tcW w:w="1647" w:type="dxa"/>
            <w:gridSpan w:val="2"/>
          </w:tcPr>
          <w:p w:rsidR="00AA1963" w:rsidRPr="00CB0DD7" w:rsidRDefault="00AA1963" w:rsidP="00D60FF4">
            <w:pPr>
              <w:jc w:val="center"/>
            </w:pPr>
            <w:r w:rsidRPr="00CB0DD7">
              <w:t>100%</w:t>
            </w:r>
          </w:p>
        </w:tc>
        <w:tc>
          <w:tcPr>
            <w:tcW w:w="1199" w:type="dxa"/>
            <w:gridSpan w:val="3"/>
          </w:tcPr>
          <w:p w:rsidR="00AA1963" w:rsidRPr="00CB0DD7" w:rsidRDefault="00AA1963" w:rsidP="00D60FF4">
            <w:pPr>
              <w:jc w:val="center"/>
            </w:pPr>
            <w:r w:rsidRPr="00CB0DD7">
              <w:t>51,1%</w:t>
            </w:r>
          </w:p>
        </w:tc>
        <w:tc>
          <w:tcPr>
            <w:tcW w:w="1057" w:type="dxa"/>
            <w:gridSpan w:val="2"/>
          </w:tcPr>
          <w:p w:rsidR="00AA1963" w:rsidRPr="00CB0DD7" w:rsidRDefault="00AA1963" w:rsidP="00D60FF4">
            <w:pPr>
              <w:jc w:val="center"/>
            </w:pPr>
            <w:r w:rsidRPr="00CB0DD7">
              <w:t>4</w:t>
            </w:r>
          </w:p>
        </w:tc>
        <w:tc>
          <w:tcPr>
            <w:tcW w:w="1064" w:type="dxa"/>
            <w:gridSpan w:val="2"/>
          </w:tcPr>
          <w:p w:rsidR="00AA1963" w:rsidRPr="00CB0DD7" w:rsidRDefault="00AA1963" w:rsidP="00D60FF4">
            <w:pPr>
              <w:jc w:val="center"/>
            </w:pPr>
            <w:r w:rsidRPr="00CB0DD7">
              <w:t>19</w:t>
            </w:r>
          </w:p>
        </w:tc>
        <w:tc>
          <w:tcPr>
            <w:tcW w:w="1043" w:type="dxa"/>
          </w:tcPr>
          <w:p w:rsidR="00AA1963" w:rsidRPr="00CB0DD7" w:rsidRDefault="00AA1963" w:rsidP="00D60FF4">
            <w:pPr>
              <w:jc w:val="center"/>
            </w:pPr>
            <w:r w:rsidRPr="00CB0DD7">
              <w:t>22</w:t>
            </w:r>
          </w:p>
        </w:tc>
        <w:tc>
          <w:tcPr>
            <w:tcW w:w="754" w:type="dxa"/>
            <w:gridSpan w:val="2"/>
          </w:tcPr>
          <w:p w:rsidR="00AA1963" w:rsidRPr="00CB0DD7" w:rsidRDefault="00AA1963" w:rsidP="00D60FF4">
            <w:pPr>
              <w:jc w:val="center"/>
            </w:pPr>
          </w:p>
        </w:tc>
      </w:tr>
      <w:tr w:rsidR="00AA1963" w:rsidRPr="00CB0DD7" w:rsidTr="0071674D">
        <w:tc>
          <w:tcPr>
            <w:tcW w:w="1144" w:type="dxa"/>
          </w:tcPr>
          <w:p w:rsidR="00AA1963" w:rsidRPr="00CB0DD7" w:rsidRDefault="00AA1963" w:rsidP="00D60FF4">
            <w:pPr>
              <w:jc w:val="both"/>
            </w:pPr>
            <w:r w:rsidRPr="00CB0DD7">
              <w:t>КО</w:t>
            </w:r>
          </w:p>
        </w:tc>
        <w:tc>
          <w:tcPr>
            <w:tcW w:w="2024" w:type="dxa"/>
          </w:tcPr>
          <w:p w:rsidR="00AA1963" w:rsidRPr="00CB0DD7" w:rsidRDefault="00AA1963" w:rsidP="00D60FF4">
            <w:pPr>
              <w:jc w:val="both"/>
            </w:pPr>
          </w:p>
        </w:tc>
        <w:tc>
          <w:tcPr>
            <w:tcW w:w="2846" w:type="dxa"/>
            <w:gridSpan w:val="5"/>
          </w:tcPr>
          <w:p w:rsidR="00AA1963" w:rsidRPr="00CB0DD7" w:rsidRDefault="00AA1963" w:rsidP="00D60FF4">
            <w:pPr>
              <w:jc w:val="center"/>
            </w:pPr>
            <w:r w:rsidRPr="00CB0DD7">
              <w:t>1,5 оптимальный</w:t>
            </w:r>
          </w:p>
        </w:tc>
        <w:tc>
          <w:tcPr>
            <w:tcW w:w="1057" w:type="dxa"/>
            <w:gridSpan w:val="2"/>
          </w:tcPr>
          <w:p w:rsidR="00AA1963" w:rsidRPr="00CB0DD7" w:rsidRDefault="00AA1963" w:rsidP="00D60FF4">
            <w:pPr>
              <w:jc w:val="center"/>
            </w:pPr>
          </w:p>
        </w:tc>
        <w:tc>
          <w:tcPr>
            <w:tcW w:w="1064" w:type="dxa"/>
            <w:gridSpan w:val="2"/>
          </w:tcPr>
          <w:p w:rsidR="00AA1963" w:rsidRPr="00CB0DD7" w:rsidRDefault="00AA1963" w:rsidP="00D60FF4">
            <w:pPr>
              <w:jc w:val="center"/>
            </w:pPr>
          </w:p>
        </w:tc>
        <w:tc>
          <w:tcPr>
            <w:tcW w:w="1043" w:type="dxa"/>
          </w:tcPr>
          <w:p w:rsidR="00AA1963" w:rsidRPr="00CB0DD7" w:rsidRDefault="00AA1963" w:rsidP="00D60FF4">
            <w:pPr>
              <w:jc w:val="center"/>
            </w:pPr>
          </w:p>
        </w:tc>
        <w:tc>
          <w:tcPr>
            <w:tcW w:w="754" w:type="dxa"/>
            <w:gridSpan w:val="2"/>
          </w:tcPr>
          <w:p w:rsidR="00AA1963" w:rsidRPr="00CB0DD7" w:rsidRDefault="00AA1963" w:rsidP="00D60FF4">
            <w:pPr>
              <w:jc w:val="center"/>
            </w:pPr>
          </w:p>
        </w:tc>
      </w:tr>
      <w:tr w:rsidR="00AA1963" w:rsidRPr="00CB0DD7" w:rsidTr="0071674D">
        <w:trPr>
          <w:gridAfter w:val="1"/>
          <w:wAfter w:w="361" w:type="dxa"/>
        </w:trPr>
        <w:tc>
          <w:tcPr>
            <w:tcW w:w="9571" w:type="dxa"/>
            <w:gridSpan w:val="13"/>
          </w:tcPr>
          <w:p w:rsidR="00AA1963" w:rsidRPr="00CB0DD7" w:rsidRDefault="00AA1963" w:rsidP="00D60FF4">
            <w:pPr>
              <w:jc w:val="center"/>
            </w:pPr>
            <w:r w:rsidRPr="00CB0DD7">
              <w:t>Статистика по отметкам</w:t>
            </w:r>
          </w:p>
        </w:tc>
      </w:tr>
      <w:tr w:rsidR="00AA1963" w:rsidRPr="00CB0DD7" w:rsidTr="0071674D">
        <w:trPr>
          <w:gridAfter w:val="1"/>
          <w:wAfter w:w="361" w:type="dxa"/>
        </w:trPr>
        <w:tc>
          <w:tcPr>
            <w:tcW w:w="3485" w:type="dxa"/>
            <w:gridSpan w:val="3"/>
          </w:tcPr>
          <w:p w:rsidR="00AA1963" w:rsidRPr="00CB0DD7" w:rsidRDefault="00AA1963" w:rsidP="00D60FF4">
            <w:pPr>
              <w:jc w:val="both"/>
            </w:pPr>
          </w:p>
        </w:tc>
        <w:tc>
          <w:tcPr>
            <w:tcW w:w="1523" w:type="dxa"/>
            <w:gridSpan w:val="3"/>
          </w:tcPr>
          <w:p w:rsidR="00AA1963" w:rsidRPr="00CB0DD7" w:rsidRDefault="00AA1963" w:rsidP="00D60FF4">
            <w:pPr>
              <w:jc w:val="center"/>
            </w:pPr>
            <w:r w:rsidRPr="00CB0DD7">
              <w:t>2</w:t>
            </w:r>
          </w:p>
        </w:tc>
        <w:tc>
          <w:tcPr>
            <w:tcW w:w="1523" w:type="dxa"/>
            <w:gridSpan w:val="2"/>
          </w:tcPr>
          <w:p w:rsidR="00AA1963" w:rsidRPr="00CB0DD7" w:rsidRDefault="00AA1963" w:rsidP="00D60FF4">
            <w:pPr>
              <w:jc w:val="center"/>
            </w:pPr>
            <w:r w:rsidRPr="00CB0DD7">
              <w:t>3</w:t>
            </w:r>
          </w:p>
        </w:tc>
        <w:tc>
          <w:tcPr>
            <w:tcW w:w="1523" w:type="dxa"/>
            <w:gridSpan w:val="2"/>
          </w:tcPr>
          <w:p w:rsidR="00AA1963" w:rsidRPr="00CB0DD7" w:rsidRDefault="00AA1963" w:rsidP="00D60FF4">
            <w:pPr>
              <w:jc w:val="center"/>
            </w:pPr>
            <w:r w:rsidRPr="00CB0DD7">
              <w:t>4</w:t>
            </w:r>
          </w:p>
        </w:tc>
        <w:tc>
          <w:tcPr>
            <w:tcW w:w="1517" w:type="dxa"/>
            <w:gridSpan w:val="3"/>
          </w:tcPr>
          <w:p w:rsidR="00AA1963" w:rsidRPr="00CB0DD7" w:rsidRDefault="00AA1963" w:rsidP="00D60FF4">
            <w:pPr>
              <w:jc w:val="center"/>
            </w:pPr>
            <w:r w:rsidRPr="00CB0DD7">
              <w:t>5</w:t>
            </w:r>
          </w:p>
        </w:tc>
      </w:tr>
      <w:tr w:rsidR="00AA1963" w:rsidRPr="00CB0DD7" w:rsidTr="0071674D">
        <w:trPr>
          <w:gridAfter w:val="1"/>
          <w:wAfter w:w="361" w:type="dxa"/>
        </w:trPr>
        <w:tc>
          <w:tcPr>
            <w:tcW w:w="3485" w:type="dxa"/>
            <w:gridSpan w:val="3"/>
          </w:tcPr>
          <w:p w:rsidR="00AA1963" w:rsidRPr="00CB0DD7" w:rsidRDefault="00AA1963" w:rsidP="00D60FF4">
            <w:pPr>
              <w:jc w:val="both"/>
            </w:pPr>
            <w:r w:rsidRPr="00CB0DD7">
              <w:t>Вся выборка (РФ)</w:t>
            </w:r>
          </w:p>
        </w:tc>
        <w:tc>
          <w:tcPr>
            <w:tcW w:w="1523" w:type="dxa"/>
            <w:gridSpan w:val="3"/>
          </w:tcPr>
          <w:p w:rsidR="00AA1963" w:rsidRPr="00CB0DD7" w:rsidRDefault="00AA1963" w:rsidP="00D60FF4">
            <w:pPr>
              <w:jc w:val="center"/>
            </w:pPr>
            <w:r w:rsidRPr="00CB0DD7">
              <w:t>6,8%</w:t>
            </w:r>
          </w:p>
        </w:tc>
        <w:tc>
          <w:tcPr>
            <w:tcW w:w="1523" w:type="dxa"/>
            <w:gridSpan w:val="2"/>
          </w:tcPr>
          <w:p w:rsidR="00AA1963" w:rsidRPr="00CB0DD7" w:rsidRDefault="00AA1963" w:rsidP="00D60FF4">
            <w:pPr>
              <w:jc w:val="center"/>
            </w:pPr>
            <w:r w:rsidRPr="00CB0DD7">
              <w:t>36,2%</w:t>
            </w:r>
          </w:p>
        </w:tc>
        <w:tc>
          <w:tcPr>
            <w:tcW w:w="1523" w:type="dxa"/>
            <w:gridSpan w:val="2"/>
          </w:tcPr>
          <w:p w:rsidR="00AA1963" w:rsidRPr="00CB0DD7" w:rsidRDefault="00AA1963" w:rsidP="00D60FF4">
            <w:pPr>
              <w:jc w:val="center"/>
            </w:pPr>
            <w:r w:rsidRPr="00CB0DD7">
              <w:t>44,7%</w:t>
            </w:r>
          </w:p>
        </w:tc>
        <w:tc>
          <w:tcPr>
            <w:tcW w:w="1517" w:type="dxa"/>
            <w:gridSpan w:val="3"/>
          </w:tcPr>
          <w:p w:rsidR="00AA1963" w:rsidRPr="00CB0DD7" w:rsidRDefault="00AA1963" w:rsidP="00D60FF4">
            <w:pPr>
              <w:jc w:val="center"/>
            </w:pPr>
            <w:r w:rsidRPr="00CB0DD7">
              <w:t>12,3%</w:t>
            </w:r>
          </w:p>
        </w:tc>
      </w:tr>
      <w:tr w:rsidR="00AA1963" w:rsidRPr="00CB0DD7" w:rsidTr="0071674D">
        <w:trPr>
          <w:gridAfter w:val="1"/>
          <w:wAfter w:w="361" w:type="dxa"/>
        </w:trPr>
        <w:tc>
          <w:tcPr>
            <w:tcW w:w="3485" w:type="dxa"/>
            <w:gridSpan w:val="3"/>
          </w:tcPr>
          <w:p w:rsidR="00AA1963" w:rsidRPr="00CB0DD7" w:rsidRDefault="00AA1963" w:rsidP="00D60FF4">
            <w:pPr>
              <w:jc w:val="both"/>
            </w:pPr>
            <w:r w:rsidRPr="00CB0DD7">
              <w:t>Иркутская область</w:t>
            </w:r>
          </w:p>
        </w:tc>
        <w:tc>
          <w:tcPr>
            <w:tcW w:w="1523" w:type="dxa"/>
            <w:gridSpan w:val="3"/>
          </w:tcPr>
          <w:p w:rsidR="00AA1963" w:rsidRPr="00CB0DD7" w:rsidRDefault="00AA1963" w:rsidP="00D60FF4">
            <w:pPr>
              <w:jc w:val="center"/>
            </w:pPr>
            <w:r w:rsidRPr="00CB0DD7">
              <w:t>8,7%</w:t>
            </w:r>
          </w:p>
        </w:tc>
        <w:tc>
          <w:tcPr>
            <w:tcW w:w="1523" w:type="dxa"/>
            <w:gridSpan w:val="2"/>
          </w:tcPr>
          <w:p w:rsidR="00AA1963" w:rsidRPr="00CB0DD7" w:rsidRDefault="00AA1963" w:rsidP="00D60FF4">
            <w:pPr>
              <w:jc w:val="center"/>
            </w:pPr>
            <w:r w:rsidRPr="00CB0DD7">
              <w:t>39,1%</w:t>
            </w:r>
          </w:p>
        </w:tc>
        <w:tc>
          <w:tcPr>
            <w:tcW w:w="1523" w:type="dxa"/>
            <w:gridSpan w:val="2"/>
          </w:tcPr>
          <w:p w:rsidR="00AA1963" w:rsidRPr="00CB0DD7" w:rsidRDefault="00AA1963" w:rsidP="00D60FF4">
            <w:pPr>
              <w:jc w:val="center"/>
            </w:pPr>
            <w:r w:rsidRPr="00CB0DD7">
              <w:t>44,8%</w:t>
            </w:r>
          </w:p>
        </w:tc>
        <w:tc>
          <w:tcPr>
            <w:tcW w:w="1517" w:type="dxa"/>
            <w:gridSpan w:val="3"/>
          </w:tcPr>
          <w:p w:rsidR="00AA1963" w:rsidRPr="00CB0DD7" w:rsidRDefault="00AA1963" w:rsidP="00D60FF4">
            <w:pPr>
              <w:jc w:val="center"/>
            </w:pPr>
            <w:r w:rsidRPr="00CB0DD7">
              <w:t>7,4%</w:t>
            </w:r>
          </w:p>
        </w:tc>
      </w:tr>
      <w:tr w:rsidR="00AA1963" w:rsidRPr="00CB0DD7" w:rsidTr="0071674D">
        <w:trPr>
          <w:gridAfter w:val="1"/>
          <w:wAfter w:w="361" w:type="dxa"/>
        </w:trPr>
        <w:tc>
          <w:tcPr>
            <w:tcW w:w="3485" w:type="dxa"/>
            <w:gridSpan w:val="3"/>
          </w:tcPr>
          <w:p w:rsidR="00AA1963" w:rsidRPr="00CB0DD7" w:rsidRDefault="00AA1963" w:rsidP="00D60FF4">
            <w:pPr>
              <w:jc w:val="both"/>
            </w:pPr>
            <w:r w:rsidRPr="00CB0DD7">
              <w:t>город Братск</w:t>
            </w:r>
          </w:p>
        </w:tc>
        <w:tc>
          <w:tcPr>
            <w:tcW w:w="1523" w:type="dxa"/>
            <w:gridSpan w:val="3"/>
          </w:tcPr>
          <w:p w:rsidR="00AA1963" w:rsidRPr="00CB0DD7" w:rsidRDefault="00AA1963" w:rsidP="00D60FF4">
            <w:pPr>
              <w:jc w:val="center"/>
            </w:pPr>
            <w:r w:rsidRPr="00CB0DD7">
              <w:t>7,1%</w:t>
            </w:r>
          </w:p>
        </w:tc>
        <w:tc>
          <w:tcPr>
            <w:tcW w:w="1523" w:type="dxa"/>
            <w:gridSpan w:val="2"/>
          </w:tcPr>
          <w:p w:rsidR="00AA1963" w:rsidRPr="00CB0DD7" w:rsidRDefault="00AA1963" w:rsidP="00D60FF4">
            <w:pPr>
              <w:jc w:val="center"/>
            </w:pPr>
            <w:r w:rsidRPr="00CB0DD7">
              <w:t>40,6%</w:t>
            </w:r>
          </w:p>
        </w:tc>
        <w:tc>
          <w:tcPr>
            <w:tcW w:w="1523" w:type="dxa"/>
            <w:gridSpan w:val="2"/>
          </w:tcPr>
          <w:p w:rsidR="00AA1963" w:rsidRPr="00CB0DD7" w:rsidRDefault="00AA1963" w:rsidP="00D60FF4">
            <w:pPr>
              <w:jc w:val="center"/>
            </w:pPr>
            <w:r w:rsidRPr="00CB0DD7">
              <w:t>46,3%</w:t>
            </w:r>
          </w:p>
        </w:tc>
        <w:tc>
          <w:tcPr>
            <w:tcW w:w="1517" w:type="dxa"/>
            <w:gridSpan w:val="3"/>
          </w:tcPr>
          <w:p w:rsidR="00AA1963" w:rsidRPr="00CB0DD7" w:rsidRDefault="00AA1963" w:rsidP="00D60FF4">
            <w:pPr>
              <w:jc w:val="center"/>
            </w:pPr>
            <w:r w:rsidRPr="00CB0DD7">
              <w:t>5,9%</w:t>
            </w:r>
          </w:p>
        </w:tc>
      </w:tr>
      <w:tr w:rsidR="00AA1963" w:rsidRPr="00CB0DD7" w:rsidTr="0071674D">
        <w:trPr>
          <w:gridAfter w:val="1"/>
          <w:wAfter w:w="361" w:type="dxa"/>
        </w:trPr>
        <w:tc>
          <w:tcPr>
            <w:tcW w:w="3485" w:type="dxa"/>
            <w:gridSpan w:val="3"/>
          </w:tcPr>
          <w:p w:rsidR="00AA1963" w:rsidRPr="00CB0DD7" w:rsidRDefault="00AA1963" w:rsidP="00D60FF4">
            <w:pPr>
              <w:jc w:val="both"/>
            </w:pPr>
            <w:r w:rsidRPr="00CB0DD7">
              <w:t>МБОУ «СОШ № 15»</w:t>
            </w:r>
          </w:p>
        </w:tc>
        <w:tc>
          <w:tcPr>
            <w:tcW w:w="1523" w:type="dxa"/>
            <w:gridSpan w:val="3"/>
          </w:tcPr>
          <w:p w:rsidR="00AA1963" w:rsidRPr="00CB0DD7" w:rsidRDefault="00AA1963" w:rsidP="00D60FF4">
            <w:pPr>
              <w:jc w:val="center"/>
            </w:pPr>
            <w:r w:rsidRPr="00CB0DD7">
              <w:t>0%</w:t>
            </w:r>
          </w:p>
        </w:tc>
        <w:tc>
          <w:tcPr>
            <w:tcW w:w="1523" w:type="dxa"/>
            <w:gridSpan w:val="2"/>
          </w:tcPr>
          <w:p w:rsidR="00AA1963" w:rsidRPr="00CB0DD7" w:rsidRDefault="00AA1963" w:rsidP="00D60FF4">
            <w:pPr>
              <w:jc w:val="center"/>
            </w:pPr>
            <w:r w:rsidRPr="00CB0DD7">
              <w:t>48,9%</w:t>
            </w:r>
          </w:p>
        </w:tc>
        <w:tc>
          <w:tcPr>
            <w:tcW w:w="1523" w:type="dxa"/>
            <w:gridSpan w:val="2"/>
          </w:tcPr>
          <w:p w:rsidR="00AA1963" w:rsidRPr="00CB0DD7" w:rsidRDefault="00AA1963" w:rsidP="00D60FF4">
            <w:pPr>
              <w:jc w:val="center"/>
            </w:pPr>
            <w:r w:rsidRPr="00CB0DD7">
              <w:t>42,2%</w:t>
            </w:r>
          </w:p>
        </w:tc>
        <w:tc>
          <w:tcPr>
            <w:tcW w:w="1517" w:type="dxa"/>
            <w:gridSpan w:val="3"/>
          </w:tcPr>
          <w:p w:rsidR="00AA1963" w:rsidRPr="00CB0DD7" w:rsidRDefault="00AA1963" w:rsidP="00D60FF4">
            <w:pPr>
              <w:jc w:val="center"/>
            </w:pPr>
            <w:r w:rsidRPr="00CB0DD7">
              <w:t>8,9%</w:t>
            </w:r>
          </w:p>
        </w:tc>
      </w:tr>
      <w:tr w:rsidR="00AA1963" w:rsidRPr="00CB0DD7" w:rsidTr="0071674D">
        <w:trPr>
          <w:gridAfter w:val="1"/>
          <w:wAfter w:w="361" w:type="dxa"/>
          <w:trHeight w:val="354"/>
        </w:trPr>
        <w:tc>
          <w:tcPr>
            <w:tcW w:w="9571" w:type="dxa"/>
            <w:gridSpan w:val="13"/>
          </w:tcPr>
          <w:p w:rsidR="00AA1963" w:rsidRPr="00CB0DD7" w:rsidRDefault="00AA1963" w:rsidP="00D60FF4">
            <w:pPr>
              <w:jc w:val="center"/>
            </w:pPr>
            <w:r w:rsidRPr="00CB0DD7">
              <w:t>Достижение планируемых результатов в соответствии с ПООП НОО и ФГОС</w:t>
            </w:r>
          </w:p>
        </w:tc>
      </w:tr>
      <w:tr w:rsidR="00AA1963" w:rsidRPr="00CB0DD7" w:rsidTr="0071674D">
        <w:trPr>
          <w:gridAfter w:val="1"/>
          <w:wAfter w:w="361" w:type="dxa"/>
        </w:trPr>
        <w:tc>
          <w:tcPr>
            <w:tcW w:w="4968" w:type="dxa"/>
            <w:gridSpan w:val="5"/>
          </w:tcPr>
          <w:p w:rsidR="00AA1963" w:rsidRPr="00CB0DD7" w:rsidRDefault="00AA1963" w:rsidP="00D60FF4">
            <w:pPr>
              <w:jc w:val="both"/>
            </w:pPr>
            <w:r w:rsidRPr="00CB0DD7">
              <w:t>Средний показатель по России</w:t>
            </w:r>
          </w:p>
        </w:tc>
        <w:tc>
          <w:tcPr>
            <w:tcW w:w="4603" w:type="dxa"/>
            <w:gridSpan w:val="8"/>
          </w:tcPr>
          <w:p w:rsidR="00AA1963" w:rsidRPr="00CB0DD7" w:rsidRDefault="00AA1963" w:rsidP="00D60FF4">
            <w:pPr>
              <w:jc w:val="center"/>
            </w:pPr>
            <w:r w:rsidRPr="00CB0DD7">
              <w:t>62,7%</w:t>
            </w:r>
          </w:p>
        </w:tc>
      </w:tr>
      <w:tr w:rsidR="00AA1963" w:rsidRPr="00CB0DD7" w:rsidTr="0071674D">
        <w:trPr>
          <w:gridAfter w:val="1"/>
          <w:wAfter w:w="361" w:type="dxa"/>
        </w:trPr>
        <w:tc>
          <w:tcPr>
            <w:tcW w:w="4968" w:type="dxa"/>
            <w:gridSpan w:val="5"/>
          </w:tcPr>
          <w:p w:rsidR="00AA1963" w:rsidRPr="00CB0DD7" w:rsidRDefault="00AA1963" w:rsidP="00D60FF4">
            <w:pPr>
              <w:jc w:val="both"/>
            </w:pPr>
            <w:r w:rsidRPr="00CB0DD7">
              <w:t xml:space="preserve">Средний показатель по региону </w:t>
            </w:r>
          </w:p>
        </w:tc>
        <w:tc>
          <w:tcPr>
            <w:tcW w:w="4603" w:type="dxa"/>
            <w:gridSpan w:val="8"/>
          </w:tcPr>
          <w:p w:rsidR="00AA1963" w:rsidRPr="00CB0DD7" w:rsidRDefault="00AA1963" w:rsidP="00D60FF4">
            <w:pPr>
              <w:jc w:val="center"/>
            </w:pPr>
            <w:r w:rsidRPr="00CB0DD7">
              <w:t>59,6%</w:t>
            </w:r>
          </w:p>
        </w:tc>
      </w:tr>
      <w:tr w:rsidR="00AA1963" w:rsidRPr="00CB0DD7" w:rsidTr="0071674D">
        <w:trPr>
          <w:gridAfter w:val="1"/>
          <w:wAfter w:w="361" w:type="dxa"/>
        </w:trPr>
        <w:tc>
          <w:tcPr>
            <w:tcW w:w="4968" w:type="dxa"/>
            <w:gridSpan w:val="5"/>
          </w:tcPr>
          <w:p w:rsidR="00AA1963" w:rsidRPr="00CB0DD7" w:rsidRDefault="00AA1963" w:rsidP="00D60FF4">
            <w:pPr>
              <w:jc w:val="both"/>
            </w:pPr>
            <w:r w:rsidRPr="00CB0DD7">
              <w:t>Средний показатель по МБОУ «СОШ № 15»</w:t>
            </w:r>
          </w:p>
        </w:tc>
        <w:tc>
          <w:tcPr>
            <w:tcW w:w="4603" w:type="dxa"/>
            <w:gridSpan w:val="8"/>
          </w:tcPr>
          <w:p w:rsidR="00AA1963" w:rsidRPr="00CB0DD7" w:rsidRDefault="00AA1963" w:rsidP="00D60FF4">
            <w:pPr>
              <w:jc w:val="center"/>
            </w:pPr>
            <w:r w:rsidRPr="00CB0DD7">
              <w:t>58,9%</w:t>
            </w:r>
          </w:p>
        </w:tc>
      </w:tr>
    </w:tbl>
    <w:p w:rsidR="00AA1963" w:rsidRPr="00D60FF4" w:rsidRDefault="00AA1963" w:rsidP="00D60FF4">
      <w:pPr>
        <w:jc w:val="center"/>
        <w:rPr>
          <w:color w:val="0070C0"/>
          <w:kern w:val="3"/>
          <w:lang w:eastAsia="ja-JP" w:bidi="fa-IR"/>
        </w:rPr>
      </w:pPr>
      <w:r w:rsidRPr="003B5144">
        <w:rPr>
          <w:color w:val="0070C0"/>
        </w:rPr>
        <w:pict>
          <v:shape id="_x0000_i1032" type="#_x0000_t75" style="width:456pt;height:276pt" o:allowoverlap="f">
            <v:imagedata r:id="rId14" o:title=""/>
          </v:shape>
        </w:pict>
      </w:r>
    </w:p>
    <w:p w:rsidR="00AA1963" w:rsidRPr="00CB0DD7" w:rsidRDefault="00AA1963" w:rsidP="00D60FF4">
      <w:pPr>
        <w:jc w:val="both"/>
      </w:pPr>
      <w:r w:rsidRPr="00CB0DD7">
        <w:rPr>
          <w:b/>
        </w:rPr>
        <w:t>Выводы:</w:t>
      </w:r>
      <w:r w:rsidRPr="00CB0DD7">
        <w:t xml:space="preserve"> по результатам ВПР 8,9% учащихся выполнили работу на оптимальном уровне; 42,2% - на высоком уровне; 48,9% учащихся на достаточном уровне. Подтвердили свои оценки 60% учащихся, понизили – 27%, повысили – 13%. Средний показатель достижения планируемых результатов ниже в сравнении с показателями Иркутской области (на 0,7%) и по России (на 3,8%). Сравнительный анализ ВПР в 4-х классах 2016-2017 учебного года, в 5-х классах 2017-2018 учебного года и апреле 2019 в 6-х классах показывает, что успеваемость осталась 100%-ой; качество обученности, в целом,  понизилось  на 19%. Учителю биологии обратить внимание на умения учащихся создавать, применять и преобразовывать знаки и символы, модели и схемы для решения учебных и познавательных задач; определять понятия, создавать обобщения; классифицировать, самостоятельно выбирать основания и критерия для классификации; использовать методы биологической науки: наблюдать и описывать биологические объекты и процессы; устанавливать причинно-следственные связи, строить логическое рассуждение, умозаключение.</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2204"/>
        <w:gridCol w:w="137"/>
        <w:gridCol w:w="1483"/>
        <w:gridCol w:w="27"/>
        <w:gridCol w:w="13"/>
        <w:gridCol w:w="1186"/>
        <w:gridCol w:w="337"/>
        <w:gridCol w:w="720"/>
        <w:gridCol w:w="803"/>
        <w:gridCol w:w="261"/>
        <w:gridCol w:w="1043"/>
        <w:gridCol w:w="213"/>
        <w:gridCol w:w="361"/>
      </w:tblGrid>
      <w:tr w:rsidR="00AA1963" w:rsidRPr="00CB0DD7" w:rsidTr="00CB0DD7">
        <w:tc>
          <w:tcPr>
            <w:tcW w:w="7251" w:type="dxa"/>
            <w:gridSpan w:val="9"/>
          </w:tcPr>
          <w:p w:rsidR="00AA1963" w:rsidRPr="00CB0DD7" w:rsidRDefault="00AA1963" w:rsidP="00D60FF4">
            <w:pPr>
              <w:jc w:val="center"/>
            </w:pPr>
            <w:r w:rsidRPr="00CB0DD7">
              <w:t xml:space="preserve">География </w:t>
            </w:r>
          </w:p>
        </w:tc>
        <w:tc>
          <w:tcPr>
            <w:tcW w:w="2681" w:type="dxa"/>
            <w:gridSpan w:val="5"/>
          </w:tcPr>
          <w:p w:rsidR="00AA1963" w:rsidRPr="00CB0DD7" w:rsidRDefault="00AA1963" w:rsidP="00D60FF4">
            <w:pPr>
              <w:jc w:val="center"/>
            </w:pPr>
            <w:r w:rsidRPr="00CB0DD7">
              <w:t>09.04.2019</w:t>
            </w:r>
          </w:p>
        </w:tc>
      </w:tr>
      <w:tr w:rsidR="00AA1963" w:rsidRPr="00CB0DD7" w:rsidTr="00CB0DD7">
        <w:tc>
          <w:tcPr>
            <w:tcW w:w="1144" w:type="dxa"/>
          </w:tcPr>
          <w:p w:rsidR="00AA1963" w:rsidRPr="00CB0DD7" w:rsidRDefault="00AA1963" w:rsidP="00D60FF4">
            <w:pPr>
              <w:jc w:val="center"/>
            </w:pPr>
            <w:r w:rsidRPr="00CB0DD7">
              <w:t>Класс</w:t>
            </w:r>
          </w:p>
        </w:tc>
        <w:tc>
          <w:tcPr>
            <w:tcW w:w="2204" w:type="dxa"/>
          </w:tcPr>
          <w:p w:rsidR="00AA1963" w:rsidRPr="00CB0DD7" w:rsidRDefault="00AA1963" w:rsidP="00D60FF4">
            <w:pPr>
              <w:jc w:val="center"/>
            </w:pPr>
            <w:r w:rsidRPr="00CB0DD7">
              <w:t>Учитель</w:t>
            </w:r>
          </w:p>
        </w:tc>
        <w:tc>
          <w:tcPr>
            <w:tcW w:w="1647" w:type="dxa"/>
            <w:gridSpan w:val="3"/>
          </w:tcPr>
          <w:p w:rsidR="00AA1963" w:rsidRPr="00CB0DD7" w:rsidRDefault="00AA1963" w:rsidP="00D60FF4">
            <w:pPr>
              <w:jc w:val="center"/>
            </w:pPr>
            <w:r w:rsidRPr="00CB0DD7">
              <w:t>Успеваемость</w:t>
            </w:r>
          </w:p>
        </w:tc>
        <w:tc>
          <w:tcPr>
            <w:tcW w:w="1199" w:type="dxa"/>
            <w:gridSpan w:val="2"/>
          </w:tcPr>
          <w:p w:rsidR="00AA1963" w:rsidRPr="00CB0DD7" w:rsidRDefault="00AA1963" w:rsidP="00D60FF4">
            <w:pPr>
              <w:jc w:val="center"/>
            </w:pPr>
            <w:r w:rsidRPr="00CB0DD7">
              <w:t>Качество</w:t>
            </w:r>
          </w:p>
        </w:tc>
        <w:tc>
          <w:tcPr>
            <w:tcW w:w="1057" w:type="dxa"/>
            <w:gridSpan w:val="2"/>
          </w:tcPr>
          <w:p w:rsidR="00AA1963" w:rsidRPr="00CB0DD7" w:rsidRDefault="00AA1963" w:rsidP="00D60FF4">
            <w:pPr>
              <w:jc w:val="center"/>
            </w:pPr>
            <w:r w:rsidRPr="00CB0DD7">
              <w:t>5</w:t>
            </w:r>
          </w:p>
        </w:tc>
        <w:tc>
          <w:tcPr>
            <w:tcW w:w="1064" w:type="dxa"/>
            <w:gridSpan w:val="2"/>
          </w:tcPr>
          <w:p w:rsidR="00AA1963" w:rsidRPr="00CB0DD7" w:rsidRDefault="00AA1963" w:rsidP="00D60FF4">
            <w:pPr>
              <w:jc w:val="center"/>
            </w:pPr>
            <w:r w:rsidRPr="00CB0DD7">
              <w:t>4</w:t>
            </w:r>
          </w:p>
        </w:tc>
        <w:tc>
          <w:tcPr>
            <w:tcW w:w="1043" w:type="dxa"/>
          </w:tcPr>
          <w:p w:rsidR="00AA1963" w:rsidRPr="00CB0DD7" w:rsidRDefault="00AA1963" w:rsidP="00D60FF4">
            <w:pPr>
              <w:jc w:val="center"/>
            </w:pPr>
            <w:r w:rsidRPr="00CB0DD7">
              <w:t>3</w:t>
            </w:r>
          </w:p>
        </w:tc>
        <w:tc>
          <w:tcPr>
            <w:tcW w:w="574" w:type="dxa"/>
            <w:gridSpan w:val="2"/>
          </w:tcPr>
          <w:p w:rsidR="00AA1963" w:rsidRPr="00CB0DD7" w:rsidRDefault="00AA1963" w:rsidP="00D60FF4">
            <w:pPr>
              <w:jc w:val="center"/>
            </w:pPr>
            <w:r w:rsidRPr="00CB0DD7">
              <w:t>2</w:t>
            </w:r>
          </w:p>
        </w:tc>
      </w:tr>
      <w:tr w:rsidR="00AA1963" w:rsidRPr="00CB0DD7" w:rsidTr="00CB0DD7">
        <w:tc>
          <w:tcPr>
            <w:tcW w:w="1144" w:type="dxa"/>
          </w:tcPr>
          <w:p w:rsidR="00AA1963" w:rsidRPr="00CB0DD7" w:rsidRDefault="00AA1963" w:rsidP="00D60FF4">
            <w:pPr>
              <w:jc w:val="both"/>
            </w:pPr>
            <w:r w:rsidRPr="00CB0DD7">
              <w:t>6а</w:t>
            </w:r>
          </w:p>
        </w:tc>
        <w:tc>
          <w:tcPr>
            <w:tcW w:w="2204" w:type="dxa"/>
          </w:tcPr>
          <w:p w:rsidR="00AA1963" w:rsidRPr="00CB0DD7" w:rsidRDefault="00AA1963" w:rsidP="00D60FF4">
            <w:pPr>
              <w:jc w:val="both"/>
            </w:pPr>
            <w:r w:rsidRPr="00CB0DD7">
              <w:t>Молодцова Н.В.</w:t>
            </w:r>
          </w:p>
        </w:tc>
        <w:tc>
          <w:tcPr>
            <w:tcW w:w="1647" w:type="dxa"/>
            <w:gridSpan w:val="3"/>
          </w:tcPr>
          <w:p w:rsidR="00AA1963" w:rsidRPr="00CB0DD7" w:rsidRDefault="00AA1963" w:rsidP="00D60FF4">
            <w:pPr>
              <w:jc w:val="center"/>
            </w:pPr>
            <w:r w:rsidRPr="00CB0DD7">
              <w:t>100%</w:t>
            </w:r>
          </w:p>
        </w:tc>
        <w:tc>
          <w:tcPr>
            <w:tcW w:w="1199" w:type="dxa"/>
            <w:gridSpan w:val="2"/>
          </w:tcPr>
          <w:p w:rsidR="00AA1963" w:rsidRPr="00CB0DD7" w:rsidRDefault="00AA1963" w:rsidP="00D60FF4">
            <w:pPr>
              <w:jc w:val="center"/>
            </w:pPr>
            <w:r w:rsidRPr="00CB0DD7">
              <w:t>50%</w:t>
            </w:r>
          </w:p>
        </w:tc>
        <w:tc>
          <w:tcPr>
            <w:tcW w:w="1057" w:type="dxa"/>
            <w:gridSpan w:val="2"/>
          </w:tcPr>
          <w:p w:rsidR="00AA1963" w:rsidRPr="00CB0DD7" w:rsidRDefault="00AA1963" w:rsidP="00D60FF4">
            <w:pPr>
              <w:jc w:val="center"/>
            </w:pPr>
            <w:r w:rsidRPr="00CB0DD7">
              <w:t>1</w:t>
            </w:r>
          </w:p>
        </w:tc>
        <w:tc>
          <w:tcPr>
            <w:tcW w:w="1064" w:type="dxa"/>
            <w:gridSpan w:val="2"/>
          </w:tcPr>
          <w:p w:rsidR="00AA1963" w:rsidRPr="00CB0DD7" w:rsidRDefault="00AA1963" w:rsidP="00D60FF4">
            <w:pPr>
              <w:jc w:val="center"/>
            </w:pPr>
            <w:r w:rsidRPr="00CB0DD7">
              <w:t>9</w:t>
            </w:r>
          </w:p>
        </w:tc>
        <w:tc>
          <w:tcPr>
            <w:tcW w:w="1043" w:type="dxa"/>
          </w:tcPr>
          <w:p w:rsidR="00AA1963" w:rsidRPr="00CB0DD7" w:rsidRDefault="00AA1963" w:rsidP="00D60FF4">
            <w:pPr>
              <w:jc w:val="center"/>
            </w:pPr>
            <w:r w:rsidRPr="00CB0DD7">
              <w:t>10</w:t>
            </w:r>
          </w:p>
        </w:tc>
        <w:tc>
          <w:tcPr>
            <w:tcW w:w="574" w:type="dxa"/>
            <w:gridSpan w:val="2"/>
          </w:tcPr>
          <w:p w:rsidR="00AA1963" w:rsidRPr="00CB0DD7" w:rsidRDefault="00AA1963" w:rsidP="00D60FF4">
            <w:pPr>
              <w:jc w:val="center"/>
            </w:pPr>
          </w:p>
        </w:tc>
      </w:tr>
      <w:tr w:rsidR="00AA1963" w:rsidRPr="00CB0DD7" w:rsidTr="00CB0DD7">
        <w:tc>
          <w:tcPr>
            <w:tcW w:w="1144" w:type="dxa"/>
          </w:tcPr>
          <w:p w:rsidR="00AA1963" w:rsidRPr="00CB0DD7" w:rsidRDefault="00AA1963" w:rsidP="00D60FF4">
            <w:pPr>
              <w:jc w:val="both"/>
            </w:pPr>
            <w:r w:rsidRPr="00CB0DD7">
              <w:t>КО</w:t>
            </w:r>
          </w:p>
        </w:tc>
        <w:tc>
          <w:tcPr>
            <w:tcW w:w="2204" w:type="dxa"/>
          </w:tcPr>
          <w:p w:rsidR="00AA1963" w:rsidRPr="00CB0DD7" w:rsidRDefault="00AA1963" w:rsidP="00D60FF4">
            <w:pPr>
              <w:jc w:val="both"/>
            </w:pPr>
          </w:p>
        </w:tc>
        <w:tc>
          <w:tcPr>
            <w:tcW w:w="2846" w:type="dxa"/>
            <w:gridSpan w:val="5"/>
          </w:tcPr>
          <w:p w:rsidR="00AA1963" w:rsidRPr="00CB0DD7" w:rsidRDefault="00AA1963" w:rsidP="00D60FF4">
            <w:pPr>
              <w:jc w:val="center"/>
            </w:pPr>
            <w:r w:rsidRPr="00CB0DD7">
              <w:t>1,5 оптимальный</w:t>
            </w:r>
          </w:p>
        </w:tc>
        <w:tc>
          <w:tcPr>
            <w:tcW w:w="1057" w:type="dxa"/>
            <w:gridSpan w:val="2"/>
          </w:tcPr>
          <w:p w:rsidR="00AA1963" w:rsidRPr="00CB0DD7" w:rsidRDefault="00AA1963" w:rsidP="00D60FF4">
            <w:pPr>
              <w:jc w:val="center"/>
            </w:pPr>
          </w:p>
        </w:tc>
        <w:tc>
          <w:tcPr>
            <w:tcW w:w="1064" w:type="dxa"/>
            <w:gridSpan w:val="2"/>
          </w:tcPr>
          <w:p w:rsidR="00AA1963" w:rsidRPr="00CB0DD7" w:rsidRDefault="00AA1963" w:rsidP="00D60FF4">
            <w:pPr>
              <w:jc w:val="center"/>
            </w:pPr>
          </w:p>
        </w:tc>
        <w:tc>
          <w:tcPr>
            <w:tcW w:w="1043" w:type="dxa"/>
          </w:tcPr>
          <w:p w:rsidR="00AA1963" w:rsidRPr="00CB0DD7" w:rsidRDefault="00AA1963" w:rsidP="00D60FF4">
            <w:pPr>
              <w:jc w:val="center"/>
            </w:pPr>
          </w:p>
        </w:tc>
        <w:tc>
          <w:tcPr>
            <w:tcW w:w="574" w:type="dxa"/>
            <w:gridSpan w:val="2"/>
          </w:tcPr>
          <w:p w:rsidR="00AA1963" w:rsidRPr="00CB0DD7" w:rsidRDefault="00AA1963" w:rsidP="00D60FF4">
            <w:pPr>
              <w:jc w:val="center"/>
            </w:pPr>
          </w:p>
        </w:tc>
      </w:tr>
      <w:tr w:rsidR="00AA1963" w:rsidRPr="00CB0DD7" w:rsidTr="00CB0DD7">
        <w:tc>
          <w:tcPr>
            <w:tcW w:w="1144" w:type="dxa"/>
          </w:tcPr>
          <w:p w:rsidR="00AA1963" w:rsidRPr="00CB0DD7" w:rsidRDefault="00AA1963" w:rsidP="00D60FF4">
            <w:pPr>
              <w:jc w:val="both"/>
            </w:pPr>
            <w:r w:rsidRPr="00CB0DD7">
              <w:t>6б</w:t>
            </w:r>
          </w:p>
        </w:tc>
        <w:tc>
          <w:tcPr>
            <w:tcW w:w="2204" w:type="dxa"/>
          </w:tcPr>
          <w:p w:rsidR="00AA1963" w:rsidRPr="00CB0DD7" w:rsidRDefault="00AA1963" w:rsidP="00D60FF4">
            <w:pPr>
              <w:jc w:val="both"/>
            </w:pPr>
            <w:r w:rsidRPr="00CB0DD7">
              <w:t>Молодцова Н.В.</w:t>
            </w:r>
          </w:p>
        </w:tc>
        <w:tc>
          <w:tcPr>
            <w:tcW w:w="1647" w:type="dxa"/>
            <w:gridSpan w:val="3"/>
          </w:tcPr>
          <w:p w:rsidR="00AA1963" w:rsidRPr="00CB0DD7" w:rsidRDefault="00AA1963" w:rsidP="00D60FF4">
            <w:pPr>
              <w:jc w:val="center"/>
            </w:pPr>
            <w:r w:rsidRPr="00CB0DD7">
              <w:t>100%</w:t>
            </w:r>
          </w:p>
        </w:tc>
        <w:tc>
          <w:tcPr>
            <w:tcW w:w="1199" w:type="dxa"/>
            <w:gridSpan w:val="2"/>
          </w:tcPr>
          <w:p w:rsidR="00AA1963" w:rsidRPr="00CB0DD7" w:rsidRDefault="00AA1963" w:rsidP="00D60FF4">
            <w:pPr>
              <w:jc w:val="center"/>
            </w:pPr>
            <w:r w:rsidRPr="00CB0DD7">
              <w:t>54%</w:t>
            </w:r>
          </w:p>
        </w:tc>
        <w:tc>
          <w:tcPr>
            <w:tcW w:w="1057" w:type="dxa"/>
            <w:gridSpan w:val="2"/>
          </w:tcPr>
          <w:p w:rsidR="00AA1963" w:rsidRPr="00CB0DD7" w:rsidRDefault="00AA1963" w:rsidP="00D60FF4">
            <w:pPr>
              <w:jc w:val="center"/>
            </w:pPr>
            <w:r w:rsidRPr="00CB0DD7">
              <w:t>3</w:t>
            </w:r>
          </w:p>
        </w:tc>
        <w:tc>
          <w:tcPr>
            <w:tcW w:w="1064" w:type="dxa"/>
            <w:gridSpan w:val="2"/>
          </w:tcPr>
          <w:p w:rsidR="00AA1963" w:rsidRPr="00CB0DD7" w:rsidRDefault="00AA1963" w:rsidP="00D60FF4">
            <w:pPr>
              <w:jc w:val="center"/>
            </w:pPr>
            <w:r w:rsidRPr="00CB0DD7">
              <w:t>10</w:t>
            </w:r>
          </w:p>
        </w:tc>
        <w:tc>
          <w:tcPr>
            <w:tcW w:w="1043" w:type="dxa"/>
          </w:tcPr>
          <w:p w:rsidR="00AA1963" w:rsidRPr="00CB0DD7" w:rsidRDefault="00AA1963" w:rsidP="00D60FF4">
            <w:pPr>
              <w:jc w:val="center"/>
            </w:pPr>
            <w:r w:rsidRPr="00CB0DD7">
              <w:t>11</w:t>
            </w:r>
          </w:p>
        </w:tc>
        <w:tc>
          <w:tcPr>
            <w:tcW w:w="574" w:type="dxa"/>
            <w:gridSpan w:val="2"/>
          </w:tcPr>
          <w:p w:rsidR="00AA1963" w:rsidRPr="00CB0DD7" w:rsidRDefault="00AA1963" w:rsidP="00D60FF4">
            <w:pPr>
              <w:jc w:val="center"/>
            </w:pPr>
          </w:p>
        </w:tc>
      </w:tr>
      <w:tr w:rsidR="00AA1963" w:rsidRPr="00CB0DD7" w:rsidTr="00CB0DD7">
        <w:tc>
          <w:tcPr>
            <w:tcW w:w="1144" w:type="dxa"/>
          </w:tcPr>
          <w:p w:rsidR="00AA1963" w:rsidRPr="00CB0DD7" w:rsidRDefault="00AA1963" w:rsidP="00D60FF4">
            <w:pPr>
              <w:jc w:val="both"/>
            </w:pPr>
            <w:r w:rsidRPr="00CB0DD7">
              <w:t>КО</w:t>
            </w:r>
          </w:p>
        </w:tc>
        <w:tc>
          <w:tcPr>
            <w:tcW w:w="2204" w:type="dxa"/>
          </w:tcPr>
          <w:p w:rsidR="00AA1963" w:rsidRPr="00CB0DD7" w:rsidRDefault="00AA1963" w:rsidP="00D60FF4">
            <w:pPr>
              <w:jc w:val="both"/>
            </w:pPr>
          </w:p>
        </w:tc>
        <w:tc>
          <w:tcPr>
            <w:tcW w:w="2846" w:type="dxa"/>
            <w:gridSpan w:val="5"/>
          </w:tcPr>
          <w:p w:rsidR="00AA1963" w:rsidRPr="00CB0DD7" w:rsidRDefault="00AA1963" w:rsidP="00D60FF4">
            <w:pPr>
              <w:jc w:val="center"/>
            </w:pPr>
            <w:r w:rsidRPr="00CB0DD7">
              <w:t>1,5 оптимальный</w:t>
            </w:r>
          </w:p>
        </w:tc>
        <w:tc>
          <w:tcPr>
            <w:tcW w:w="1057" w:type="dxa"/>
            <w:gridSpan w:val="2"/>
          </w:tcPr>
          <w:p w:rsidR="00AA1963" w:rsidRPr="00CB0DD7" w:rsidRDefault="00AA1963" w:rsidP="00D60FF4">
            <w:pPr>
              <w:jc w:val="center"/>
            </w:pPr>
          </w:p>
        </w:tc>
        <w:tc>
          <w:tcPr>
            <w:tcW w:w="1064" w:type="dxa"/>
            <w:gridSpan w:val="2"/>
          </w:tcPr>
          <w:p w:rsidR="00AA1963" w:rsidRPr="00CB0DD7" w:rsidRDefault="00AA1963" w:rsidP="00D60FF4">
            <w:pPr>
              <w:jc w:val="center"/>
            </w:pPr>
          </w:p>
        </w:tc>
        <w:tc>
          <w:tcPr>
            <w:tcW w:w="1043" w:type="dxa"/>
          </w:tcPr>
          <w:p w:rsidR="00AA1963" w:rsidRPr="00CB0DD7" w:rsidRDefault="00AA1963" w:rsidP="00D60FF4">
            <w:pPr>
              <w:jc w:val="center"/>
            </w:pPr>
          </w:p>
        </w:tc>
        <w:tc>
          <w:tcPr>
            <w:tcW w:w="574" w:type="dxa"/>
            <w:gridSpan w:val="2"/>
          </w:tcPr>
          <w:p w:rsidR="00AA1963" w:rsidRPr="00CB0DD7" w:rsidRDefault="00AA1963" w:rsidP="00D60FF4">
            <w:pPr>
              <w:jc w:val="center"/>
            </w:pPr>
          </w:p>
        </w:tc>
      </w:tr>
      <w:tr w:rsidR="00AA1963" w:rsidRPr="00CB0DD7" w:rsidTr="00CB0DD7">
        <w:tc>
          <w:tcPr>
            <w:tcW w:w="1144" w:type="dxa"/>
          </w:tcPr>
          <w:p w:rsidR="00AA1963" w:rsidRPr="00CB0DD7" w:rsidRDefault="00AA1963" w:rsidP="00D60FF4">
            <w:pPr>
              <w:jc w:val="both"/>
            </w:pPr>
            <w:r w:rsidRPr="00CB0DD7">
              <w:t>Итого</w:t>
            </w:r>
          </w:p>
        </w:tc>
        <w:tc>
          <w:tcPr>
            <w:tcW w:w="2204" w:type="dxa"/>
          </w:tcPr>
          <w:p w:rsidR="00AA1963" w:rsidRPr="00CB0DD7" w:rsidRDefault="00AA1963" w:rsidP="00D60FF4">
            <w:pPr>
              <w:jc w:val="both"/>
            </w:pPr>
          </w:p>
        </w:tc>
        <w:tc>
          <w:tcPr>
            <w:tcW w:w="1647" w:type="dxa"/>
            <w:gridSpan w:val="3"/>
          </w:tcPr>
          <w:p w:rsidR="00AA1963" w:rsidRPr="00CB0DD7" w:rsidRDefault="00AA1963" w:rsidP="00D60FF4">
            <w:pPr>
              <w:jc w:val="center"/>
            </w:pPr>
            <w:r w:rsidRPr="00CB0DD7">
              <w:t>100%</w:t>
            </w:r>
          </w:p>
        </w:tc>
        <w:tc>
          <w:tcPr>
            <w:tcW w:w="1199" w:type="dxa"/>
            <w:gridSpan w:val="2"/>
          </w:tcPr>
          <w:p w:rsidR="00AA1963" w:rsidRPr="00CB0DD7" w:rsidRDefault="00AA1963" w:rsidP="00D60FF4">
            <w:pPr>
              <w:jc w:val="center"/>
            </w:pPr>
            <w:r w:rsidRPr="00CB0DD7">
              <w:t>52,3%</w:t>
            </w:r>
          </w:p>
        </w:tc>
        <w:tc>
          <w:tcPr>
            <w:tcW w:w="1057" w:type="dxa"/>
            <w:gridSpan w:val="2"/>
          </w:tcPr>
          <w:p w:rsidR="00AA1963" w:rsidRPr="00CB0DD7" w:rsidRDefault="00AA1963" w:rsidP="00D60FF4">
            <w:pPr>
              <w:jc w:val="center"/>
            </w:pPr>
            <w:r w:rsidRPr="00CB0DD7">
              <w:t>4</w:t>
            </w:r>
          </w:p>
        </w:tc>
        <w:tc>
          <w:tcPr>
            <w:tcW w:w="1064" w:type="dxa"/>
            <w:gridSpan w:val="2"/>
          </w:tcPr>
          <w:p w:rsidR="00AA1963" w:rsidRPr="00CB0DD7" w:rsidRDefault="00AA1963" w:rsidP="00D60FF4">
            <w:pPr>
              <w:jc w:val="center"/>
            </w:pPr>
            <w:r w:rsidRPr="00CB0DD7">
              <w:t>19</w:t>
            </w:r>
          </w:p>
        </w:tc>
        <w:tc>
          <w:tcPr>
            <w:tcW w:w="1043" w:type="dxa"/>
          </w:tcPr>
          <w:p w:rsidR="00AA1963" w:rsidRPr="00CB0DD7" w:rsidRDefault="00AA1963" w:rsidP="00D60FF4">
            <w:pPr>
              <w:jc w:val="center"/>
            </w:pPr>
            <w:r w:rsidRPr="00CB0DD7">
              <w:t>21</w:t>
            </w:r>
          </w:p>
        </w:tc>
        <w:tc>
          <w:tcPr>
            <w:tcW w:w="574" w:type="dxa"/>
            <w:gridSpan w:val="2"/>
          </w:tcPr>
          <w:p w:rsidR="00AA1963" w:rsidRPr="00CB0DD7" w:rsidRDefault="00AA1963" w:rsidP="00D60FF4">
            <w:pPr>
              <w:jc w:val="center"/>
            </w:pPr>
          </w:p>
        </w:tc>
      </w:tr>
      <w:tr w:rsidR="00AA1963" w:rsidRPr="00CB0DD7" w:rsidTr="00CB0DD7">
        <w:tc>
          <w:tcPr>
            <w:tcW w:w="1144" w:type="dxa"/>
          </w:tcPr>
          <w:p w:rsidR="00AA1963" w:rsidRPr="00CB0DD7" w:rsidRDefault="00AA1963" w:rsidP="00D60FF4">
            <w:pPr>
              <w:jc w:val="both"/>
            </w:pPr>
            <w:r w:rsidRPr="00CB0DD7">
              <w:t>КО</w:t>
            </w:r>
          </w:p>
        </w:tc>
        <w:tc>
          <w:tcPr>
            <w:tcW w:w="2204" w:type="dxa"/>
          </w:tcPr>
          <w:p w:rsidR="00AA1963" w:rsidRPr="00CB0DD7" w:rsidRDefault="00AA1963" w:rsidP="00D60FF4">
            <w:pPr>
              <w:jc w:val="both"/>
            </w:pPr>
          </w:p>
        </w:tc>
        <w:tc>
          <w:tcPr>
            <w:tcW w:w="2846" w:type="dxa"/>
            <w:gridSpan w:val="5"/>
          </w:tcPr>
          <w:p w:rsidR="00AA1963" w:rsidRPr="00CB0DD7" w:rsidRDefault="00AA1963" w:rsidP="00D60FF4">
            <w:pPr>
              <w:jc w:val="center"/>
            </w:pPr>
            <w:r w:rsidRPr="00CB0DD7">
              <w:t>1,5 оптимальный</w:t>
            </w:r>
          </w:p>
        </w:tc>
        <w:tc>
          <w:tcPr>
            <w:tcW w:w="1057" w:type="dxa"/>
            <w:gridSpan w:val="2"/>
          </w:tcPr>
          <w:p w:rsidR="00AA1963" w:rsidRPr="00CB0DD7" w:rsidRDefault="00AA1963" w:rsidP="00D60FF4">
            <w:pPr>
              <w:jc w:val="center"/>
            </w:pPr>
          </w:p>
        </w:tc>
        <w:tc>
          <w:tcPr>
            <w:tcW w:w="1064" w:type="dxa"/>
            <w:gridSpan w:val="2"/>
          </w:tcPr>
          <w:p w:rsidR="00AA1963" w:rsidRPr="00CB0DD7" w:rsidRDefault="00AA1963" w:rsidP="00D60FF4">
            <w:pPr>
              <w:jc w:val="center"/>
            </w:pPr>
          </w:p>
        </w:tc>
        <w:tc>
          <w:tcPr>
            <w:tcW w:w="1043" w:type="dxa"/>
          </w:tcPr>
          <w:p w:rsidR="00AA1963" w:rsidRPr="00CB0DD7" w:rsidRDefault="00AA1963" w:rsidP="00D60FF4">
            <w:pPr>
              <w:jc w:val="center"/>
            </w:pPr>
          </w:p>
        </w:tc>
        <w:tc>
          <w:tcPr>
            <w:tcW w:w="574" w:type="dxa"/>
            <w:gridSpan w:val="2"/>
          </w:tcPr>
          <w:p w:rsidR="00AA1963" w:rsidRPr="00CB0DD7" w:rsidRDefault="00AA1963" w:rsidP="00D60FF4">
            <w:pPr>
              <w:jc w:val="center"/>
            </w:pPr>
          </w:p>
        </w:tc>
      </w:tr>
      <w:tr w:rsidR="00AA1963" w:rsidRPr="00CB0DD7" w:rsidTr="00CB0DD7">
        <w:trPr>
          <w:gridAfter w:val="1"/>
          <w:wAfter w:w="361" w:type="dxa"/>
        </w:trPr>
        <w:tc>
          <w:tcPr>
            <w:tcW w:w="9571" w:type="dxa"/>
            <w:gridSpan w:val="13"/>
          </w:tcPr>
          <w:p w:rsidR="00AA1963" w:rsidRPr="00CB0DD7" w:rsidRDefault="00AA1963" w:rsidP="00D60FF4">
            <w:pPr>
              <w:jc w:val="center"/>
            </w:pPr>
            <w:r w:rsidRPr="00CB0DD7">
              <w:t>Статистика по отметкам</w:t>
            </w:r>
          </w:p>
        </w:tc>
      </w:tr>
      <w:tr w:rsidR="00AA1963" w:rsidRPr="00CB0DD7" w:rsidTr="00CB0DD7">
        <w:trPr>
          <w:gridAfter w:val="1"/>
          <w:wAfter w:w="361" w:type="dxa"/>
        </w:trPr>
        <w:tc>
          <w:tcPr>
            <w:tcW w:w="3485" w:type="dxa"/>
            <w:gridSpan w:val="3"/>
          </w:tcPr>
          <w:p w:rsidR="00AA1963" w:rsidRPr="00CB0DD7" w:rsidRDefault="00AA1963" w:rsidP="00D60FF4">
            <w:pPr>
              <w:jc w:val="both"/>
            </w:pPr>
          </w:p>
        </w:tc>
        <w:tc>
          <w:tcPr>
            <w:tcW w:w="1523" w:type="dxa"/>
            <w:gridSpan w:val="3"/>
          </w:tcPr>
          <w:p w:rsidR="00AA1963" w:rsidRPr="00CB0DD7" w:rsidRDefault="00AA1963" w:rsidP="00D60FF4">
            <w:pPr>
              <w:jc w:val="center"/>
            </w:pPr>
            <w:r w:rsidRPr="00CB0DD7">
              <w:t>2</w:t>
            </w:r>
          </w:p>
        </w:tc>
        <w:tc>
          <w:tcPr>
            <w:tcW w:w="1523" w:type="dxa"/>
            <w:gridSpan w:val="2"/>
          </w:tcPr>
          <w:p w:rsidR="00AA1963" w:rsidRPr="00CB0DD7" w:rsidRDefault="00AA1963" w:rsidP="00D60FF4">
            <w:pPr>
              <w:jc w:val="center"/>
            </w:pPr>
            <w:r w:rsidRPr="00CB0DD7">
              <w:t>3</w:t>
            </w:r>
          </w:p>
        </w:tc>
        <w:tc>
          <w:tcPr>
            <w:tcW w:w="1523" w:type="dxa"/>
            <w:gridSpan w:val="2"/>
          </w:tcPr>
          <w:p w:rsidR="00AA1963" w:rsidRPr="00CB0DD7" w:rsidRDefault="00AA1963" w:rsidP="00D60FF4">
            <w:pPr>
              <w:jc w:val="center"/>
            </w:pPr>
            <w:r w:rsidRPr="00CB0DD7">
              <w:t>4</w:t>
            </w:r>
          </w:p>
        </w:tc>
        <w:tc>
          <w:tcPr>
            <w:tcW w:w="1517" w:type="dxa"/>
            <w:gridSpan w:val="3"/>
          </w:tcPr>
          <w:p w:rsidR="00AA1963" w:rsidRPr="00CB0DD7" w:rsidRDefault="00AA1963" w:rsidP="00D60FF4">
            <w:pPr>
              <w:jc w:val="center"/>
            </w:pPr>
            <w:r w:rsidRPr="00CB0DD7">
              <w:t>5</w:t>
            </w:r>
          </w:p>
        </w:tc>
      </w:tr>
      <w:tr w:rsidR="00AA1963" w:rsidRPr="00CB0DD7" w:rsidTr="00CB0DD7">
        <w:trPr>
          <w:gridAfter w:val="1"/>
          <w:wAfter w:w="361" w:type="dxa"/>
        </w:trPr>
        <w:tc>
          <w:tcPr>
            <w:tcW w:w="3485" w:type="dxa"/>
            <w:gridSpan w:val="3"/>
          </w:tcPr>
          <w:p w:rsidR="00AA1963" w:rsidRPr="00CB0DD7" w:rsidRDefault="00AA1963" w:rsidP="00D60FF4">
            <w:pPr>
              <w:jc w:val="both"/>
            </w:pPr>
            <w:r w:rsidRPr="00CB0DD7">
              <w:t>Вся выборка (РФ)</w:t>
            </w:r>
          </w:p>
        </w:tc>
        <w:tc>
          <w:tcPr>
            <w:tcW w:w="1523" w:type="dxa"/>
            <w:gridSpan w:val="3"/>
          </w:tcPr>
          <w:p w:rsidR="00AA1963" w:rsidRPr="00CB0DD7" w:rsidRDefault="00AA1963" w:rsidP="00D60FF4">
            <w:pPr>
              <w:jc w:val="center"/>
            </w:pPr>
            <w:r w:rsidRPr="00CB0DD7">
              <w:t>3,9%</w:t>
            </w:r>
          </w:p>
        </w:tc>
        <w:tc>
          <w:tcPr>
            <w:tcW w:w="1523" w:type="dxa"/>
            <w:gridSpan w:val="2"/>
          </w:tcPr>
          <w:p w:rsidR="00AA1963" w:rsidRPr="00CB0DD7" w:rsidRDefault="00AA1963" w:rsidP="00D60FF4">
            <w:pPr>
              <w:jc w:val="center"/>
            </w:pPr>
            <w:r w:rsidRPr="00CB0DD7">
              <w:t>41,9%</w:t>
            </w:r>
          </w:p>
        </w:tc>
        <w:tc>
          <w:tcPr>
            <w:tcW w:w="1523" w:type="dxa"/>
            <w:gridSpan w:val="2"/>
          </w:tcPr>
          <w:p w:rsidR="00AA1963" w:rsidRPr="00CB0DD7" w:rsidRDefault="00AA1963" w:rsidP="00D60FF4">
            <w:pPr>
              <w:jc w:val="center"/>
            </w:pPr>
            <w:r w:rsidRPr="00CB0DD7">
              <w:t>44,2%</w:t>
            </w:r>
          </w:p>
        </w:tc>
        <w:tc>
          <w:tcPr>
            <w:tcW w:w="1517" w:type="dxa"/>
            <w:gridSpan w:val="3"/>
          </w:tcPr>
          <w:p w:rsidR="00AA1963" w:rsidRPr="00CB0DD7" w:rsidRDefault="00AA1963" w:rsidP="00D60FF4">
            <w:pPr>
              <w:jc w:val="center"/>
            </w:pPr>
            <w:r w:rsidRPr="00CB0DD7">
              <w:t>10,1%</w:t>
            </w:r>
          </w:p>
        </w:tc>
      </w:tr>
      <w:tr w:rsidR="00AA1963" w:rsidRPr="00CB0DD7" w:rsidTr="00CB0DD7">
        <w:trPr>
          <w:gridAfter w:val="1"/>
          <w:wAfter w:w="361" w:type="dxa"/>
        </w:trPr>
        <w:tc>
          <w:tcPr>
            <w:tcW w:w="3485" w:type="dxa"/>
            <w:gridSpan w:val="3"/>
          </w:tcPr>
          <w:p w:rsidR="00AA1963" w:rsidRPr="00CB0DD7" w:rsidRDefault="00AA1963" w:rsidP="00D60FF4">
            <w:pPr>
              <w:jc w:val="both"/>
            </w:pPr>
            <w:r w:rsidRPr="00CB0DD7">
              <w:t xml:space="preserve">Иркутская область </w:t>
            </w:r>
          </w:p>
        </w:tc>
        <w:tc>
          <w:tcPr>
            <w:tcW w:w="1523" w:type="dxa"/>
            <w:gridSpan w:val="3"/>
          </w:tcPr>
          <w:p w:rsidR="00AA1963" w:rsidRPr="00CB0DD7" w:rsidRDefault="00AA1963" w:rsidP="00D60FF4">
            <w:pPr>
              <w:jc w:val="center"/>
            </w:pPr>
            <w:r w:rsidRPr="00CB0DD7">
              <w:t>6,6%</w:t>
            </w:r>
          </w:p>
        </w:tc>
        <w:tc>
          <w:tcPr>
            <w:tcW w:w="1523" w:type="dxa"/>
            <w:gridSpan w:val="2"/>
          </w:tcPr>
          <w:p w:rsidR="00AA1963" w:rsidRPr="00CB0DD7" w:rsidRDefault="00AA1963" w:rsidP="00D60FF4">
            <w:pPr>
              <w:jc w:val="center"/>
            </w:pPr>
            <w:r w:rsidRPr="00CB0DD7">
              <w:t>48,9%</w:t>
            </w:r>
          </w:p>
        </w:tc>
        <w:tc>
          <w:tcPr>
            <w:tcW w:w="1523" w:type="dxa"/>
            <w:gridSpan w:val="2"/>
          </w:tcPr>
          <w:p w:rsidR="00AA1963" w:rsidRPr="00CB0DD7" w:rsidRDefault="00AA1963" w:rsidP="00D60FF4">
            <w:pPr>
              <w:jc w:val="center"/>
            </w:pPr>
            <w:r w:rsidRPr="00CB0DD7">
              <w:t>37,9%</w:t>
            </w:r>
          </w:p>
        </w:tc>
        <w:tc>
          <w:tcPr>
            <w:tcW w:w="1517" w:type="dxa"/>
            <w:gridSpan w:val="3"/>
          </w:tcPr>
          <w:p w:rsidR="00AA1963" w:rsidRPr="00CB0DD7" w:rsidRDefault="00AA1963" w:rsidP="00D60FF4">
            <w:pPr>
              <w:jc w:val="center"/>
            </w:pPr>
            <w:r w:rsidRPr="00CB0DD7">
              <w:t>6,6%</w:t>
            </w:r>
          </w:p>
        </w:tc>
      </w:tr>
      <w:tr w:rsidR="00AA1963" w:rsidRPr="00CB0DD7" w:rsidTr="00CB0DD7">
        <w:trPr>
          <w:gridAfter w:val="1"/>
          <w:wAfter w:w="361" w:type="dxa"/>
        </w:trPr>
        <w:tc>
          <w:tcPr>
            <w:tcW w:w="3485" w:type="dxa"/>
            <w:gridSpan w:val="3"/>
          </w:tcPr>
          <w:p w:rsidR="00AA1963" w:rsidRPr="00CB0DD7" w:rsidRDefault="00AA1963" w:rsidP="00D60FF4">
            <w:pPr>
              <w:jc w:val="both"/>
            </w:pPr>
            <w:r w:rsidRPr="00CB0DD7">
              <w:t>город Братск</w:t>
            </w:r>
          </w:p>
        </w:tc>
        <w:tc>
          <w:tcPr>
            <w:tcW w:w="1523" w:type="dxa"/>
            <w:gridSpan w:val="3"/>
          </w:tcPr>
          <w:p w:rsidR="00AA1963" w:rsidRPr="00CB0DD7" w:rsidRDefault="00AA1963" w:rsidP="00D60FF4">
            <w:pPr>
              <w:jc w:val="center"/>
            </w:pPr>
            <w:r w:rsidRPr="00CB0DD7">
              <w:t>5,4%</w:t>
            </w:r>
          </w:p>
        </w:tc>
        <w:tc>
          <w:tcPr>
            <w:tcW w:w="1523" w:type="dxa"/>
            <w:gridSpan w:val="2"/>
          </w:tcPr>
          <w:p w:rsidR="00AA1963" w:rsidRPr="00CB0DD7" w:rsidRDefault="00AA1963" w:rsidP="00D60FF4">
            <w:pPr>
              <w:jc w:val="center"/>
            </w:pPr>
            <w:r w:rsidRPr="00CB0DD7">
              <w:t>47,8%</w:t>
            </w:r>
          </w:p>
        </w:tc>
        <w:tc>
          <w:tcPr>
            <w:tcW w:w="1523" w:type="dxa"/>
            <w:gridSpan w:val="2"/>
          </w:tcPr>
          <w:p w:rsidR="00AA1963" w:rsidRPr="00CB0DD7" w:rsidRDefault="00AA1963" w:rsidP="00D60FF4">
            <w:pPr>
              <w:jc w:val="center"/>
            </w:pPr>
            <w:r w:rsidRPr="00CB0DD7">
              <w:t>39,9%</w:t>
            </w:r>
          </w:p>
        </w:tc>
        <w:tc>
          <w:tcPr>
            <w:tcW w:w="1517" w:type="dxa"/>
            <w:gridSpan w:val="3"/>
          </w:tcPr>
          <w:p w:rsidR="00AA1963" w:rsidRPr="00CB0DD7" w:rsidRDefault="00AA1963" w:rsidP="00D60FF4">
            <w:pPr>
              <w:jc w:val="center"/>
            </w:pPr>
            <w:r w:rsidRPr="00CB0DD7">
              <w:t>6,8%</w:t>
            </w:r>
          </w:p>
        </w:tc>
      </w:tr>
      <w:tr w:rsidR="00AA1963" w:rsidRPr="00CB0DD7" w:rsidTr="00CB0DD7">
        <w:trPr>
          <w:gridAfter w:val="1"/>
          <w:wAfter w:w="361" w:type="dxa"/>
        </w:trPr>
        <w:tc>
          <w:tcPr>
            <w:tcW w:w="3485" w:type="dxa"/>
            <w:gridSpan w:val="3"/>
          </w:tcPr>
          <w:p w:rsidR="00AA1963" w:rsidRPr="00CB0DD7" w:rsidRDefault="00AA1963" w:rsidP="00D60FF4">
            <w:pPr>
              <w:jc w:val="both"/>
            </w:pPr>
            <w:r w:rsidRPr="00CB0DD7">
              <w:t>МБОУ «СОШ № 15»</w:t>
            </w:r>
          </w:p>
        </w:tc>
        <w:tc>
          <w:tcPr>
            <w:tcW w:w="1523" w:type="dxa"/>
            <w:gridSpan w:val="3"/>
          </w:tcPr>
          <w:p w:rsidR="00AA1963" w:rsidRPr="00CB0DD7" w:rsidRDefault="00AA1963" w:rsidP="00D60FF4">
            <w:pPr>
              <w:jc w:val="center"/>
            </w:pPr>
            <w:r w:rsidRPr="00CB0DD7">
              <w:t>0%</w:t>
            </w:r>
          </w:p>
        </w:tc>
        <w:tc>
          <w:tcPr>
            <w:tcW w:w="1523" w:type="dxa"/>
            <w:gridSpan w:val="2"/>
          </w:tcPr>
          <w:p w:rsidR="00AA1963" w:rsidRPr="00CB0DD7" w:rsidRDefault="00AA1963" w:rsidP="00D60FF4">
            <w:pPr>
              <w:jc w:val="center"/>
            </w:pPr>
            <w:r w:rsidRPr="00CB0DD7">
              <w:t>47,7%</w:t>
            </w:r>
          </w:p>
        </w:tc>
        <w:tc>
          <w:tcPr>
            <w:tcW w:w="1523" w:type="dxa"/>
            <w:gridSpan w:val="2"/>
          </w:tcPr>
          <w:p w:rsidR="00AA1963" w:rsidRPr="00CB0DD7" w:rsidRDefault="00AA1963" w:rsidP="00D60FF4">
            <w:pPr>
              <w:jc w:val="center"/>
            </w:pPr>
            <w:r w:rsidRPr="00CB0DD7">
              <w:t>43,2%</w:t>
            </w:r>
          </w:p>
        </w:tc>
        <w:tc>
          <w:tcPr>
            <w:tcW w:w="1517" w:type="dxa"/>
            <w:gridSpan w:val="3"/>
          </w:tcPr>
          <w:p w:rsidR="00AA1963" w:rsidRPr="00CB0DD7" w:rsidRDefault="00AA1963" w:rsidP="00D60FF4">
            <w:pPr>
              <w:jc w:val="center"/>
            </w:pPr>
            <w:r w:rsidRPr="00CB0DD7">
              <w:t>9,1%</w:t>
            </w:r>
          </w:p>
        </w:tc>
      </w:tr>
      <w:tr w:rsidR="00AA1963" w:rsidRPr="00CB0DD7" w:rsidTr="00CB0DD7">
        <w:trPr>
          <w:gridAfter w:val="1"/>
          <w:wAfter w:w="361" w:type="dxa"/>
          <w:trHeight w:val="354"/>
        </w:trPr>
        <w:tc>
          <w:tcPr>
            <w:tcW w:w="9571" w:type="dxa"/>
            <w:gridSpan w:val="13"/>
          </w:tcPr>
          <w:p w:rsidR="00AA1963" w:rsidRPr="00CB0DD7" w:rsidRDefault="00AA1963" w:rsidP="00D60FF4">
            <w:pPr>
              <w:jc w:val="center"/>
            </w:pPr>
            <w:r w:rsidRPr="00CB0DD7">
              <w:t>Достижение планируемых результатов в соответствии с ПООП НОО и ФГОС</w:t>
            </w:r>
          </w:p>
        </w:tc>
      </w:tr>
      <w:tr w:rsidR="00AA1963" w:rsidRPr="00CB0DD7" w:rsidTr="00CB0DD7">
        <w:trPr>
          <w:gridAfter w:val="1"/>
          <w:wAfter w:w="361" w:type="dxa"/>
        </w:trPr>
        <w:tc>
          <w:tcPr>
            <w:tcW w:w="4968" w:type="dxa"/>
            <w:gridSpan w:val="4"/>
          </w:tcPr>
          <w:p w:rsidR="00AA1963" w:rsidRPr="00CB0DD7" w:rsidRDefault="00AA1963" w:rsidP="00D60FF4">
            <w:pPr>
              <w:jc w:val="both"/>
            </w:pPr>
            <w:r w:rsidRPr="00CB0DD7">
              <w:t>Средний показатель по России</w:t>
            </w:r>
          </w:p>
        </w:tc>
        <w:tc>
          <w:tcPr>
            <w:tcW w:w="4603" w:type="dxa"/>
            <w:gridSpan w:val="9"/>
          </w:tcPr>
          <w:p w:rsidR="00AA1963" w:rsidRPr="00CB0DD7" w:rsidRDefault="00AA1963" w:rsidP="00D60FF4">
            <w:pPr>
              <w:jc w:val="center"/>
            </w:pPr>
            <w:r w:rsidRPr="00CB0DD7">
              <w:t>60,5%</w:t>
            </w:r>
          </w:p>
        </w:tc>
      </w:tr>
      <w:tr w:rsidR="00AA1963" w:rsidRPr="00CB0DD7" w:rsidTr="00CB0DD7">
        <w:trPr>
          <w:gridAfter w:val="1"/>
          <w:wAfter w:w="361" w:type="dxa"/>
        </w:trPr>
        <w:tc>
          <w:tcPr>
            <w:tcW w:w="4968" w:type="dxa"/>
            <w:gridSpan w:val="4"/>
          </w:tcPr>
          <w:p w:rsidR="00AA1963" w:rsidRPr="00CB0DD7" w:rsidRDefault="00AA1963" w:rsidP="00D60FF4">
            <w:pPr>
              <w:jc w:val="both"/>
            </w:pPr>
            <w:r w:rsidRPr="00CB0DD7">
              <w:t xml:space="preserve">Средний показатель по региону </w:t>
            </w:r>
          </w:p>
        </w:tc>
        <w:tc>
          <w:tcPr>
            <w:tcW w:w="4603" w:type="dxa"/>
            <w:gridSpan w:val="9"/>
          </w:tcPr>
          <w:p w:rsidR="00AA1963" w:rsidRPr="00CB0DD7" w:rsidRDefault="00AA1963" w:rsidP="00D60FF4">
            <w:pPr>
              <w:jc w:val="center"/>
            </w:pPr>
            <w:r w:rsidRPr="00CB0DD7">
              <w:t>56,8%</w:t>
            </w:r>
          </w:p>
        </w:tc>
      </w:tr>
      <w:tr w:rsidR="00AA1963" w:rsidRPr="00CB0DD7" w:rsidTr="00CB0DD7">
        <w:trPr>
          <w:gridAfter w:val="1"/>
          <w:wAfter w:w="361" w:type="dxa"/>
        </w:trPr>
        <w:tc>
          <w:tcPr>
            <w:tcW w:w="4968" w:type="dxa"/>
            <w:gridSpan w:val="4"/>
          </w:tcPr>
          <w:p w:rsidR="00AA1963" w:rsidRPr="00CB0DD7" w:rsidRDefault="00AA1963" w:rsidP="00D60FF4">
            <w:pPr>
              <w:jc w:val="both"/>
            </w:pPr>
            <w:r w:rsidRPr="00CB0DD7">
              <w:t>Средний показатель по МБОУ «СОШ № 15»</w:t>
            </w:r>
          </w:p>
        </w:tc>
        <w:tc>
          <w:tcPr>
            <w:tcW w:w="4603" w:type="dxa"/>
            <w:gridSpan w:val="9"/>
          </w:tcPr>
          <w:p w:rsidR="00AA1963" w:rsidRPr="00CB0DD7" w:rsidRDefault="00AA1963" w:rsidP="00D60FF4">
            <w:pPr>
              <w:jc w:val="center"/>
            </w:pPr>
            <w:r w:rsidRPr="00CB0DD7">
              <w:t>62,6%</w:t>
            </w:r>
          </w:p>
        </w:tc>
      </w:tr>
    </w:tbl>
    <w:p w:rsidR="00AA1963" w:rsidRPr="00CB0DD7" w:rsidRDefault="00AA1963" w:rsidP="00D60FF4">
      <w:pPr>
        <w:jc w:val="both"/>
        <w:rPr>
          <w:b/>
        </w:rPr>
      </w:pPr>
      <w:r w:rsidRPr="00CB0DD7">
        <w:rPr>
          <w:b/>
        </w:rPr>
        <w:t>Выводы:</w:t>
      </w:r>
      <w:r w:rsidRPr="00CB0DD7">
        <w:t xml:space="preserve"> по результатам ВПР 9,1% обучающихся 6-х классов выполнили работу на оптимальном уровне; 43,2% выполнили работу на высоком уровне; 47,7% учащихся на достаточном уровне. Подтвердили свои оценки 63,6% учащихся, понизили – 25%, повысили – 11,4%. Средний показатель достижения планируемых результатов выше в сравнении с показателями по Иркутской области (на 5,8%) и  России (на 2,1%).</w:t>
      </w:r>
      <w:r w:rsidRPr="00CB0DD7">
        <w:rPr>
          <w:b/>
        </w:rPr>
        <w:t xml:space="preserve"> </w:t>
      </w:r>
      <w:r w:rsidRPr="00CB0DD7">
        <w:t>Учителю географии обратить внимание на умения определять понятия, создавать обобщения, устанавливать аналогии, сформированность представлений о географии, ее роли в освоении планеты человеком; владение основами картографической грамотности и использование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 устанавливать причинно-следственные связи, строить логическое рассуждение, умозаключение и делать выводы; первичные компетенции использования территориального подхода как основы географического мышления; осознанно использовать речевые средства выражения своих мыслей, формулирования и аргументации своего мнения; владение письменной речью.</w:t>
      </w:r>
    </w:p>
    <w:p w:rsidR="00AA1963" w:rsidRPr="00D60FF4" w:rsidRDefault="00AA1963" w:rsidP="00D60FF4">
      <w:pPr>
        <w:ind w:firstLine="708"/>
        <w:jc w:val="both"/>
        <w:rPr>
          <w:color w:val="0070C0"/>
          <w:kern w:val="3"/>
          <w:lang w:eastAsia="ja-JP" w:bidi="fa-I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844"/>
        <w:gridCol w:w="497"/>
        <w:gridCol w:w="1150"/>
        <w:gridCol w:w="333"/>
        <w:gridCol w:w="40"/>
        <w:gridCol w:w="826"/>
        <w:gridCol w:w="697"/>
        <w:gridCol w:w="360"/>
        <w:gridCol w:w="1064"/>
        <w:gridCol w:w="99"/>
        <w:gridCol w:w="944"/>
        <w:gridCol w:w="573"/>
        <w:gridCol w:w="181"/>
      </w:tblGrid>
      <w:tr w:rsidR="00AA1963" w:rsidRPr="00CB0DD7" w:rsidTr="00CB0DD7">
        <w:tc>
          <w:tcPr>
            <w:tcW w:w="6891" w:type="dxa"/>
            <w:gridSpan w:val="9"/>
          </w:tcPr>
          <w:p w:rsidR="00AA1963" w:rsidRPr="00CB0DD7" w:rsidRDefault="00AA1963" w:rsidP="00D60FF4">
            <w:pPr>
              <w:jc w:val="center"/>
            </w:pPr>
            <w:r w:rsidRPr="00CB0DD7">
              <w:t>Физика</w:t>
            </w:r>
          </w:p>
        </w:tc>
        <w:tc>
          <w:tcPr>
            <w:tcW w:w="2861" w:type="dxa"/>
            <w:gridSpan w:val="5"/>
          </w:tcPr>
          <w:p w:rsidR="00AA1963" w:rsidRPr="00CB0DD7" w:rsidRDefault="00AA1963" w:rsidP="00D60FF4">
            <w:pPr>
              <w:jc w:val="center"/>
            </w:pPr>
            <w:r w:rsidRPr="00CB0DD7">
              <w:t>23.04.2019</w:t>
            </w:r>
          </w:p>
        </w:tc>
      </w:tr>
      <w:tr w:rsidR="00AA1963" w:rsidRPr="00CB0DD7" w:rsidTr="00CB0DD7">
        <w:tc>
          <w:tcPr>
            <w:tcW w:w="1144" w:type="dxa"/>
          </w:tcPr>
          <w:p w:rsidR="00AA1963" w:rsidRPr="00CB0DD7" w:rsidRDefault="00AA1963" w:rsidP="00D60FF4">
            <w:pPr>
              <w:jc w:val="center"/>
            </w:pPr>
            <w:r w:rsidRPr="00CB0DD7">
              <w:t>Класс</w:t>
            </w:r>
          </w:p>
        </w:tc>
        <w:tc>
          <w:tcPr>
            <w:tcW w:w="1844" w:type="dxa"/>
          </w:tcPr>
          <w:p w:rsidR="00AA1963" w:rsidRPr="00CB0DD7" w:rsidRDefault="00AA1963" w:rsidP="00D60FF4">
            <w:pPr>
              <w:jc w:val="center"/>
            </w:pPr>
            <w:r w:rsidRPr="00CB0DD7">
              <w:t>Учитель</w:t>
            </w:r>
          </w:p>
        </w:tc>
        <w:tc>
          <w:tcPr>
            <w:tcW w:w="1647" w:type="dxa"/>
            <w:gridSpan w:val="2"/>
          </w:tcPr>
          <w:p w:rsidR="00AA1963" w:rsidRPr="00CB0DD7" w:rsidRDefault="00AA1963" w:rsidP="00D60FF4">
            <w:pPr>
              <w:jc w:val="center"/>
            </w:pPr>
            <w:r w:rsidRPr="00CB0DD7">
              <w:t>Успеваемость</w:t>
            </w:r>
          </w:p>
        </w:tc>
        <w:tc>
          <w:tcPr>
            <w:tcW w:w="1199" w:type="dxa"/>
            <w:gridSpan w:val="3"/>
          </w:tcPr>
          <w:p w:rsidR="00AA1963" w:rsidRPr="00CB0DD7" w:rsidRDefault="00AA1963" w:rsidP="00D60FF4">
            <w:pPr>
              <w:jc w:val="center"/>
            </w:pPr>
            <w:r w:rsidRPr="00CB0DD7">
              <w:t>Качество</w:t>
            </w:r>
          </w:p>
        </w:tc>
        <w:tc>
          <w:tcPr>
            <w:tcW w:w="1057" w:type="dxa"/>
            <w:gridSpan w:val="2"/>
          </w:tcPr>
          <w:p w:rsidR="00AA1963" w:rsidRPr="00CB0DD7" w:rsidRDefault="00AA1963" w:rsidP="00D60FF4">
            <w:pPr>
              <w:jc w:val="center"/>
            </w:pPr>
            <w:r w:rsidRPr="00CB0DD7">
              <w:t>5</w:t>
            </w:r>
          </w:p>
        </w:tc>
        <w:tc>
          <w:tcPr>
            <w:tcW w:w="1064" w:type="dxa"/>
          </w:tcPr>
          <w:p w:rsidR="00AA1963" w:rsidRPr="00CB0DD7" w:rsidRDefault="00AA1963" w:rsidP="00D60FF4">
            <w:pPr>
              <w:jc w:val="center"/>
            </w:pPr>
            <w:r w:rsidRPr="00CB0DD7">
              <w:t>4</w:t>
            </w:r>
          </w:p>
        </w:tc>
        <w:tc>
          <w:tcPr>
            <w:tcW w:w="1043" w:type="dxa"/>
            <w:gridSpan w:val="2"/>
          </w:tcPr>
          <w:p w:rsidR="00AA1963" w:rsidRPr="00CB0DD7" w:rsidRDefault="00AA1963" w:rsidP="00D60FF4">
            <w:pPr>
              <w:jc w:val="center"/>
            </w:pPr>
            <w:r w:rsidRPr="00CB0DD7">
              <w:t>3</w:t>
            </w:r>
          </w:p>
        </w:tc>
        <w:tc>
          <w:tcPr>
            <w:tcW w:w="754" w:type="dxa"/>
            <w:gridSpan w:val="2"/>
          </w:tcPr>
          <w:p w:rsidR="00AA1963" w:rsidRPr="00CB0DD7" w:rsidRDefault="00AA1963" w:rsidP="00D60FF4">
            <w:pPr>
              <w:jc w:val="center"/>
            </w:pPr>
            <w:r w:rsidRPr="00CB0DD7">
              <w:t>2</w:t>
            </w:r>
          </w:p>
        </w:tc>
      </w:tr>
      <w:tr w:rsidR="00AA1963" w:rsidRPr="00CB0DD7" w:rsidTr="00CB0DD7">
        <w:tc>
          <w:tcPr>
            <w:tcW w:w="1144" w:type="dxa"/>
          </w:tcPr>
          <w:p w:rsidR="00AA1963" w:rsidRPr="00CB0DD7" w:rsidRDefault="00AA1963" w:rsidP="00D60FF4">
            <w:pPr>
              <w:jc w:val="both"/>
            </w:pPr>
            <w:r w:rsidRPr="00CB0DD7">
              <w:t>7а</w:t>
            </w:r>
          </w:p>
        </w:tc>
        <w:tc>
          <w:tcPr>
            <w:tcW w:w="1844" w:type="dxa"/>
          </w:tcPr>
          <w:p w:rsidR="00AA1963" w:rsidRPr="00CB0DD7" w:rsidRDefault="00AA1963" w:rsidP="00D60FF4">
            <w:pPr>
              <w:jc w:val="both"/>
            </w:pPr>
            <w:r w:rsidRPr="00CB0DD7">
              <w:t>Попова С.Ю.</w:t>
            </w:r>
          </w:p>
        </w:tc>
        <w:tc>
          <w:tcPr>
            <w:tcW w:w="1647" w:type="dxa"/>
            <w:gridSpan w:val="2"/>
          </w:tcPr>
          <w:p w:rsidR="00AA1963" w:rsidRPr="00CB0DD7" w:rsidRDefault="00AA1963" w:rsidP="00D60FF4">
            <w:pPr>
              <w:jc w:val="center"/>
            </w:pPr>
            <w:r w:rsidRPr="00CB0DD7">
              <w:t>95,8%</w:t>
            </w:r>
          </w:p>
        </w:tc>
        <w:tc>
          <w:tcPr>
            <w:tcW w:w="1199" w:type="dxa"/>
            <w:gridSpan w:val="3"/>
          </w:tcPr>
          <w:p w:rsidR="00AA1963" w:rsidRPr="00CB0DD7" w:rsidRDefault="00AA1963" w:rsidP="00D60FF4">
            <w:pPr>
              <w:jc w:val="center"/>
            </w:pPr>
            <w:r w:rsidRPr="00CB0DD7">
              <w:t>50%</w:t>
            </w:r>
          </w:p>
        </w:tc>
        <w:tc>
          <w:tcPr>
            <w:tcW w:w="1057" w:type="dxa"/>
            <w:gridSpan w:val="2"/>
          </w:tcPr>
          <w:p w:rsidR="00AA1963" w:rsidRPr="00CB0DD7" w:rsidRDefault="00AA1963" w:rsidP="00D60FF4">
            <w:pPr>
              <w:jc w:val="center"/>
            </w:pPr>
          </w:p>
        </w:tc>
        <w:tc>
          <w:tcPr>
            <w:tcW w:w="1064" w:type="dxa"/>
          </w:tcPr>
          <w:p w:rsidR="00AA1963" w:rsidRPr="00CB0DD7" w:rsidRDefault="00AA1963" w:rsidP="00D60FF4">
            <w:pPr>
              <w:jc w:val="center"/>
            </w:pPr>
            <w:r w:rsidRPr="00CB0DD7">
              <w:t>12</w:t>
            </w:r>
          </w:p>
        </w:tc>
        <w:tc>
          <w:tcPr>
            <w:tcW w:w="1043" w:type="dxa"/>
            <w:gridSpan w:val="2"/>
          </w:tcPr>
          <w:p w:rsidR="00AA1963" w:rsidRPr="00CB0DD7" w:rsidRDefault="00AA1963" w:rsidP="00D60FF4">
            <w:pPr>
              <w:jc w:val="center"/>
            </w:pPr>
            <w:r w:rsidRPr="00CB0DD7">
              <w:t>11</w:t>
            </w:r>
          </w:p>
        </w:tc>
        <w:tc>
          <w:tcPr>
            <w:tcW w:w="754" w:type="dxa"/>
            <w:gridSpan w:val="2"/>
          </w:tcPr>
          <w:p w:rsidR="00AA1963" w:rsidRPr="00CB0DD7" w:rsidRDefault="00AA1963" w:rsidP="00D60FF4">
            <w:pPr>
              <w:jc w:val="center"/>
            </w:pPr>
            <w:r w:rsidRPr="00CB0DD7">
              <w:t>1</w:t>
            </w:r>
          </w:p>
        </w:tc>
      </w:tr>
      <w:tr w:rsidR="00AA1963" w:rsidRPr="00CB0DD7" w:rsidTr="00CB0DD7">
        <w:tc>
          <w:tcPr>
            <w:tcW w:w="1144" w:type="dxa"/>
          </w:tcPr>
          <w:p w:rsidR="00AA1963" w:rsidRPr="00CB0DD7" w:rsidRDefault="00AA1963" w:rsidP="00D60FF4">
            <w:pPr>
              <w:jc w:val="both"/>
            </w:pPr>
            <w:r w:rsidRPr="00CB0DD7">
              <w:t>КО</w:t>
            </w:r>
          </w:p>
        </w:tc>
        <w:tc>
          <w:tcPr>
            <w:tcW w:w="1844" w:type="dxa"/>
          </w:tcPr>
          <w:p w:rsidR="00AA1963" w:rsidRPr="00CB0DD7" w:rsidRDefault="00AA1963" w:rsidP="00D60FF4">
            <w:pPr>
              <w:jc w:val="both"/>
            </w:pPr>
          </w:p>
        </w:tc>
        <w:tc>
          <w:tcPr>
            <w:tcW w:w="2846" w:type="dxa"/>
            <w:gridSpan w:val="5"/>
          </w:tcPr>
          <w:p w:rsidR="00AA1963" w:rsidRPr="00CB0DD7" w:rsidRDefault="00AA1963" w:rsidP="00D60FF4">
            <w:pPr>
              <w:jc w:val="center"/>
            </w:pPr>
            <w:r w:rsidRPr="00CB0DD7">
              <w:t>1,5 оптимальный</w:t>
            </w:r>
          </w:p>
        </w:tc>
        <w:tc>
          <w:tcPr>
            <w:tcW w:w="1057" w:type="dxa"/>
            <w:gridSpan w:val="2"/>
          </w:tcPr>
          <w:p w:rsidR="00AA1963" w:rsidRPr="00CB0DD7" w:rsidRDefault="00AA1963" w:rsidP="00D60FF4">
            <w:pPr>
              <w:jc w:val="center"/>
            </w:pPr>
          </w:p>
        </w:tc>
        <w:tc>
          <w:tcPr>
            <w:tcW w:w="1064" w:type="dxa"/>
          </w:tcPr>
          <w:p w:rsidR="00AA1963" w:rsidRPr="00CB0DD7" w:rsidRDefault="00AA1963" w:rsidP="00D60FF4">
            <w:pPr>
              <w:jc w:val="center"/>
            </w:pPr>
          </w:p>
        </w:tc>
        <w:tc>
          <w:tcPr>
            <w:tcW w:w="1043" w:type="dxa"/>
            <w:gridSpan w:val="2"/>
          </w:tcPr>
          <w:p w:rsidR="00AA1963" w:rsidRPr="00CB0DD7" w:rsidRDefault="00AA1963" w:rsidP="00D60FF4">
            <w:pPr>
              <w:jc w:val="center"/>
            </w:pPr>
          </w:p>
        </w:tc>
        <w:tc>
          <w:tcPr>
            <w:tcW w:w="754" w:type="dxa"/>
            <w:gridSpan w:val="2"/>
          </w:tcPr>
          <w:p w:rsidR="00AA1963" w:rsidRPr="00CB0DD7" w:rsidRDefault="00AA1963" w:rsidP="00D60FF4">
            <w:pPr>
              <w:jc w:val="center"/>
            </w:pPr>
          </w:p>
        </w:tc>
      </w:tr>
      <w:tr w:rsidR="00AA1963" w:rsidRPr="00CB0DD7" w:rsidTr="00CB0DD7">
        <w:tc>
          <w:tcPr>
            <w:tcW w:w="1144" w:type="dxa"/>
          </w:tcPr>
          <w:p w:rsidR="00AA1963" w:rsidRPr="00CB0DD7" w:rsidRDefault="00AA1963" w:rsidP="00D60FF4">
            <w:pPr>
              <w:jc w:val="both"/>
            </w:pPr>
            <w:r w:rsidRPr="00CB0DD7">
              <w:t>7б</w:t>
            </w:r>
          </w:p>
        </w:tc>
        <w:tc>
          <w:tcPr>
            <w:tcW w:w="1844" w:type="dxa"/>
          </w:tcPr>
          <w:p w:rsidR="00AA1963" w:rsidRPr="00CB0DD7" w:rsidRDefault="00AA1963" w:rsidP="00D60FF4">
            <w:pPr>
              <w:jc w:val="both"/>
            </w:pPr>
            <w:r w:rsidRPr="00CB0DD7">
              <w:t>Попова С.Ю.</w:t>
            </w:r>
          </w:p>
        </w:tc>
        <w:tc>
          <w:tcPr>
            <w:tcW w:w="1647" w:type="dxa"/>
            <w:gridSpan w:val="2"/>
          </w:tcPr>
          <w:p w:rsidR="00AA1963" w:rsidRPr="00CB0DD7" w:rsidRDefault="00AA1963" w:rsidP="00D60FF4">
            <w:pPr>
              <w:jc w:val="center"/>
            </w:pPr>
            <w:r w:rsidRPr="00CB0DD7">
              <w:t>77,8%</w:t>
            </w:r>
          </w:p>
        </w:tc>
        <w:tc>
          <w:tcPr>
            <w:tcW w:w="1199" w:type="dxa"/>
            <w:gridSpan w:val="3"/>
          </w:tcPr>
          <w:p w:rsidR="00AA1963" w:rsidRPr="00CB0DD7" w:rsidRDefault="00AA1963" w:rsidP="00D60FF4">
            <w:pPr>
              <w:jc w:val="center"/>
            </w:pPr>
            <w:r w:rsidRPr="00CB0DD7">
              <w:t>5,6%</w:t>
            </w:r>
          </w:p>
        </w:tc>
        <w:tc>
          <w:tcPr>
            <w:tcW w:w="1057" w:type="dxa"/>
            <w:gridSpan w:val="2"/>
          </w:tcPr>
          <w:p w:rsidR="00AA1963" w:rsidRPr="00CB0DD7" w:rsidRDefault="00AA1963" w:rsidP="00D60FF4">
            <w:pPr>
              <w:jc w:val="center"/>
            </w:pPr>
          </w:p>
        </w:tc>
        <w:tc>
          <w:tcPr>
            <w:tcW w:w="1064" w:type="dxa"/>
          </w:tcPr>
          <w:p w:rsidR="00AA1963" w:rsidRPr="00CB0DD7" w:rsidRDefault="00AA1963" w:rsidP="00D60FF4">
            <w:pPr>
              <w:jc w:val="center"/>
            </w:pPr>
            <w:r w:rsidRPr="00CB0DD7">
              <w:t>1</w:t>
            </w:r>
          </w:p>
        </w:tc>
        <w:tc>
          <w:tcPr>
            <w:tcW w:w="1043" w:type="dxa"/>
            <w:gridSpan w:val="2"/>
          </w:tcPr>
          <w:p w:rsidR="00AA1963" w:rsidRPr="00CB0DD7" w:rsidRDefault="00AA1963" w:rsidP="00D60FF4">
            <w:pPr>
              <w:jc w:val="center"/>
            </w:pPr>
            <w:r w:rsidRPr="00CB0DD7">
              <w:t>13</w:t>
            </w:r>
          </w:p>
        </w:tc>
        <w:tc>
          <w:tcPr>
            <w:tcW w:w="754" w:type="dxa"/>
            <w:gridSpan w:val="2"/>
          </w:tcPr>
          <w:p w:rsidR="00AA1963" w:rsidRPr="00CB0DD7" w:rsidRDefault="00AA1963" w:rsidP="00D60FF4">
            <w:pPr>
              <w:jc w:val="center"/>
            </w:pPr>
            <w:r w:rsidRPr="00CB0DD7">
              <w:t>4</w:t>
            </w:r>
          </w:p>
        </w:tc>
      </w:tr>
      <w:tr w:rsidR="00AA1963" w:rsidRPr="00CB0DD7" w:rsidTr="00CB0DD7">
        <w:tc>
          <w:tcPr>
            <w:tcW w:w="1144" w:type="dxa"/>
          </w:tcPr>
          <w:p w:rsidR="00AA1963" w:rsidRPr="00CB0DD7" w:rsidRDefault="00AA1963" w:rsidP="00D60FF4">
            <w:pPr>
              <w:jc w:val="both"/>
            </w:pPr>
            <w:r w:rsidRPr="00CB0DD7">
              <w:t>КО</w:t>
            </w:r>
          </w:p>
        </w:tc>
        <w:tc>
          <w:tcPr>
            <w:tcW w:w="1844" w:type="dxa"/>
          </w:tcPr>
          <w:p w:rsidR="00AA1963" w:rsidRPr="00CB0DD7" w:rsidRDefault="00AA1963" w:rsidP="00D60FF4">
            <w:pPr>
              <w:jc w:val="both"/>
            </w:pPr>
          </w:p>
        </w:tc>
        <w:tc>
          <w:tcPr>
            <w:tcW w:w="2846" w:type="dxa"/>
            <w:gridSpan w:val="5"/>
          </w:tcPr>
          <w:p w:rsidR="00AA1963" w:rsidRPr="00CB0DD7" w:rsidRDefault="00AA1963" w:rsidP="00D60FF4">
            <w:pPr>
              <w:jc w:val="center"/>
            </w:pPr>
            <w:r w:rsidRPr="00CB0DD7">
              <w:t>1,1 критический</w:t>
            </w:r>
          </w:p>
        </w:tc>
        <w:tc>
          <w:tcPr>
            <w:tcW w:w="1057" w:type="dxa"/>
            <w:gridSpan w:val="2"/>
          </w:tcPr>
          <w:p w:rsidR="00AA1963" w:rsidRPr="00CB0DD7" w:rsidRDefault="00AA1963" w:rsidP="00D60FF4">
            <w:pPr>
              <w:jc w:val="center"/>
            </w:pPr>
          </w:p>
        </w:tc>
        <w:tc>
          <w:tcPr>
            <w:tcW w:w="1064" w:type="dxa"/>
          </w:tcPr>
          <w:p w:rsidR="00AA1963" w:rsidRPr="00CB0DD7" w:rsidRDefault="00AA1963" w:rsidP="00D60FF4">
            <w:pPr>
              <w:jc w:val="center"/>
            </w:pPr>
          </w:p>
        </w:tc>
        <w:tc>
          <w:tcPr>
            <w:tcW w:w="1043" w:type="dxa"/>
            <w:gridSpan w:val="2"/>
          </w:tcPr>
          <w:p w:rsidR="00AA1963" w:rsidRPr="00CB0DD7" w:rsidRDefault="00AA1963" w:rsidP="00D60FF4">
            <w:pPr>
              <w:jc w:val="center"/>
            </w:pPr>
          </w:p>
        </w:tc>
        <w:tc>
          <w:tcPr>
            <w:tcW w:w="754" w:type="dxa"/>
            <w:gridSpan w:val="2"/>
          </w:tcPr>
          <w:p w:rsidR="00AA1963" w:rsidRPr="00CB0DD7" w:rsidRDefault="00AA1963" w:rsidP="00D60FF4">
            <w:pPr>
              <w:jc w:val="center"/>
            </w:pPr>
          </w:p>
        </w:tc>
      </w:tr>
      <w:tr w:rsidR="00AA1963" w:rsidRPr="00CB0DD7" w:rsidTr="00CB0DD7">
        <w:tc>
          <w:tcPr>
            <w:tcW w:w="1144" w:type="dxa"/>
          </w:tcPr>
          <w:p w:rsidR="00AA1963" w:rsidRPr="00CB0DD7" w:rsidRDefault="00AA1963" w:rsidP="00D60FF4">
            <w:pPr>
              <w:jc w:val="both"/>
            </w:pPr>
            <w:r w:rsidRPr="00CB0DD7">
              <w:t>Итого</w:t>
            </w:r>
          </w:p>
        </w:tc>
        <w:tc>
          <w:tcPr>
            <w:tcW w:w="1844" w:type="dxa"/>
          </w:tcPr>
          <w:p w:rsidR="00AA1963" w:rsidRPr="00CB0DD7" w:rsidRDefault="00AA1963" w:rsidP="00D60FF4">
            <w:pPr>
              <w:jc w:val="both"/>
            </w:pPr>
          </w:p>
        </w:tc>
        <w:tc>
          <w:tcPr>
            <w:tcW w:w="1647" w:type="dxa"/>
            <w:gridSpan w:val="2"/>
          </w:tcPr>
          <w:p w:rsidR="00AA1963" w:rsidRPr="00CB0DD7" w:rsidRDefault="00AA1963" w:rsidP="00D60FF4">
            <w:pPr>
              <w:jc w:val="center"/>
            </w:pPr>
            <w:r w:rsidRPr="00CB0DD7">
              <w:t>88%</w:t>
            </w:r>
          </w:p>
        </w:tc>
        <w:tc>
          <w:tcPr>
            <w:tcW w:w="1199" w:type="dxa"/>
            <w:gridSpan w:val="3"/>
          </w:tcPr>
          <w:p w:rsidR="00AA1963" w:rsidRPr="00CB0DD7" w:rsidRDefault="00AA1963" w:rsidP="00D60FF4">
            <w:pPr>
              <w:jc w:val="center"/>
            </w:pPr>
            <w:r w:rsidRPr="00CB0DD7">
              <w:t>31%</w:t>
            </w:r>
          </w:p>
        </w:tc>
        <w:tc>
          <w:tcPr>
            <w:tcW w:w="1057" w:type="dxa"/>
            <w:gridSpan w:val="2"/>
          </w:tcPr>
          <w:p w:rsidR="00AA1963" w:rsidRPr="00CB0DD7" w:rsidRDefault="00AA1963" w:rsidP="00D60FF4">
            <w:pPr>
              <w:jc w:val="center"/>
            </w:pPr>
          </w:p>
        </w:tc>
        <w:tc>
          <w:tcPr>
            <w:tcW w:w="1064" w:type="dxa"/>
          </w:tcPr>
          <w:p w:rsidR="00AA1963" w:rsidRPr="00CB0DD7" w:rsidRDefault="00AA1963" w:rsidP="00D60FF4">
            <w:pPr>
              <w:jc w:val="center"/>
            </w:pPr>
            <w:r w:rsidRPr="00CB0DD7">
              <w:t>13</w:t>
            </w:r>
          </w:p>
        </w:tc>
        <w:tc>
          <w:tcPr>
            <w:tcW w:w="1043" w:type="dxa"/>
            <w:gridSpan w:val="2"/>
          </w:tcPr>
          <w:p w:rsidR="00AA1963" w:rsidRPr="00CB0DD7" w:rsidRDefault="00AA1963" w:rsidP="00D60FF4">
            <w:pPr>
              <w:jc w:val="center"/>
            </w:pPr>
            <w:r w:rsidRPr="00CB0DD7">
              <w:t>24</w:t>
            </w:r>
          </w:p>
        </w:tc>
        <w:tc>
          <w:tcPr>
            <w:tcW w:w="754" w:type="dxa"/>
            <w:gridSpan w:val="2"/>
          </w:tcPr>
          <w:p w:rsidR="00AA1963" w:rsidRPr="00CB0DD7" w:rsidRDefault="00AA1963" w:rsidP="00D60FF4">
            <w:pPr>
              <w:jc w:val="center"/>
            </w:pPr>
            <w:r w:rsidRPr="00CB0DD7">
              <w:t>5</w:t>
            </w:r>
          </w:p>
        </w:tc>
      </w:tr>
      <w:tr w:rsidR="00AA1963" w:rsidRPr="00CB0DD7" w:rsidTr="00CB0DD7">
        <w:tc>
          <w:tcPr>
            <w:tcW w:w="1144" w:type="dxa"/>
          </w:tcPr>
          <w:p w:rsidR="00AA1963" w:rsidRPr="00CB0DD7" w:rsidRDefault="00AA1963" w:rsidP="00D60FF4">
            <w:pPr>
              <w:jc w:val="both"/>
            </w:pPr>
            <w:r w:rsidRPr="00CB0DD7">
              <w:t>КО</w:t>
            </w:r>
          </w:p>
        </w:tc>
        <w:tc>
          <w:tcPr>
            <w:tcW w:w="1844" w:type="dxa"/>
          </w:tcPr>
          <w:p w:rsidR="00AA1963" w:rsidRPr="00CB0DD7" w:rsidRDefault="00AA1963" w:rsidP="00D60FF4">
            <w:pPr>
              <w:jc w:val="both"/>
            </w:pPr>
          </w:p>
        </w:tc>
        <w:tc>
          <w:tcPr>
            <w:tcW w:w="2846" w:type="dxa"/>
            <w:gridSpan w:val="5"/>
          </w:tcPr>
          <w:p w:rsidR="00AA1963" w:rsidRPr="00CB0DD7" w:rsidRDefault="00AA1963" w:rsidP="00D60FF4">
            <w:pPr>
              <w:jc w:val="center"/>
            </w:pPr>
            <w:r w:rsidRPr="00CB0DD7">
              <w:t>1,2 критический</w:t>
            </w:r>
          </w:p>
        </w:tc>
        <w:tc>
          <w:tcPr>
            <w:tcW w:w="1057" w:type="dxa"/>
            <w:gridSpan w:val="2"/>
          </w:tcPr>
          <w:p w:rsidR="00AA1963" w:rsidRPr="00CB0DD7" w:rsidRDefault="00AA1963" w:rsidP="00D60FF4">
            <w:pPr>
              <w:jc w:val="center"/>
            </w:pPr>
          </w:p>
        </w:tc>
        <w:tc>
          <w:tcPr>
            <w:tcW w:w="1064" w:type="dxa"/>
          </w:tcPr>
          <w:p w:rsidR="00AA1963" w:rsidRPr="00CB0DD7" w:rsidRDefault="00AA1963" w:rsidP="00D60FF4">
            <w:pPr>
              <w:jc w:val="center"/>
            </w:pPr>
          </w:p>
        </w:tc>
        <w:tc>
          <w:tcPr>
            <w:tcW w:w="1043" w:type="dxa"/>
            <w:gridSpan w:val="2"/>
          </w:tcPr>
          <w:p w:rsidR="00AA1963" w:rsidRPr="00CB0DD7" w:rsidRDefault="00AA1963" w:rsidP="00D60FF4">
            <w:pPr>
              <w:jc w:val="center"/>
            </w:pPr>
          </w:p>
        </w:tc>
        <w:tc>
          <w:tcPr>
            <w:tcW w:w="754" w:type="dxa"/>
            <w:gridSpan w:val="2"/>
          </w:tcPr>
          <w:p w:rsidR="00AA1963" w:rsidRPr="00CB0DD7" w:rsidRDefault="00AA1963" w:rsidP="00D60FF4">
            <w:pPr>
              <w:jc w:val="center"/>
            </w:pPr>
          </w:p>
        </w:tc>
      </w:tr>
      <w:tr w:rsidR="00AA1963" w:rsidRPr="00CB0DD7" w:rsidTr="00CB0DD7">
        <w:trPr>
          <w:gridAfter w:val="1"/>
          <w:wAfter w:w="181" w:type="dxa"/>
        </w:trPr>
        <w:tc>
          <w:tcPr>
            <w:tcW w:w="9571" w:type="dxa"/>
            <w:gridSpan w:val="13"/>
          </w:tcPr>
          <w:p w:rsidR="00AA1963" w:rsidRPr="00CB0DD7" w:rsidRDefault="00AA1963" w:rsidP="00D60FF4">
            <w:pPr>
              <w:jc w:val="center"/>
            </w:pPr>
            <w:r w:rsidRPr="00CB0DD7">
              <w:t>Статистика по отметкам</w:t>
            </w:r>
          </w:p>
        </w:tc>
      </w:tr>
      <w:tr w:rsidR="00AA1963" w:rsidRPr="00CB0DD7" w:rsidTr="00CB0DD7">
        <w:trPr>
          <w:gridAfter w:val="1"/>
          <w:wAfter w:w="181" w:type="dxa"/>
        </w:trPr>
        <w:tc>
          <w:tcPr>
            <w:tcW w:w="3485" w:type="dxa"/>
            <w:gridSpan w:val="3"/>
          </w:tcPr>
          <w:p w:rsidR="00AA1963" w:rsidRPr="00CB0DD7" w:rsidRDefault="00AA1963" w:rsidP="00D60FF4">
            <w:pPr>
              <w:jc w:val="both"/>
            </w:pPr>
          </w:p>
        </w:tc>
        <w:tc>
          <w:tcPr>
            <w:tcW w:w="1523" w:type="dxa"/>
            <w:gridSpan w:val="3"/>
          </w:tcPr>
          <w:p w:rsidR="00AA1963" w:rsidRPr="00CB0DD7" w:rsidRDefault="00AA1963" w:rsidP="00D60FF4">
            <w:pPr>
              <w:jc w:val="center"/>
            </w:pPr>
            <w:r w:rsidRPr="00CB0DD7">
              <w:t>2</w:t>
            </w:r>
          </w:p>
        </w:tc>
        <w:tc>
          <w:tcPr>
            <w:tcW w:w="1523" w:type="dxa"/>
            <w:gridSpan w:val="2"/>
          </w:tcPr>
          <w:p w:rsidR="00AA1963" w:rsidRPr="00CB0DD7" w:rsidRDefault="00AA1963" w:rsidP="00D60FF4">
            <w:pPr>
              <w:jc w:val="center"/>
            </w:pPr>
            <w:r w:rsidRPr="00CB0DD7">
              <w:t>3</w:t>
            </w:r>
          </w:p>
        </w:tc>
        <w:tc>
          <w:tcPr>
            <w:tcW w:w="1523" w:type="dxa"/>
            <w:gridSpan w:val="3"/>
          </w:tcPr>
          <w:p w:rsidR="00AA1963" w:rsidRPr="00CB0DD7" w:rsidRDefault="00AA1963" w:rsidP="00D60FF4">
            <w:pPr>
              <w:jc w:val="center"/>
            </w:pPr>
            <w:r w:rsidRPr="00CB0DD7">
              <w:t>4</w:t>
            </w:r>
          </w:p>
        </w:tc>
        <w:tc>
          <w:tcPr>
            <w:tcW w:w="1517" w:type="dxa"/>
            <w:gridSpan w:val="2"/>
          </w:tcPr>
          <w:p w:rsidR="00AA1963" w:rsidRPr="00CB0DD7" w:rsidRDefault="00AA1963" w:rsidP="00D60FF4">
            <w:pPr>
              <w:jc w:val="center"/>
            </w:pPr>
            <w:r w:rsidRPr="00CB0DD7">
              <w:t>5</w:t>
            </w:r>
          </w:p>
        </w:tc>
      </w:tr>
      <w:tr w:rsidR="00AA1963" w:rsidRPr="00CB0DD7" w:rsidTr="00CB0DD7">
        <w:trPr>
          <w:gridAfter w:val="1"/>
          <w:wAfter w:w="181" w:type="dxa"/>
        </w:trPr>
        <w:tc>
          <w:tcPr>
            <w:tcW w:w="3485" w:type="dxa"/>
            <w:gridSpan w:val="3"/>
          </w:tcPr>
          <w:p w:rsidR="00AA1963" w:rsidRPr="00CB0DD7" w:rsidRDefault="00AA1963" w:rsidP="00D60FF4">
            <w:pPr>
              <w:jc w:val="both"/>
            </w:pPr>
            <w:r w:rsidRPr="00CB0DD7">
              <w:t>Вся выборка (РФ)</w:t>
            </w:r>
          </w:p>
        </w:tc>
        <w:tc>
          <w:tcPr>
            <w:tcW w:w="1523" w:type="dxa"/>
            <w:gridSpan w:val="3"/>
          </w:tcPr>
          <w:p w:rsidR="00AA1963" w:rsidRPr="00CB0DD7" w:rsidRDefault="00AA1963" w:rsidP="00D60FF4">
            <w:pPr>
              <w:jc w:val="center"/>
            </w:pPr>
            <w:r w:rsidRPr="00CB0DD7">
              <w:t>12,5%</w:t>
            </w:r>
          </w:p>
        </w:tc>
        <w:tc>
          <w:tcPr>
            <w:tcW w:w="1523" w:type="dxa"/>
            <w:gridSpan w:val="2"/>
          </w:tcPr>
          <w:p w:rsidR="00AA1963" w:rsidRPr="00CB0DD7" w:rsidRDefault="00AA1963" w:rsidP="00D60FF4">
            <w:pPr>
              <w:jc w:val="center"/>
            </w:pPr>
            <w:r w:rsidRPr="00CB0DD7">
              <w:t>50,3%</w:t>
            </w:r>
          </w:p>
        </w:tc>
        <w:tc>
          <w:tcPr>
            <w:tcW w:w="1523" w:type="dxa"/>
            <w:gridSpan w:val="3"/>
          </w:tcPr>
          <w:p w:rsidR="00AA1963" w:rsidRPr="00CB0DD7" w:rsidRDefault="00AA1963" w:rsidP="00D60FF4">
            <w:pPr>
              <w:jc w:val="center"/>
            </w:pPr>
            <w:r w:rsidRPr="00CB0DD7">
              <w:t>33,3%</w:t>
            </w:r>
          </w:p>
        </w:tc>
        <w:tc>
          <w:tcPr>
            <w:tcW w:w="1517" w:type="dxa"/>
            <w:gridSpan w:val="2"/>
          </w:tcPr>
          <w:p w:rsidR="00AA1963" w:rsidRPr="00CB0DD7" w:rsidRDefault="00AA1963" w:rsidP="00D60FF4">
            <w:pPr>
              <w:jc w:val="center"/>
            </w:pPr>
            <w:r w:rsidRPr="00CB0DD7">
              <w:t>4%</w:t>
            </w:r>
          </w:p>
        </w:tc>
      </w:tr>
      <w:tr w:rsidR="00AA1963" w:rsidRPr="00CB0DD7" w:rsidTr="00CB0DD7">
        <w:trPr>
          <w:gridAfter w:val="1"/>
          <w:wAfter w:w="181" w:type="dxa"/>
        </w:trPr>
        <w:tc>
          <w:tcPr>
            <w:tcW w:w="3485" w:type="dxa"/>
            <w:gridSpan w:val="3"/>
          </w:tcPr>
          <w:p w:rsidR="00AA1963" w:rsidRPr="00CB0DD7" w:rsidRDefault="00AA1963" w:rsidP="00D60FF4">
            <w:pPr>
              <w:jc w:val="both"/>
            </w:pPr>
            <w:r w:rsidRPr="00CB0DD7">
              <w:t>Иркутская область</w:t>
            </w:r>
          </w:p>
        </w:tc>
        <w:tc>
          <w:tcPr>
            <w:tcW w:w="1523" w:type="dxa"/>
            <w:gridSpan w:val="3"/>
          </w:tcPr>
          <w:p w:rsidR="00AA1963" w:rsidRPr="00CB0DD7" w:rsidRDefault="00AA1963" w:rsidP="00D60FF4">
            <w:pPr>
              <w:jc w:val="center"/>
            </w:pPr>
            <w:r w:rsidRPr="00CB0DD7">
              <w:t>16,3%</w:t>
            </w:r>
          </w:p>
        </w:tc>
        <w:tc>
          <w:tcPr>
            <w:tcW w:w="1523" w:type="dxa"/>
            <w:gridSpan w:val="2"/>
          </w:tcPr>
          <w:p w:rsidR="00AA1963" w:rsidRPr="00CB0DD7" w:rsidRDefault="00AA1963" w:rsidP="00D60FF4">
            <w:pPr>
              <w:jc w:val="center"/>
            </w:pPr>
            <w:r w:rsidRPr="00CB0DD7">
              <w:t>47,3%</w:t>
            </w:r>
          </w:p>
        </w:tc>
        <w:tc>
          <w:tcPr>
            <w:tcW w:w="1523" w:type="dxa"/>
            <w:gridSpan w:val="3"/>
          </w:tcPr>
          <w:p w:rsidR="00AA1963" w:rsidRPr="00CB0DD7" w:rsidRDefault="00AA1963" w:rsidP="00D60FF4">
            <w:pPr>
              <w:jc w:val="center"/>
            </w:pPr>
            <w:r w:rsidRPr="00CB0DD7">
              <w:t>33,3%</w:t>
            </w:r>
          </w:p>
        </w:tc>
        <w:tc>
          <w:tcPr>
            <w:tcW w:w="1517" w:type="dxa"/>
            <w:gridSpan w:val="2"/>
          </w:tcPr>
          <w:p w:rsidR="00AA1963" w:rsidRPr="00CB0DD7" w:rsidRDefault="00AA1963" w:rsidP="00D60FF4">
            <w:pPr>
              <w:jc w:val="center"/>
            </w:pPr>
            <w:r w:rsidRPr="00CB0DD7">
              <w:t>3,2%</w:t>
            </w:r>
          </w:p>
        </w:tc>
      </w:tr>
      <w:tr w:rsidR="00AA1963" w:rsidRPr="00CB0DD7" w:rsidTr="00CB0DD7">
        <w:trPr>
          <w:gridAfter w:val="1"/>
          <w:wAfter w:w="181" w:type="dxa"/>
        </w:trPr>
        <w:tc>
          <w:tcPr>
            <w:tcW w:w="3485" w:type="dxa"/>
            <w:gridSpan w:val="3"/>
          </w:tcPr>
          <w:p w:rsidR="00AA1963" w:rsidRPr="00CB0DD7" w:rsidRDefault="00AA1963" w:rsidP="00D60FF4">
            <w:pPr>
              <w:jc w:val="both"/>
            </w:pPr>
            <w:r w:rsidRPr="00CB0DD7">
              <w:t>город Братск</w:t>
            </w:r>
          </w:p>
        </w:tc>
        <w:tc>
          <w:tcPr>
            <w:tcW w:w="1523" w:type="dxa"/>
            <w:gridSpan w:val="3"/>
          </w:tcPr>
          <w:p w:rsidR="00AA1963" w:rsidRPr="00CB0DD7" w:rsidRDefault="00AA1963" w:rsidP="00D60FF4">
            <w:pPr>
              <w:jc w:val="center"/>
            </w:pPr>
            <w:r w:rsidRPr="00CB0DD7">
              <w:t>9,5%</w:t>
            </w:r>
          </w:p>
        </w:tc>
        <w:tc>
          <w:tcPr>
            <w:tcW w:w="1523" w:type="dxa"/>
            <w:gridSpan w:val="2"/>
          </w:tcPr>
          <w:p w:rsidR="00AA1963" w:rsidRPr="00CB0DD7" w:rsidRDefault="00AA1963" w:rsidP="00D60FF4">
            <w:pPr>
              <w:jc w:val="center"/>
            </w:pPr>
            <w:r w:rsidRPr="00CB0DD7">
              <w:t>45,1%</w:t>
            </w:r>
          </w:p>
        </w:tc>
        <w:tc>
          <w:tcPr>
            <w:tcW w:w="1523" w:type="dxa"/>
            <w:gridSpan w:val="3"/>
          </w:tcPr>
          <w:p w:rsidR="00AA1963" w:rsidRPr="00CB0DD7" w:rsidRDefault="00AA1963" w:rsidP="00D60FF4">
            <w:pPr>
              <w:jc w:val="center"/>
            </w:pPr>
            <w:r w:rsidRPr="00CB0DD7">
              <w:t>41,1%</w:t>
            </w:r>
          </w:p>
        </w:tc>
        <w:tc>
          <w:tcPr>
            <w:tcW w:w="1517" w:type="dxa"/>
            <w:gridSpan w:val="2"/>
          </w:tcPr>
          <w:p w:rsidR="00AA1963" w:rsidRPr="00CB0DD7" w:rsidRDefault="00AA1963" w:rsidP="00D60FF4">
            <w:pPr>
              <w:jc w:val="center"/>
            </w:pPr>
            <w:r w:rsidRPr="00CB0DD7">
              <w:t>4,3%</w:t>
            </w:r>
          </w:p>
        </w:tc>
      </w:tr>
      <w:tr w:rsidR="00AA1963" w:rsidRPr="00CB0DD7" w:rsidTr="00CB0DD7">
        <w:trPr>
          <w:gridAfter w:val="1"/>
          <w:wAfter w:w="181" w:type="dxa"/>
        </w:trPr>
        <w:tc>
          <w:tcPr>
            <w:tcW w:w="3485" w:type="dxa"/>
            <w:gridSpan w:val="3"/>
          </w:tcPr>
          <w:p w:rsidR="00AA1963" w:rsidRPr="00CB0DD7" w:rsidRDefault="00AA1963" w:rsidP="00D60FF4">
            <w:pPr>
              <w:jc w:val="both"/>
            </w:pPr>
            <w:r w:rsidRPr="00CB0DD7">
              <w:t>МБОУ «СОШ № 15»</w:t>
            </w:r>
          </w:p>
        </w:tc>
        <w:tc>
          <w:tcPr>
            <w:tcW w:w="1523" w:type="dxa"/>
            <w:gridSpan w:val="3"/>
          </w:tcPr>
          <w:p w:rsidR="00AA1963" w:rsidRPr="00CB0DD7" w:rsidRDefault="00AA1963" w:rsidP="00D60FF4">
            <w:pPr>
              <w:jc w:val="center"/>
            </w:pPr>
            <w:r w:rsidRPr="00CB0DD7">
              <w:t>11,9%</w:t>
            </w:r>
          </w:p>
        </w:tc>
        <w:tc>
          <w:tcPr>
            <w:tcW w:w="1523" w:type="dxa"/>
            <w:gridSpan w:val="2"/>
          </w:tcPr>
          <w:p w:rsidR="00AA1963" w:rsidRPr="00CB0DD7" w:rsidRDefault="00AA1963" w:rsidP="00D60FF4">
            <w:pPr>
              <w:jc w:val="center"/>
            </w:pPr>
            <w:r w:rsidRPr="00CB0DD7">
              <w:t>57,1%</w:t>
            </w:r>
          </w:p>
        </w:tc>
        <w:tc>
          <w:tcPr>
            <w:tcW w:w="1523" w:type="dxa"/>
            <w:gridSpan w:val="3"/>
          </w:tcPr>
          <w:p w:rsidR="00AA1963" w:rsidRPr="00CB0DD7" w:rsidRDefault="00AA1963" w:rsidP="00D60FF4">
            <w:pPr>
              <w:jc w:val="center"/>
            </w:pPr>
            <w:r w:rsidRPr="00CB0DD7">
              <w:t>31%</w:t>
            </w:r>
          </w:p>
        </w:tc>
        <w:tc>
          <w:tcPr>
            <w:tcW w:w="1517" w:type="dxa"/>
            <w:gridSpan w:val="2"/>
          </w:tcPr>
          <w:p w:rsidR="00AA1963" w:rsidRPr="00CB0DD7" w:rsidRDefault="00AA1963" w:rsidP="00D60FF4">
            <w:pPr>
              <w:jc w:val="center"/>
            </w:pPr>
            <w:r w:rsidRPr="00CB0DD7">
              <w:t>0%</w:t>
            </w:r>
          </w:p>
        </w:tc>
      </w:tr>
      <w:tr w:rsidR="00AA1963" w:rsidRPr="00CB0DD7" w:rsidTr="00CB0DD7">
        <w:trPr>
          <w:gridAfter w:val="1"/>
          <w:wAfter w:w="181" w:type="dxa"/>
          <w:trHeight w:val="354"/>
        </w:trPr>
        <w:tc>
          <w:tcPr>
            <w:tcW w:w="9571" w:type="dxa"/>
            <w:gridSpan w:val="13"/>
          </w:tcPr>
          <w:p w:rsidR="00AA1963" w:rsidRPr="00CB0DD7" w:rsidRDefault="00AA1963" w:rsidP="00D60FF4">
            <w:pPr>
              <w:jc w:val="center"/>
            </w:pPr>
            <w:r w:rsidRPr="00CB0DD7">
              <w:t>Достижение планируемых результатов в соответствии с ПООП НОО и ФГОС</w:t>
            </w:r>
          </w:p>
        </w:tc>
      </w:tr>
      <w:tr w:rsidR="00AA1963" w:rsidRPr="00CB0DD7" w:rsidTr="00CB0DD7">
        <w:trPr>
          <w:gridAfter w:val="1"/>
          <w:wAfter w:w="181" w:type="dxa"/>
        </w:trPr>
        <w:tc>
          <w:tcPr>
            <w:tcW w:w="4968" w:type="dxa"/>
            <w:gridSpan w:val="5"/>
          </w:tcPr>
          <w:p w:rsidR="00AA1963" w:rsidRPr="00CB0DD7" w:rsidRDefault="00AA1963" w:rsidP="00D60FF4">
            <w:pPr>
              <w:jc w:val="both"/>
            </w:pPr>
            <w:r w:rsidRPr="00CB0DD7">
              <w:t>Средний показатель по России</w:t>
            </w:r>
          </w:p>
        </w:tc>
        <w:tc>
          <w:tcPr>
            <w:tcW w:w="4603" w:type="dxa"/>
            <w:gridSpan w:val="8"/>
          </w:tcPr>
          <w:p w:rsidR="00AA1963" w:rsidRPr="00CB0DD7" w:rsidRDefault="00AA1963" w:rsidP="00D60FF4">
            <w:pPr>
              <w:jc w:val="center"/>
            </w:pPr>
            <w:r w:rsidRPr="00CB0DD7">
              <w:t>58%</w:t>
            </w:r>
          </w:p>
        </w:tc>
      </w:tr>
      <w:tr w:rsidR="00AA1963" w:rsidRPr="00CB0DD7" w:rsidTr="00CB0DD7">
        <w:trPr>
          <w:gridAfter w:val="1"/>
          <w:wAfter w:w="181" w:type="dxa"/>
        </w:trPr>
        <w:tc>
          <w:tcPr>
            <w:tcW w:w="4968" w:type="dxa"/>
            <w:gridSpan w:val="5"/>
          </w:tcPr>
          <w:p w:rsidR="00AA1963" w:rsidRPr="00CB0DD7" w:rsidRDefault="00AA1963" w:rsidP="00D60FF4">
            <w:pPr>
              <w:jc w:val="both"/>
            </w:pPr>
            <w:r w:rsidRPr="00CB0DD7">
              <w:t xml:space="preserve">Средний показатель по региону </w:t>
            </w:r>
          </w:p>
        </w:tc>
        <w:tc>
          <w:tcPr>
            <w:tcW w:w="4603" w:type="dxa"/>
            <w:gridSpan w:val="8"/>
          </w:tcPr>
          <w:p w:rsidR="00AA1963" w:rsidRPr="00CB0DD7" w:rsidRDefault="00AA1963" w:rsidP="00D60FF4">
            <w:pPr>
              <w:jc w:val="center"/>
            </w:pPr>
            <w:r w:rsidRPr="00CB0DD7">
              <w:t>58%</w:t>
            </w:r>
          </w:p>
        </w:tc>
      </w:tr>
      <w:tr w:rsidR="00AA1963" w:rsidRPr="00CB0DD7" w:rsidTr="00CB0DD7">
        <w:trPr>
          <w:gridAfter w:val="1"/>
          <w:wAfter w:w="181" w:type="dxa"/>
        </w:trPr>
        <w:tc>
          <w:tcPr>
            <w:tcW w:w="4968" w:type="dxa"/>
            <w:gridSpan w:val="5"/>
          </w:tcPr>
          <w:p w:rsidR="00AA1963" w:rsidRPr="00CB0DD7" w:rsidRDefault="00AA1963" w:rsidP="00D60FF4">
            <w:pPr>
              <w:jc w:val="both"/>
            </w:pPr>
            <w:r w:rsidRPr="00CB0DD7">
              <w:t>Средний показатель по МБОУ «СОШ № 15»</w:t>
            </w:r>
          </w:p>
        </w:tc>
        <w:tc>
          <w:tcPr>
            <w:tcW w:w="4603" w:type="dxa"/>
            <w:gridSpan w:val="8"/>
          </w:tcPr>
          <w:p w:rsidR="00AA1963" w:rsidRPr="00CB0DD7" w:rsidRDefault="00AA1963" w:rsidP="00D60FF4">
            <w:pPr>
              <w:jc w:val="center"/>
            </w:pPr>
            <w:r w:rsidRPr="00CB0DD7">
              <w:t>52,5%</w:t>
            </w:r>
          </w:p>
        </w:tc>
      </w:tr>
    </w:tbl>
    <w:p w:rsidR="00AA1963" w:rsidRDefault="00AA1963" w:rsidP="00D60FF4">
      <w:pPr>
        <w:widowControl w:val="0"/>
        <w:autoSpaceDE w:val="0"/>
        <w:autoSpaceDN w:val="0"/>
        <w:adjustRightInd w:val="0"/>
        <w:ind w:firstLine="708"/>
        <w:jc w:val="both"/>
        <w:rPr>
          <w:b/>
        </w:rPr>
      </w:pPr>
    </w:p>
    <w:p w:rsidR="00AA1963" w:rsidRPr="005C3167" w:rsidRDefault="00AA1963" w:rsidP="00D60FF4">
      <w:pPr>
        <w:widowControl w:val="0"/>
        <w:autoSpaceDE w:val="0"/>
        <w:autoSpaceDN w:val="0"/>
        <w:adjustRightInd w:val="0"/>
        <w:ind w:firstLine="708"/>
        <w:jc w:val="both"/>
      </w:pPr>
      <w:r w:rsidRPr="005C3167">
        <w:rPr>
          <w:b/>
        </w:rPr>
        <w:t xml:space="preserve">Выводы: </w:t>
      </w:r>
      <w:r w:rsidRPr="005C3167">
        <w:t>анализ результатов ВПР по физике показывает, что 31% выполнили работу на высоком уровне; 57,1% учащихся на достаточном уровне; 11,9% - на низком. 59,5% учащихся подтвердили свои оценки,  понизили - 38,1%; повысили – 2,4%. Средний показатель достижения планируемых результатов в соответствии с ПООП НОО и ФГОС ниже в сравнении с показателями по Иркутской области и России (на 5,5%). Учителю физики обратить внимание учащихся на понятия «давление» «броуновское движение», «диффузия», закон Паскаля, гидростатику; на механические явления; умение учащихся решать вычислительные задачи с использованием физических законов.</w:t>
      </w:r>
    </w:p>
    <w:p w:rsidR="00AA1963" w:rsidRPr="005C3167" w:rsidRDefault="00AA1963" w:rsidP="00D60FF4">
      <w:pPr>
        <w:ind w:firstLine="708"/>
        <w:jc w:val="both"/>
        <w:rPr>
          <w:i/>
        </w:rPr>
      </w:pPr>
      <w:r w:rsidRPr="005C3167">
        <w:rPr>
          <w:i/>
        </w:rPr>
        <w:t xml:space="preserve">Таким образом, результаты ВПР в 2018-2019 учебном году показали </w:t>
      </w:r>
      <w:r w:rsidRPr="005C3167">
        <w:rPr>
          <w:i/>
          <w:u w:val="single"/>
        </w:rPr>
        <w:t>высокий уровень</w:t>
      </w:r>
      <w:r w:rsidRPr="005C3167">
        <w:rPr>
          <w:i/>
        </w:rPr>
        <w:t xml:space="preserve"> обученности по окружающему миру в 4-х классах; </w:t>
      </w:r>
      <w:r w:rsidRPr="005C3167">
        <w:rPr>
          <w:i/>
          <w:u w:val="single"/>
        </w:rPr>
        <w:t>оптимальный уровень</w:t>
      </w:r>
      <w:r w:rsidRPr="005C3167">
        <w:rPr>
          <w:i/>
        </w:rPr>
        <w:t xml:space="preserve"> по математике в 4-х классах, по биологии в 5-6 классах, по географии в 6-х классах; </w:t>
      </w:r>
      <w:r w:rsidRPr="005C3167">
        <w:rPr>
          <w:i/>
          <w:u w:val="single"/>
        </w:rPr>
        <w:t>достаточный уровень</w:t>
      </w:r>
      <w:r w:rsidRPr="005C3167">
        <w:rPr>
          <w:i/>
        </w:rPr>
        <w:t xml:space="preserve"> обученности по русскому языку в 4-6 классах, по истории и обществознанию в 6-х классах; </w:t>
      </w:r>
      <w:r w:rsidRPr="005C3167">
        <w:rPr>
          <w:i/>
          <w:u w:val="single"/>
        </w:rPr>
        <w:t>критический уровень</w:t>
      </w:r>
      <w:r w:rsidRPr="005C3167">
        <w:rPr>
          <w:i/>
        </w:rPr>
        <w:t xml:space="preserve"> обученности по математике в 5-6 классах, по физике в 7-х классах, по истории в 5-х классах.</w:t>
      </w:r>
    </w:p>
    <w:p w:rsidR="00AA1963" w:rsidRDefault="00AA1963" w:rsidP="00D60FF4">
      <w:pPr>
        <w:jc w:val="center"/>
        <w:rPr>
          <w:b/>
        </w:rPr>
      </w:pPr>
    </w:p>
    <w:p w:rsidR="00AA1963" w:rsidRDefault="00AA1963" w:rsidP="00D60FF4">
      <w:pPr>
        <w:jc w:val="center"/>
        <w:rPr>
          <w:b/>
        </w:rPr>
      </w:pPr>
    </w:p>
    <w:p w:rsidR="00AA1963" w:rsidRPr="005C3167" w:rsidRDefault="00AA1963" w:rsidP="00D60FF4">
      <w:pPr>
        <w:jc w:val="center"/>
        <w:rPr>
          <w:b/>
        </w:rPr>
      </w:pPr>
      <w:r w:rsidRPr="005C3167">
        <w:rPr>
          <w:b/>
        </w:rPr>
        <w:t>Диагностика сформированности регулятивных и коммуникативных универсальных учебных действий в рамках проектной деятельности</w:t>
      </w:r>
    </w:p>
    <w:p w:rsidR="00AA1963" w:rsidRPr="005C3167" w:rsidRDefault="00AA1963" w:rsidP="00D60FF4">
      <w:pPr>
        <w:jc w:val="center"/>
        <w:rPr>
          <w:b/>
        </w:rPr>
      </w:pPr>
      <w:r w:rsidRPr="005C3167">
        <w:rPr>
          <w:b/>
        </w:rPr>
        <w:t xml:space="preserve"> обучающихся 7-х классов ОО Иркутской области</w:t>
      </w:r>
    </w:p>
    <w:p w:rsidR="00AA1963" w:rsidRPr="00F0706F" w:rsidRDefault="00AA1963" w:rsidP="00D60FF4">
      <w:pPr>
        <w:ind w:firstLine="708"/>
        <w:jc w:val="both"/>
      </w:pPr>
      <w:r w:rsidRPr="00D60FF4">
        <w:rPr>
          <w:color w:val="0070C0"/>
        </w:rPr>
        <w:t xml:space="preserve"> </w:t>
      </w:r>
      <w:r w:rsidRPr="00F0706F">
        <w:t>Диагностика сформированности регулятивных и коммуникативных универсальных учебных действий в рамках проектной деятельности для обучающихся 7-х классов общеобразовательных организаций Иркутской области проводилась с 7 по 13 ноября 2018 года в соответствии с распоряжением министерства образования Иркутской области от 31.10.2017 года № 644-мр «О проведении мероприятий, направленных на исследование качества образования в Иркутской области на конец 2017 года и на 2018 год», письмом ГАУ ДПО «Институт развития образования» от 19.10.2018 года № 602 «О проведении диагностики сформированности регулятивных и коммуникативных УУД в рамках проектной деятельности», приказом департамента образования города Братска от 31 октября 2018 года № 768 «О проведении диагностики сформированности регулятивных и коммуникативных УУД в рамках проектной деятельности обучающихся 7-х классов».</w:t>
      </w:r>
    </w:p>
    <w:p w:rsidR="00AA1963" w:rsidRPr="00F0706F" w:rsidRDefault="00AA1963" w:rsidP="00D60FF4">
      <w:pPr>
        <w:ind w:firstLine="708"/>
        <w:jc w:val="both"/>
      </w:pPr>
      <w:r w:rsidRPr="00F0706F">
        <w:t xml:space="preserve">Назначение диагностики состояло в том, чтобы выявить текущий уровень сформированности регулятивных и коммуникативных универсальных учебных действий в рамках проектной деятельности у обучающихся 7-х классов общеобразовательных организаций Иркутской области. Обучающимся было предложено задание по тематике объявленного в 2018 году в Российской Федерации «Года волонтера». Предоставленный для экспертизы продукт в виде презентации MS Power Point оценивался экспертами по 8 критериям, с выбором «да/нет». Выбору эксперта «да» соответствовал балл 1, выбору «нет» – 0. </w:t>
      </w:r>
    </w:p>
    <w:p w:rsidR="00AA1963" w:rsidRPr="00F0706F" w:rsidRDefault="00AA1963" w:rsidP="00D60FF4">
      <w:pPr>
        <w:autoSpaceDE w:val="0"/>
        <w:autoSpaceDN w:val="0"/>
        <w:adjustRightInd w:val="0"/>
        <w:ind w:firstLine="708"/>
        <w:jc w:val="both"/>
      </w:pPr>
      <w:r w:rsidRPr="00F0706F">
        <w:t xml:space="preserve">Из 47 семиклассников МБОУ «СОШ № 15» приняли участие  в диагностике 8 человек, что составило 17%. </w:t>
      </w:r>
    </w:p>
    <w:p w:rsidR="00AA1963" w:rsidRPr="00F0706F" w:rsidRDefault="00AA1963" w:rsidP="00D60FF4">
      <w:pPr>
        <w:ind w:firstLine="708"/>
        <w:jc w:val="both"/>
      </w:pPr>
      <w:r w:rsidRPr="00F0706F">
        <w:t>По результатам проведен сравнительный анализ. Результаты следующие.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035"/>
        <w:gridCol w:w="1035"/>
        <w:gridCol w:w="1035"/>
        <w:gridCol w:w="1035"/>
        <w:gridCol w:w="1035"/>
        <w:gridCol w:w="1035"/>
        <w:gridCol w:w="1035"/>
        <w:gridCol w:w="1035"/>
      </w:tblGrid>
      <w:tr w:rsidR="00AA1963" w:rsidRPr="00F0706F" w:rsidTr="00D60FF4">
        <w:tc>
          <w:tcPr>
            <w:tcW w:w="1728" w:type="dxa"/>
          </w:tcPr>
          <w:p w:rsidR="00AA1963" w:rsidRPr="00F0706F" w:rsidRDefault="00AA1963" w:rsidP="00D60FF4">
            <w:pPr>
              <w:jc w:val="both"/>
            </w:pPr>
          </w:p>
        </w:tc>
        <w:tc>
          <w:tcPr>
            <w:tcW w:w="1035" w:type="dxa"/>
          </w:tcPr>
          <w:p w:rsidR="00AA1963" w:rsidRPr="00F0706F" w:rsidRDefault="00AA1963" w:rsidP="00D60FF4">
            <w:pPr>
              <w:jc w:val="both"/>
            </w:pPr>
            <w:r w:rsidRPr="00F0706F">
              <w:t>К 1, %</w:t>
            </w:r>
          </w:p>
        </w:tc>
        <w:tc>
          <w:tcPr>
            <w:tcW w:w="1035" w:type="dxa"/>
          </w:tcPr>
          <w:p w:rsidR="00AA1963" w:rsidRPr="00F0706F" w:rsidRDefault="00AA1963" w:rsidP="00D60FF4">
            <w:r w:rsidRPr="00F0706F">
              <w:t>К 2, %</w:t>
            </w:r>
          </w:p>
        </w:tc>
        <w:tc>
          <w:tcPr>
            <w:tcW w:w="1035" w:type="dxa"/>
          </w:tcPr>
          <w:p w:rsidR="00AA1963" w:rsidRPr="00F0706F" w:rsidRDefault="00AA1963" w:rsidP="00D60FF4">
            <w:r w:rsidRPr="00F0706F">
              <w:t>К 3, %</w:t>
            </w:r>
          </w:p>
        </w:tc>
        <w:tc>
          <w:tcPr>
            <w:tcW w:w="1035" w:type="dxa"/>
          </w:tcPr>
          <w:p w:rsidR="00AA1963" w:rsidRPr="00F0706F" w:rsidRDefault="00AA1963" w:rsidP="00D60FF4">
            <w:r w:rsidRPr="00F0706F">
              <w:t>К 4, %</w:t>
            </w:r>
          </w:p>
        </w:tc>
        <w:tc>
          <w:tcPr>
            <w:tcW w:w="1035" w:type="dxa"/>
          </w:tcPr>
          <w:p w:rsidR="00AA1963" w:rsidRPr="00F0706F" w:rsidRDefault="00AA1963" w:rsidP="00D60FF4">
            <w:r w:rsidRPr="00F0706F">
              <w:t>К 5, %</w:t>
            </w:r>
          </w:p>
        </w:tc>
        <w:tc>
          <w:tcPr>
            <w:tcW w:w="1035" w:type="dxa"/>
          </w:tcPr>
          <w:p w:rsidR="00AA1963" w:rsidRPr="00F0706F" w:rsidRDefault="00AA1963" w:rsidP="00D60FF4">
            <w:r w:rsidRPr="00F0706F">
              <w:t>К 6, %</w:t>
            </w:r>
          </w:p>
        </w:tc>
        <w:tc>
          <w:tcPr>
            <w:tcW w:w="1035" w:type="dxa"/>
          </w:tcPr>
          <w:p w:rsidR="00AA1963" w:rsidRPr="00F0706F" w:rsidRDefault="00AA1963" w:rsidP="00D60FF4">
            <w:r w:rsidRPr="00F0706F">
              <w:t>К 7, %</w:t>
            </w:r>
          </w:p>
        </w:tc>
        <w:tc>
          <w:tcPr>
            <w:tcW w:w="1035" w:type="dxa"/>
          </w:tcPr>
          <w:p w:rsidR="00AA1963" w:rsidRPr="00F0706F" w:rsidRDefault="00AA1963" w:rsidP="00D60FF4">
            <w:r w:rsidRPr="00F0706F">
              <w:t>К 8, %</w:t>
            </w:r>
          </w:p>
        </w:tc>
      </w:tr>
      <w:tr w:rsidR="00AA1963" w:rsidRPr="00F0706F" w:rsidTr="00D60FF4">
        <w:tc>
          <w:tcPr>
            <w:tcW w:w="1728" w:type="dxa"/>
          </w:tcPr>
          <w:p w:rsidR="00AA1963" w:rsidRPr="00F0706F" w:rsidRDefault="00AA1963" w:rsidP="00D60FF4">
            <w:pPr>
              <w:jc w:val="center"/>
            </w:pPr>
            <w:r w:rsidRPr="00F0706F">
              <w:t>Иркутская область</w:t>
            </w:r>
          </w:p>
        </w:tc>
        <w:tc>
          <w:tcPr>
            <w:tcW w:w="1035" w:type="dxa"/>
          </w:tcPr>
          <w:p w:rsidR="00AA1963" w:rsidRPr="00F0706F" w:rsidRDefault="00AA1963" w:rsidP="00D60FF4">
            <w:pPr>
              <w:jc w:val="center"/>
            </w:pPr>
            <w:r w:rsidRPr="00F0706F">
              <w:t>97</w:t>
            </w:r>
          </w:p>
        </w:tc>
        <w:tc>
          <w:tcPr>
            <w:tcW w:w="1035" w:type="dxa"/>
          </w:tcPr>
          <w:p w:rsidR="00AA1963" w:rsidRPr="00F0706F" w:rsidRDefault="00AA1963" w:rsidP="00D60FF4">
            <w:pPr>
              <w:jc w:val="center"/>
            </w:pPr>
            <w:r w:rsidRPr="00F0706F">
              <w:t>75</w:t>
            </w:r>
          </w:p>
        </w:tc>
        <w:tc>
          <w:tcPr>
            <w:tcW w:w="1035" w:type="dxa"/>
          </w:tcPr>
          <w:p w:rsidR="00AA1963" w:rsidRPr="00F0706F" w:rsidRDefault="00AA1963" w:rsidP="00D60FF4">
            <w:pPr>
              <w:jc w:val="center"/>
            </w:pPr>
            <w:r w:rsidRPr="00F0706F">
              <w:t>58</w:t>
            </w:r>
          </w:p>
        </w:tc>
        <w:tc>
          <w:tcPr>
            <w:tcW w:w="1035" w:type="dxa"/>
          </w:tcPr>
          <w:p w:rsidR="00AA1963" w:rsidRPr="00F0706F" w:rsidRDefault="00AA1963" w:rsidP="00D60FF4">
            <w:pPr>
              <w:jc w:val="center"/>
            </w:pPr>
            <w:r w:rsidRPr="00F0706F">
              <w:t>73</w:t>
            </w:r>
          </w:p>
        </w:tc>
        <w:tc>
          <w:tcPr>
            <w:tcW w:w="1035" w:type="dxa"/>
          </w:tcPr>
          <w:p w:rsidR="00AA1963" w:rsidRPr="00F0706F" w:rsidRDefault="00AA1963" w:rsidP="00D60FF4">
            <w:pPr>
              <w:jc w:val="center"/>
            </w:pPr>
            <w:r w:rsidRPr="00F0706F">
              <w:t>63</w:t>
            </w:r>
          </w:p>
        </w:tc>
        <w:tc>
          <w:tcPr>
            <w:tcW w:w="1035" w:type="dxa"/>
          </w:tcPr>
          <w:p w:rsidR="00AA1963" w:rsidRPr="00F0706F" w:rsidRDefault="00AA1963" w:rsidP="00D60FF4">
            <w:pPr>
              <w:jc w:val="center"/>
            </w:pPr>
            <w:r w:rsidRPr="00F0706F">
              <w:t>91</w:t>
            </w:r>
          </w:p>
        </w:tc>
        <w:tc>
          <w:tcPr>
            <w:tcW w:w="1035" w:type="dxa"/>
          </w:tcPr>
          <w:p w:rsidR="00AA1963" w:rsidRPr="00F0706F" w:rsidRDefault="00AA1963" w:rsidP="00D60FF4">
            <w:pPr>
              <w:jc w:val="center"/>
            </w:pPr>
            <w:r w:rsidRPr="00F0706F">
              <w:t>77</w:t>
            </w:r>
          </w:p>
        </w:tc>
        <w:tc>
          <w:tcPr>
            <w:tcW w:w="1035" w:type="dxa"/>
          </w:tcPr>
          <w:p w:rsidR="00AA1963" w:rsidRPr="00F0706F" w:rsidRDefault="00AA1963" w:rsidP="00D60FF4">
            <w:pPr>
              <w:jc w:val="center"/>
            </w:pPr>
            <w:r w:rsidRPr="00F0706F">
              <w:t>58</w:t>
            </w:r>
          </w:p>
        </w:tc>
      </w:tr>
      <w:tr w:rsidR="00AA1963" w:rsidRPr="00F0706F" w:rsidTr="00D60FF4">
        <w:tc>
          <w:tcPr>
            <w:tcW w:w="1728" w:type="dxa"/>
          </w:tcPr>
          <w:p w:rsidR="00AA1963" w:rsidRPr="00F0706F" w:rsidRDefault="00AA1963" w:rsidP="00D60FF4">
            <w:pPr>
              <w:jc w:val="center"/>
            </w:pPr>
            <w:r w:rsidRPr="00F0706F">
              <w:t>МО города Братска</w:t>
            </w:r>
          </w:p>
        </w:tc>
        <w:tc>
          <w:tcPr>
            <w:tcW w:w="1035" w:type="dxa"/>
          </w:tcPr>
          <w:p w:rsidR="00AA1963" w:rsidRPr="00F0706F" w:rsidRDefault="00AA1963" w:rsidP="00D60FF4">
            <w:pPr>
              <w:jc w:val="center"/>
            </w:pPr>
            <w:r w:rsidRPr="00F0706F">
              <w:t>97</w:t>
            </w:r>
          </w:p>
        </w:tc>
        <w:tc>
          <w:tcPr>
            <w:tcW w:w="1035" w:type="dxa"/>
          </w:tcPr>
          <w:p w:rsidR="00AA1963" w:rsidRPr="00F0706F" w:rsidRDefault="00AA1963" w:rsidP="00D60FF4">
            <w:pPr>
              <w:jc w:val="center"/>
            </w:pPr>
            <w:r w:rsidRPr="00F0706F">
              <w:t>77</w:t>
            </w:r>
          </w:p>
        </w:tc>
        <w:tc>
          <w:tcPr>
            <w:tcW w:w="1035" w:type="dxa"/>
          </w:tcPr>
          <w:p w:rsidR="00AA1963" w:rsidRPr="00F0706F" w:rsidRDefault="00AA1963" w:rsidP="00D60FF4">
            <w:pPr>
              <w:jc w:val="center"/>
            </w:pPr>
            <w:r w:rsidRPr="00F0706F">
              <w:t>58</w:t>
            </w:r>
          </w:p>
        </w:tc>
        <w:tc>
          <w:tcPr>
            <w:tcW w:w="1035" w:type="dxa"/>
          </w:tcPr>
          <w:p w:rsidR="00AA1963" w:rsidRPr="00F0706F" w:rsidRDefault="00AA1963" w:rsidP="00D60FF4">
            <w:pPr>
              <w:jc w:val="center"/>
            </w:pPr>
            <w:r w:rsidRPr="00F0706F">
              <w:t>70</w:t>
            </w:r>
          </w:p>
        </w:tc>
        <w:tc>
          <w:tcPr>
            <w:tcW w:w="1035" w:type="dxa"/>
          </w:tcPr>
          <w:p w:rsidR="00AA1963" w:rsidRPr="00F0706F" w:rsidRDefault="00AA1963" w:rsidP="00D60FF4">
            <w:pPr>
              <w:jc w:val="center"/>
            </w:pPr>
            <w:r w:rsidRPr="00F0706F">
              <w:t>67</w:t>
            </w:r>
          </w:p>
        </w:tc>
        <w:tc>
          <w:tcPr>
            <w:tcW w:w="1035" w:type="dxa"/>
          </w:tcPr>
          <w:p w:rsidR="00AA1963" w:rsidRPr="00F0706F" w:rsidRDefault="00AA1963" w:rsidP="00D60FF4">
            <w:pPr>
              <w:jc w:val="center"/>
            </w:pPr>
            <w:r w:rsidRPr="00F0706F">
              <w:t>92</w:t>
            </w:r>
          </w:p>
        </w:tc>
        <w:tc>
          <w:tcPr>
            <w:tcW w:w="1035" w:type="dxa"/>
          </w:tcPr>
          <w:p w:rsidR="00AA1963" w:rsidRPr="00F0706F" w:rsidRDefault="00AA1963" w:rsidP="00D60FF4">
            <w:pPr>
              <w:jc w:val="center"/>
            </w:pPr>
            <w:r w:rsidRPr="00F0706F">
              <w:t>77</w:t>
            </w:r>
          </w:p>
        </w:tc>
        <w:tc>
          <w:tcPr>
            <w:tcW w:w="1035" w:type="dxa"/>
          </w:tcPr>
          <w:p w:rsidR="00AA1963" w:rsidRPr="00F0706F" w:rsidRDefault="00AA1963" w:rsidP="00D60FF4">
            <w:pPr>
              <w:jc w:val="center"/>
            </w:pPr>
            <w:r w:rsidRPr="00F0706F">
              <w:t>56</w:t>
            </w:r>
          </w:p>
        </w:tc>
      </w:tr>
      <w:tr w:rsidR="00AA1963" w:rsidRPr="00F0706F" w:rsidTr="00D60FF4">
        <w:tc>
          <w:tcPr>
            <w:tcW w:w="1728" w:type="dxa"/>
          </w:tcPr>
          <w:p w:rsidR="00AA1963" w:rsidRPr="00F0706F" w:rsidRDefault="00AA1963" w:rsidP="00D60FF4">
            <w:pPr>
              <w:jc w:val="center"/>
            </w:pPr>
            <w:r w:rsidRPr="00F0706F">
              <w:t xml:space="preserve">МБОУ </w:t>
            </w:r>
          </w:p>
          <w:p w:rsidR="00AA1963" w:rsidRPr="00F0706F" w:rsidRDefault="00AA1963" w:rsidP="00D60FF4">
            <w:pPr>
              <w:jc w:val="center"/>
            </w:pPr>
            <w:r w:rsidRPr="00F0706F">
              <w:t>«СОШ № 15»</w:t>
            </w:r>
          </w:p>
        </w:tc>
        <w:tc>
          <w:tcPr>
            <w:tcW w:w="1035" w:type="dxa"/>
          </w:tcPr>
          <w:p w:rsidR="00AA1963" w:rsidRPr="00F0706F" w:rsidRDefault="00AA1963" w:rsidP="00D60FF4">
            <w:pPr>
              <w:jc w:val="center"/>
            </w:pPr>
            <w:r w:rsidRPr="00F0706F">
              <w:t>100</w:t>
            </w:r>
          </w:p>
        </w:tc>
        <w:tc>
          <w:tcPr>
            <w:tcW w:w="1035" w:type="dxa"/>
          </w:tcPr>
          <w:p w:rsidR="00AA1963" w:rsidRPr="00F0706F" w:rsidRDefault="00AA1963" w:rsidP="00D60FF4">
            <w:pPr>
              <w:jc w:val="center"/>
            </w:pPr>
            <w:r w:rsidRPr="00F0706F">
              <w:t>87,5</w:t>
            </w:r>
          </w:p>
        </w:tc>
        <w:tc>
          <w:tcPr>
            <w:tcW w:w="1035" w:type="dxa"/>
          </w:tcPr>
          <w:p w:rsidR="00AA1963" w:rsidRPr="00F0706F" w:rsidRDefault="00AA1963" w:rsidP="00D60FF4">
            <w:pPr>
              <w:jc w:val="center"/>
            </w:pPr>
            <w:r w:rsidRPr="00F0706F">
              <w:t>50</w:t>
            </w:r>
          </w:p>
        </w:tc>
        <w:tc>
          <w:tcPr>
            <w:tcW w:w="1035" w:type="dxa"/>
          </w:tcPr>
          <w:p w:rsidR="00AA1963" w:rsidRPr="00F0706F" w:rsidRDefault="00AA1963" w:rsidP="00D60FF4">
            <w:pPr>
              <w:jc w:val="center"/>
            </w:pPr>
            <w:r w:rsidRPr="00F0706F">
              <w:t>62,5</w:t>
            </w:r>
          </w:p>
        </w:tc>
        <w:tc>
          <w:tcPr>
            <w:tcW w:w="1035" w:type="dxa"/>
          </w:tcPr>
          <w:p w:rsidR="00AA1963" w:rsidRPr="00F0706F" w:rsidRDefault="00AA1963" w:rsidP="00D60FF4">
            <w:pPr>
              <w:jc w:val="center"/>
            </w:pPr>
            <w:r w:rsidRPr="00F0706F">
              <w:t>37,5</w:t>
            </w:r>
          </w:p>
        </w:tc>
        <w:tc>
          <w:tcPr>
            <w:tcW w:w="1035" w:type="dxa"/>
          </w:tcPr>
          <w:p w:rsidR="00AA1963" w:rsidRPr="00F0706F" w:rsidRDefault="00AA1963" w:rsidP="00D60FF4">
            <w:pPr>
              <w:jc w:val="center"/>
            </w:pPr>
            <w:r w:rsidRPr="00F0706F">
              <w:t>100</w:t>
            </w:r>
          </w:p>
        </w:tc>
        <w:tc>
          <w:tcPr>
            <w:tcW w:w="1035" w:type="dxa"/>
          </w:tcPr>
          <w:p w:rsidR="00AA1963" w:rsidRPr="00F0706F" w:rsidRDefault="00AA1963" w:rsidP="00D60FF4">
            <w:pPr>
              <w:jc w:val="center"/>
            </w:pPr>
            <w:r w:rsidRPr="00F0706F">
              <w:t>87,5</w:t>
            </w:r>
          </w:p>
        </w:tc>
        <w:tc>
          <w:tcPr>
            <w:tcW w:w="1035" w:type="dxa"/>
          </w:tcPr>
          <w:p w:rsidR="00AA1963" w:rsidRPr="00F0706F" w:rsidRDefault="00AA1963" w:rsidP="00D60FF4">
            <w:pPr>
              <w:jc w:val="center"/>
            </w:pPr>
            <w:r w:rsidRPr="00F0706F">
              <w:t>37,5</w:t>
            </w:r>
          </w:p>
        </w:tc>
      </w:tr>
      <w:tr w:rsidR="00AA1963" w:rsidRPr="00F0706F" w:rsidTr="00D60FF4">
        <w:tc>
          <w:tcPr>
            <w:tcW w:w="1728" w:type="dxa"/>
          </w:tcPr>
          <w:p w:rsidR="00AA1963" w:rsidRPr="00F0706F" w:rsidRDefault="00AA1963" w:rsidP="00D60FF4">
            <w:pPr>
              <w:jc w:val="center"/>
            </w:pPr>
            <w:r w:rsidRPr="00F0706F">
              <w:t xml:space="preserve">Динамика </w:t>
            </w:r>
          </w:p>
        </w:tc>
        <w:tc>
          <w:tcPr>
            <w:tcW w:w="1035" w:type="dxa"/>
          </w:tcPr>
          <w:p w:rsidR="00AA1963" w:rsidRPr="00F0706F" w:rsidRDefault="00AA1963" w:rsidP="00D60FF4">
            <w:pPr>
              <w:jc w:val="center"/>
            </w:pPr>
            <w:r w:rsidRPr="00F0706F">
              <w:t>+3</w:t>
            </w:r>
          </w:p>
        </w:tc>
        <w:tc>
          <w:tcPr>
            <w:tcW w:w="1035" w:type="dxa"/>
          </w:tcPr>
          <w:p w:rsidR="00AA1963" w:rsidRPr="00F0706F" w:rsidRDefault="00AA1963" w:rsidP="00D60FF4">
            <w:pPr>
              <w:jc w:val="center"/>
            </w:pPr>
            <w:r w:rsidRPr="00F0706F">
              <w:t>+10,5</w:t>
            </w:r>
          </w:p>
        </w:tc>
        <w:tc>
          <w:tcPr>
            <w:tcW w:w="1035" w:type="dxa"/>
          </w:tcPr>
          <w:p w:rsidR="00AA1963" w:rsidRPr="00F0706F" w:rsidRDefault="00AA1963" w:rsidP="00D60FF4">
            <w:pPr>
              <w:jc w:val="center"/>
            </w:pPr>
            <w:r w:rsidRPr="00F0706F">
              <w:t>-8</w:t>
            </w:r>
          </w:p>
        </w:tc>
        <w:tc>
          <w:tcPr>
            <w:tcW w:w="1035" w:type="dxa"/>
          </w:tcPr>
          <w:p w:rsidR="00AA1963" w:rsidRPr="00F0706F" w:rsidRDefault="00AA1963" w:rsidP="00D60FF4">
            <w:pPr>
              <w:jc w:val="center"/>
            </w:pPr>
            <w:r w:rsidRPr="00F0706F">
              <w:t>-7,5</w:t>
            </w:r>
          </w:p>
        </w:tc>
        <w:tc>
          <w:tcPr>
            <w:tcW w:w="1035" w:type="dxa"/>
          </w:tcPr>
          <w:p w:rsidR="00AA1963" w:rsidRPr="00F0706F" w:rsidRDefault="00AA1963" w:rsidP="00D60FF4">
            <w:pPr>
              <w:jc w:val="center"/>
            </w:pPr>
            <w:r w:rsidRPr="00F0706F">
              <w:t>-29,5</w:t>
            </w:r>
          </w:p>
        </w:tc>
        <w:tc>
          <w:tcPr>
            <w:tcW w:w="1035" w:type="dxa"/>
          </w:tcPr>
          <w:p w:rsidR="00AA1963" w:rsidRPr="00F0706F" w:rsidRDefault="00AA1963" w:rsidP="00D60FF4">
            <w:pPr>
              <w:jc w:val="center"/>
            </w:pPr>
            <w:r w:rsidRPr="00F0706F">
              <w:t>+8</w:t>
            </w:r>
          </w:p>
        </w:tc>
        <w:tc>
          <w:tcPr>
            <w:tcW w:w="1035" w:type="dxa"/>
          </w:tcPr>
          <w:p w:rsidR="00AA1963" w:rsidRPr="00F0706F" w:rsidRDefault="00AA1963" w:rsidP="00D60FF4">
            <w:pPr>
              <w:jc w:val="center"/>
            </w:pPr>
            <w:r w:rsidRPr="00F0706F">
              <w:t>+10,5</w:t>
            </w:r>
          </w:p>
        </w:tc>
        <w:tc>
          <w:tcPr>
            <w:tcW w:w="1035" w:type="dxa"/>
          </w:tcPr>
          <w:p w:rsidR="00AA1963" w:rsidRPr="00F0706F" w:rsidRDefault="00AA1963" w:rsidP="00D60FF4">
            <w:pPr>
              <w:jc w:val="center"/>
            </w:pPr>
            <w:r w:rsidRPr="00F0706F">
              <w:t>-18,5</w:t>
            </w:r>
          </w:p>
        </w:tc>
      </w:tr>
    </w:tbl>
    <w:p w:rsidR="00AA1963" w:rsidRPr="00F0706F" w:rsidRDefault="00AA1963" w:rsidP="00D60FF4">
      <w:pPr>
        <w:ind w:firstLine="708"/>
        <w:jc w:val="center"/>
      </w:pPr>
    </w:p>
    <w:p w:rsidR="00AA1963" w:rsidRPr="00F0706F" w:rsidRDefault="00AA1963" w:rsidP="00D60FF4">
      <w:pPr>
        <w:jc w:val="both"/>
      </w:pPr>
      <w:r w:rsidRPr="00F0706F">
        <w:rPr>
          <w:b/>
        </w:rPr>
        <w:t>Выводы:</w:t>
      </w:r>
    </w:p>
    <w:p w:rsidR="00AA1963" w:rsidRPr="00F0706F" w:rsidRDefault="00AA1963" w:rsidP="00402374">
      <w:pPr>
        <w:numPr>
          <w:ilvl w:val="0"/>
          <w:numId w:val="13"/>
        </w:numPr>
        <w:jc w:val="both"/>
      </w:pPr>
      <w:r w:rsidRPr="00F0706F">
        <w:t>Критерии 1, 6, 7 позволяют диагностировать у учащихся МБОУ «СОШ № 15» высокий уровень сформированности коммуникативных УУД в области использования информационно-коммуникационных технологий, в частности умение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создание презентаций.</w:t>
      </w:r>
    </w:p>
    <w:p w:rsidR="00AA1963" w:rsidRPr="00F0706F" w:rsidRDefault="00AA1963" w:rsidP="00402374">
      <w:pPr>
        <w:numPr>
          <w:ilvl w:val="0"/>
          <w:numId w:val="13"/>
        </w:numPr>
        <w:jc w:val="both"/>
      </w:pPr>
      <w:r w:rsidRPr="00F0706F">
        <w:t xml:space="preserve"> Критерий 2 демонстрирует у обучающихся высокое умение целенаправленно искать и использовать информационные ресурсы, необходимые для решения учебных и практических задач с помощью средств ИКТ и обосновывать мнение.</w:t>
      </w:r>
    </w:p>
    <w:p w:rsidR="00AA1963" w:rsidRPr="00F0706F" w:rsidRDefault="00AA1963" w:rsidP="00402374">
      <w:pPr>
        <w:numPr>
          <w:ilvl w:val="0"/>
          <w:numId w:val="13"/>
        </w:numPr>
        <w:jc w:val="both"/>
      </w:pPr>
      <w:r w:rsidRPr="00F0706F">
        <w:t>Критерий 3 позволяет определить, что  половина учащихся не умеет создавать письменные «клишированные» и оригинальные тексты с использованием необходимых речевых средств.</w:t>
      </w:r>
    </w:p>
    <w:p w:rsidR="00AA1963" w:rsidRPr="00F0706F" w:rsidRDefault="00AA1963" w:rsidP="00402374">
      <w:pPr>
        <w:numPr>
          <w:ilvl w:val="0"/>
          <w:numId w:val="13"/>
        </w:numPr>
        <w:jc w:val="both"/>
      </w:pPr>
      <w:r w:rsidRPr="00F0706F">
        <w:t xml:space="preserve">Критерий 4 показывает уровень сформированности умения выделять главную и избыточную информацию, представлять информацию в сжатой словесной форме. </w:t>
      </w:r>
    </w:p>
    <w:p w:rsidR="00AA1963" w:rsidRPr="00F0706F" w:rsidRDefault="00AA1963" w:rsidP="00402374">
      <w:pPr>
        <w:numPr>
          <w:ilvl w:val="0"/>
          <w:numId w:val="13"/>
        </w:numPr>
        <w:jc w:val="both"/>
      </w:pPr>
      <w:r w:rsidRPr="00F0706F">
        <w:t>Критерий 5 позволяет выявить уровень культуры пользования источниками информации в соответствии с законом об авторском праве. Треть учащихся имеет представление  о правилах использования информационных данных. Показатель по этому параметру самый низкий.</w:t>
      </w:r>
    </w:p>
    <w:p w:rsidR="00AA1963" w:rsidRPr="00F0706F" w:rsidRDefault="00AA1963" w:rsidP="00402374">
      <w:pPr>
        <w:numPr>
          <w:ilvl w:val="0"/>
          <w:numId w:val="13"/>
        </w:numPr>
        <w:jc w:val="both"/>
      </w:pPr>
      <w:r w:rsidRPr="00F0706F">
        <w:t>Критерий 8 демонстрирует, что одна треть обучающихся умеет определять критерии правильности выполнения учебной задачи и сверять свои действия с целью и, при необходимости, исправлять ошибки самостоятельно. Показатель по этому параметру самый низкий.</w:t>
      </w:r>
    </w:p>
    <w:p w:rsidR="00AA1963" w:rsidRPr="00F0706F" w:rsidRDefault="00AA1963" w:rsidP="00BD22E5">
      <w:pPr>
        <w:jc w:val="center"/>
        <w:rPr>
          <w:b/>
        </w:rPr>
      </w:pPr>
      <w:r w:rsidRPr="00F0706F">
        <w:rPr>
          <w:b/>
          <w:sz w:val="28"/>
          <w:szCs w:val="28"/>
        </w:rPr>
        <w:t xml:space="preserve"> </w:t>
      </w:r>
      <w:r w:rsidRPr="00F0706F">
        <w:rPr>
          <w:b/>
        </w:rPr>
        <w:t xml:space="preserve">Диагностика читательской грамотности </w:t>
      </w:r>
    </w:p>
    <w:p w:rsidR="00AA1963" w:rsidRPr="00F0706F" w:rsidRDefault="00AA1963" w:rsidP="00BD22E5">
      <w:pPr>
        <w:jc w:val="center"/>
        <w:rPr>
          <w:b/>
        </w:rPr>
      </w:pPr>
      <w:r w:rsidRPr="00F0706F">
        <w:rPr>
          <w:b/>
        </w:rPr>
        <w:t>2018-2019 учебный год</w:t>
      </w:r>
    </w:p>
    <w:p w:rsidR="00AA1963" w:rsidRPr="00F0706F" w:rsidRDefault="00AA1963" w:rsidP="00BD22E5">
      <w:pPr>
        <w:jc w:val="center"/>
        <w:rPr>
          <w:b/>
        </w:rPr>
      </w:pPr>
    </w:p>
    <w:p w:rsidR="00AA1963" w:rsidRPr="00F0706F" w:rsidRDefault="00AA1963" w:rsidP="00BD22E5">
      <w:pPr>
        <w:ind w:firstLine="708"/>
        <w:jc w:val="both"/>
      </w:pPr>
      <w:r w:rsidRPr="00F0706F">
        <w:t xml:space="preserve">Диагностика читательской грамотности проводилась в 6-х классах общеобразовательных организаций Иркутской области 19 февраля 2019 года в соответствии с распоряжением министерства образования Иркутской области от 24 января </w:t>
      </w:r>
      <w:smartTag w:uri="urn:schemas-microsoft-com:office:smarttags" w:element="metricconverter">
        <w:smartTagPr>
          <w:attr w:name="ProductID" w:val="2019 г"/>
        </w:smartTagPr>
        <w:r w:rsidRPr="00F0706F">
          <w:t>2019 г</w:t>
        </w:r>
      </w:smartTag>
      <w:r w:rsidRPr="00F0706F">
        <w:t>. №25-мр «О проведении мероприятий, направленных на исследование качества образования в Иркутской области в 2019 году». Цель диагностики – определение уровня сформированности читательских умений как наиболее важных составляющих метапредметных результатов обучения, установление динамики развития читательских умений в сравнении с прошлым учебным годом, а также выработка рекомендаций для повышения качества образования в общеобразовательных организациях региона. При создании диагностической работы учитывалась её преемственность по отношению к диагностике читательской грамотности, которая проводилась в 2018 году в 5 классах.</w:t>
      </w:r>
    </w:p>
    <w:p w:rsidR="00AA1963" w:rsidRPr="00F0706F" w:rsidRDefault="00AA1963" w:rsidP="00BD22E5">
      <w:pPr>
        <w:ind w:firstLine="708"/>
        <w:jc w:val="both"/>
      </w:pPr>
      <w:r w:rsidRPr="00F0706F">
        <w:t>Диагностические материалы отражают основное требование Федерального государственного образовательного стандарта основного общего образования, который ориентирует на смысловое чтение и формирование метапредметных умений, необходимых для успешного освоения различных учебных дисциплин. Работа с такими текстами ориентирована прежде всего на знакомство с новой информацией, новыми понятиями, названиями и т.п. на уровне, доступном для восприятия школьников этого возраста, а также включает в себя требования, соответствующие современным международным исследованиям в области чтения.</w:t>
      </w:r>
    </w:p>
    <w:p w:rsidR="00AA1963" w:rsidRPr="00F0706F" w:rsidRDefault="00AA1963" w:rsidP="00BD22E5">
      <w:pPr>
        <w:ind w:firstLine="708"/>
        <w:jc w:val="both"/>
      </w:pPr>
      <w:r w:rsidRPr="00F0706F">
        <w:t>Диагностическая работа состояла из 2 вариантов, каждый из которых включал 2 текста естественнонаучной направленности, и 12 заданий, различающихся по содержанию и характеру решаемых школьниками задач. В диагностике использовались тексты объемом около 1190–1300 слов, соответствующие возрасту обучающихся.</w:t>
      </w:r>
    </w:p>
    <w:p w:rsidR="00AA1963" w:rsidRPr="00F0706F" w:rsidRDefault="00AA1963" w:rsidP="00BD22E5">
      <w:pPr>
        <w:ind w:firstLine="708"/>
        <w:jc w:val="both"/>
      </w:pPr>
      <w:r w:rsidRPr="00F0706F">
        <w:t>По результатам проведен сравнительный анализ за 3 года. Результаты следующие.</w:t>
      </w:r>
    </w:p>
    <w:p w:rsidR="00AA1963" w:rsidRPr="00BD22E5" w:rsidRDefault="00AA1963" w:rsidP="00BD22E5">
      <w:pPr>
        <w:ind w:firstLine="708"/>
        <w:jc w:val="center"/>
        <w:rPr>
          <w:color w:val="0070C0"/>
        </w:rPr>
      </w:pPr>
      <w:r w:rsidRPr="00F0706F">
        <w:pict>
          <v:shape id="_x0000_i1033" type="#_x0000_t75" style="width:436.5pt;height:243.75pt" o:allowoverlap="f">
            <v:imagedata r:id="rId15" o:title=""/>
          </v:shape>
        </w:pict>
      </w:r>
    </w:p>
    <w:p w:rsidR="00AA1963" w:rsidRPr="00BD22E5" w:rsidRDefault="00AA1963" w:rsidP="00BD22E5">
      <w:pPr>
        <w:ind w:firstLine="708"/>
        <w:jc w:val="both"/>
        <w:rPr>
          <w:color w:val="0070C0"/>
        </w:rPr>
      </w:pPr>
      <w:r w:rsidRPr="003B5144">
        <w:rPr>
          <w:color w:val="0070C0"/>
        </w:rPr>
        <w:pict>
          <v:shape id="_x0000_i1034" type="#_x0000_t75" style="width:435pt;height:240.75pt" o:allowoverlap="f">
            <v:imagedata r:id="rId16" o:title=""/>
          </v:shape>
        </w:pict>
      </w:r>
    </w:p>
    <w:p w:rsidR="00AA1963" w:rsidRPr="00BD22E5" w:rsidRDefault="00AA1963" w:rsidP="00BD22E5">
      <w:pPr>
        <w:ind w:firstLine="708"/>
        <w:jc w:val="center"/>
        <w:rPr>
          <w:color w:val="0070C0"/>
        </w:rPr>
      </w:pPr>
      <w:r w:rsidRPr="003B5144">
        <w:rPr>
          <w:color w:val="0070C0"/>
        </w:rPr>
        <w:pict>
          <v:shape id="_x0000_i1035" type="#_x0000_t75" style="width:444.75pt;height:243.75pt" o:allowoverlap="f">
            <v:imagedata r:id="rId17" o:title=""/>
          </v:shape>
        </w:pict>
      </w:r>
    </w:p>
    <w:p w:rsidR="00AA1963" w:rsidRPr="00F0706F" w:rsidRDefault="00AA1963" w:rsidP="00BD22E5">
      <w:pPr>
        <w:jc w:val="both"/>
      </w:pPr>
      <w:r w:rsidRPr="00BD22E5">
        <w:rPr>
          <w:color w:val="0070C0"/>
        </w:rPr>
        <w:t>1</w:t>
      </w:r>
      <w:r w:rsidRPr="00F0706F">
        <w:t xml:space="preserve">. </w:t>
      </w:r>
      <w:r w:rsidRPr="00F0706F">
        <w:rPr>
          <w:u w:val="single"/>
        </w:rPr>
        <w:t>Недостаточный уровень</w:t>
      </w:r>
      <w:r w:rsidRPr="00F0706F">
        <w:t xml:space="preserve">. Ученик умеет: </w:t>
      </w:r>
    </w:p>
    <w:p w:rsidR="00AA1963" w:rsidRPr="00F0706F" w:rsidRDefault="00AA1963" w:rsidP="00BD22E5">
      <w:pPr>
        <w:jc w:val="both"/>
      </w:pPr>
      <w:r w:rsidRPr="00F0706F">
        <w:t xml:space="preserve">- извлекать те единицы информации (детали, факты), которые непосредственно названы в тексте. Только на основе такой явной информации он может размышлять о прочитанном, делать выводы, устанавливать логические связи. </w:t>
      </w:r>
    </w:p>
    <w:p w:rsidR="00AA1963" w:rsidRPr="00F0706F" w:rsidRDefault="00AA1963" w:rsidP="00BD22E5">
      <w:pPr>
        <w:jc w:val="both"/>
      </w:pPr>
      <w:r w:rsidRPr="00F0706F">
        <w:t xml:space="preserve">Проблемы и дефициты: </w:t>
      </w:r>
    </w:p>
    <w:p w:rsidR="00AA1963" w:rsidRPr="00F0706F" w:rsidRDefault="00AA1963" w:rsidP="00BD22E5">
      <w:pPr>
        <w:jc w:val="both"/>
      </w:pPr>
      <w:r w:rsidRPr="00F0706F">
        <w:t xml:space="preserve">- выводы и логические связи, которые выстраивает ученик, схватывают лишь часть содержания текста, текст понимается фрагментарно и неточно; </w:t>
      </w:r>
    </w:p>
    <w:p w:rsidR="00AA1963" w:rsidRPr="00F0706F" w:rsidRDefault="00AA1963" w:rsidP="00BD22E5">
      <w:pPr>
        <w:jc w:val="both"/>
      </w:pPr>
      <w:r w:rsidRPr="00F0706F">
        <w:t xml:space="preserve">- ребенок, как правило, неверно интерпретирует смысл образных выражений, иносказания, часто делает ложные выводы; </w:t>
      </w:r>
    </w:p>
    <w:p w:rsidR="00AA1963" w:rsidRPr="00F0706F" w:rsidRDefault="00AA1963" w:rsidP="00BD22E5">
      <w:pPr>
        <w:jc w:val="both"/>
        <w:rPr>
          <w:i/>
        </w:rPr>
      </w:pPr>
      <w:r w:rsidRPr="00F0706F">
        <w:t xml:space="preserve">- обучающийся испытывает трудности с формулированием собственных суждений. </w:t>
      </w:r>
      <w:r w:rsidRPr="00F0706F">
        <w:rPr>
          <w:i/>
        </w:rPr>
        <w:t>Вывод: шестиклассники, овладевшие чтением на данном уровне: Катауров И., Колмогоров М., Балушкина Л., Колесникова А., не смогут самостоятельно осваивать материал в дальнейшем в основной школе на основе чтения текстов (параграфов учебника, дополнительной литературы).</w:t>
      </w:r>
    </w:p>
    <w:p w:rsidR="00AA1963" w:rsidRPr="00F0706F" w:rsidRDefault="00AA1963" w:rsidP="00BD22E5">
      <w:pPr>
        <w:jc w:val="both"/>
      </w:pPr>
    </w:p>
    <w:p w:rsidR="00AA1963" w:rsidRPr="00F0706F" w:rsidRDefault="00AA1963" w:rsidP="00BD22E5">
      <w:pPr>
        <w:jc w:val="both"/>
      </w:pPr>
      <w:r w:rsidRPr="00F0706F">
        <w:t xml:space="preserve">2. </w:t>
      </w:r>
      <w:r w:rsidRPr="00F0706F">
        <w:rPr>
          <w:u w:val="single"/>
        </w:rPr>
        <w:t>Пониженный уровень</w:t>
      </w:r>
      <w:r w:rsidRPr="00F0706F">
        <w:t xml:space="preserve">. </w:t>
      </w:r>
    </w:p>
    <w:p w:rsidR="00AA1963" w:rsidRPr="00F0706F" w:rsidRDefault="00AA1963" w:rsidP="00BD22E5">
      <w:pPr>
        <w:jc w:val="both"/>
      </w:pPr>
      <w:r w:rsidRPr="00F0706F">
        <w:t xml:space="preserve">Ученик умеет: </w:t>
      </w:r>
    </w:p>
    <w:p w:rsidR="00AA1963" w:rsidRPr="00F0706F" w:rsidRDefault="00AA1963" w:rsidP="00BD22E5">
      <w:pPr>
        <w:jc w:val="both"/>
      </w:pPr>
      <w:r w:rsidRPr="00F0706F">
        <w:t xml:space="preserve">- извлекать явную информацию; </w:t>
      </w:r>
    </w:p>
    <w:p w:rsidR="00AA1963" w:rsidRPr="00F0706F" w:rsidRDefault="00AA1963" w:rsidP="00BD22E5">
      <w:pPr>
        <w:jc w:val="both"/>
      </w:pPr>
      <w:r w:rsidRPr="00F0706F">
        <w:t xml:space="preserve">- извлекать информацию, не изложенную явно, но напрямую вытекающую из сказанного, делать несложные обобщения; </w:t>
      </w:r>
    </w:p>
    <w:p w:rsidR="00AA1963" w:rsidRPr="00F0706F" w:rsidRDefault="00AA1963" w:rsidP="00BD22E5">
      <w:pPr>
        <w:jc w:val="both"/>
      </w:pPr>
      <w:r w:rsidRPr="00F0706F">
        <w:t xml:space="preserve">- различать буквальный и небуквальный смысл сообщения; </w:t>
      </w:r>
    </w:p>
    <w:p w:rsidR="00AA1963" w:rsidRPr="00F0706F" w:rsidRDefault="00AA1963" w:rsidP="00BD22E5">
      <w:pPr>
        <w:jc w:val="both"/>
      </w:pPr>
      <w:r w:rsidRPr="00F0706F">
        <w:t xml:space="preserve">- восстанавливать последовательность основных событий и выделять среди них центральные; </w:t>
      </w:r>
    </w:p>
    <w:p w:rsidR="00AA1963" w:rsidRPr="00F0706F" w:rsidRDefault="00AA1963" w:rsidP="00BD22E5">
      <w:pPr>
        <w:jc w:val="both"/>
      </w:pPr>
      <w:r w:rsidRPr="00F0706F">
        <w:t xml:space="preserve">- связывать в единое целое сведения, изложенные в разных частях текста. </w:t>
      </w:r>
    </w:p>
    <w:p w:rsidR="00AA1963" w:rsidRPr="00F0706F" w:rsidRDefault="00AA1963" w:rsidP="00BD22E5">
      <w:pPr>
        <w:jc w:val="both"/>
      </w:pPr>
      <w:r w:rsidRPr="00F0706F">
        <w:t xml:space="preserve">Проблемы и дефициты: </w:t>
      </w:r>
    </w:p>
    <w:p w:rsidR="00AA1963" w:rsidRPr="00F0706F" w:rsidRDefault="00AA1963" w:rsidP="00BD22E5">
      <w:pPr>
        <w:jc w:val="both"/>
      </w:pPr>
      <w:r w:rsidRPr="00F0706F">
        <w:t xml:space="preserve">- при поиске ответа на вопрос ученик, как правило, обращается к нужному фрагменту текста, но часто выделяет искомую информацию неточно, включая в ответ избыточные или смежные сведения; </w:t>
      </w:r>
    </w:p>
    <w:p w:rsidR="00AA1963" w:rsidRPr="00F0706F" w:rsidRDefault="00AA1963" w:rsidP="00BD22E5">
      <w:pPr>
        <w:jc w:val="both"/>
      </w:pPr>
      <w:r w:rsidRPr="00F0706F">
        <w:t xml:space="preserve">- испытывает затруднения при выстраивании причинно-следственных связей; </w:t>
      </w:r>
    </w:p>
    <w:p w:rsidR="00AA1963" w:rsidRPr="00F0706F" w:rsidRDefault="00AA1963" w:rsidP="00BD22E5">
      <w:pPr>
        <w:jc w:val="both"/>
      </w:pPr>
      <w:r w:rsidRPr="00F0706F">
        <w:t xml:space="preserve">- неточно интерпретирует художественные тексты; </w:t>
      </w:r>
    </w:p>
    <w:p w:rsidR="00AA1963" w:rsidRPr="00F0706F" w:rsidRDefault="00AA1963" w:rsidP="00BD22E5">
      <w:pPr>
        <w:jc w:val="both"/>
      </w:pPr>
      <w:r w:rsidRPr="00F0706F">
        <w:t xml:space="preserve">- ученику трудно выделить авторскую позицию, проанализировать форму текста, связывая намерения автора с выбранными им языковыми средствами. </w:t>
      </w:r>
    </w:p>
    <w:p w:rsidR="00AA1963" w:rsidRPr="00F0706F" w:rsidRDefault="00AA1963" w:rsidP="00BD22E5">
      <w:pPr>
        <w:jc w:val="both"/>
        <w:rPr>
          <w:i/>
        </w:rPr>
      </w:pPr>
      <w:r w:rsidRPr="00F0706F">
        <w:rPr>
          <w:i/>
        </w:rPr>
        <w:t>Вывод: 14 обучающихся, овладевших чтением на данном уровне, смогут самостоятельно осваивать материал в основной школе на основе текстов учебника только в том случае, если структура и язык учебных текстов достаточно прозрачны.</w:t>
      </w:r>
    </w:p>
    <w:p w:rsidR="00AA1963" w:rsidRPr="00F0706F" w:rsidRDefault="00AA1963" w:rsidP="00BD22E5">
      <w:pPr>
        <w:jc w:val="both"/>
      </w:pPr>
      <w:r w:rsidRPr="00F0706F">
        <w:t xml:space="preserve">3. </w:t>
      </w:r>
      <w:r w:rsidRPr="00F0706F">
        <w:rPr>
          <w:u w:val="single"/>
        </w:rPr>
        <w:t>Базовый уровень</w:t>
      </w:r>
      <w:r w:rsidRPr="00F0706F">
        <w:t xml:space="preserve">. </w:t>
      </w:r>
    </w:p>
    <w:p w:rsidR="00AA1963" w:rsidRPr="00F0706F" w:rsidRDefault="00AA1963" w:rsidP="00BD22E5">
      <w:pPr>
        <w:jc w:val="both"/>
      </w:pPr>
      <w:r w:rsidRPr="00F0706F">
        <w:t xml:space="preserve">Ученик умеет: </w:t>
      </w:r>
    </w:p>
    <w:p w:rsidR="00AA1963" w:rsidRPr="00F0706F" w:rsidRDefault="00AA1963" w:rsidP="00BD22E5">
      <w:pPr>
        <w:jc w:val="both"/>
      </w:pPr>
      <w:r w:rsidRPr="00F0706F">
        <w:t xml:space="preserve">- находить явную информацию; </w:t>
      </w:r>
    </w:p>
    <w:p w:rsidR="00AA1963" w:rsidRPr="00F0706F" w:rsidRDefault="00AA1963" w:rsidP="00BD22E5">
      <w:pPr>
        <w:jc w:val="both"/>
      </w:pPr>
      <w:r w:rsidRPr="00F0706F">
        <w:t xml:space="preserve">- прочитывать небуквальный, скрытый смысл художественного текста, соотнося с ним смысл отдельных фактов, подробностей, деталей; </w:t>
      </w:r>
    </w:p>
    <w:p w:rsidR="00AA1963" w:rsidRPr="00F0706F" w:rsidRDefault="00AA1963" w:rsidP="00BD22E5">
      <w:pPr>
        <w:jc w:val="both"/>
      </w:pPr>
      <w:r w:rsidRPr="00F0706F">
        <w:t xml:space="preserve">- видеть главное; </w:t>
      </w:r>
    </w:p>
    <w:p w:rsidR="00AA1963" w:rsidRPr="00F0706F" w:rsidRDefault="00AA1963" w:rsidP="00BD22E5">
      <w:pPr>
        <w:jc w:val="both"/>
      </w:pPr>
      <w:r w:rsidRPr="00F0706F">
        <w:t xml:space="preserve">- верно понимать логику информационного (как учебного, так и научно-популярного) текста; </w:t>
      </w:r>
    </w:p>
    <w:p w:rsidR="00AA1963" w:rsidRPr="00F0706F" w:rsidRDefault="00AA1963" w:rsidP="00BD22E5">
      <w:pPr>
        <w:jc w:val="both"/>
      </w:pPr>
      <w:r w:rsidRPr="00F0706F">
        <w:t xml:space="preserve">- строить собственное суждение в этой логике. </w:t>
      </w:r>
    </w:p>
    <w:p w:rsidR="00AA1963" w:rsidRPr="00F0706F" w:rsidRDefault="00AA1963" w:rsidP="00BD22E5">
      <w:pPr>
        <w:jc w:val="both"/>
      </w:pPr>
      <w:r w:rsidRPr="00F0706F">
        <w:t xml:space="preserve">Проблемы и дефициты: </w:t>
      </w:r>
    </w:p>
    <w:p w:rsidR="00AA1963" w:rsidRPr="00F0706F" w:rsidRDefault="00AA1963" w:rsidP="00BD22E5">
      <w:pPr>
        <w:jc w:val="both"/>
      </w:pPr>
      <w:r w:rsidRPr="00F0706F">
        <w:t>- ученик может испытывать трудности при выстраивании сложных логических связей, понимании авторской точки зрения, анализе средств выражения авторской мысли.</w:t>
      </w:r>
    </w:p>
    <w:p w:rsidR="00AA1963" w:rsidRPr="00F0706F" w:rsidRDefault="00AA1963" w:rsidP="00BD22E5">
      <w:pPr>
        <w:jc w:val="both"/>
        <w:rPr>
          <w:i/>
        </w:rPr>
      </w:pPr>
      <w:r w:rsidRPr="00F0706F">
        <w:rPr>
          <w:i/>
        </w:rPr>
        <w:t>Вывод: 21 обучающийся, владеющий грамотностью чтения на данном уровне, сможет самостоятельно учиться на основе чтения текстов.</w:t>
      </w:r>
    </w:p>
    <w:p w:rsidR="00AA1963" w:rsidRPr="00F0706F" w:rsidRDefault="00AA1963" w:rsidP="00BD22E5">
      <w:pPr>
        <w:jc w:val="both"/>
      </w:pPr>
      <w:r w:rsidRPr="00F0706F">
        <w:t xml:space="preserve">4. </w:t>
      </w:r>
      <w:r w:rsidRPr="00F0706F">
        <w:rPr>
          <w:u w:val="single"/>
        </w:rPr>
        <w:t>Повышенный уровень</w:t>
      </w:r>
      <w:r w:rsidRPr="00F0706F">
        <w:t xml:space="preserve">. </w:t>
      </w:r>
    </w:p>
    <w:p w:rsidR="00AA1963" w:rsidRPr="00F0706F" w:rsidRDefault="00AA1963" w:rsidP="00BD22E5">
      <w:pPr>
        <w:jc w:val="both"/>
      </w:pPr>
      <w:r w:rsidRPr="00F0706F">
        <w:t xml:space="preserve">Ученик умеет: </w:t>
      </w:r>
    </w:p>
    <w:p w:rsidR="00AA1963" w:rsidRPr="00F0706F" w:rsidRDefault="00AA1963" w:rsidP="00BD22E5">
      <w:pPr>
        <w:jc w:val="both"/>
      </w:pPr>
      <w:r w:rsidRPr="00F0706F">
        <w:t xml:space="preserve">- извлекать из сообщения нужную информацию; </w:t>
      </w:r>
    </w:p>
    <w:p w:rsidR="00AA1963" w:rsidRPr="00F0706F" w:rsidRDefault="00AA1963" w:rsidP="00BD22E5">
      <w:pPr>
        <w:jc w:val="both"/>
      </w:pPr>
      <w:r w:rsidRPr="00F0706F">
        <w:t xml:space="preserve">- включать ее в более широкий контекст, видеть то большее, что стоит за сказанным; </w:t>
      </w:r>
    </w:p>
    <w:p w:rsidR="00AA1963" w:rsidRPr="00F0706F" w:rsidRDefault="00AA1963" w:rsidP="00BD22E5">
      <w:pPr>
        <w:jc w:val="both"/>
      </w:pPr>
      <w:r w:rsidRPr="00F0706F">
        <w:t xml:space="preserve">- воссоздавать авторский замысел; </w:t>
      </w:r>
    </w:p>
    <w:p w:rsidR="00AA1963" w:rsidRPr="00F0706F" w:rsidRDefault="00AA1963" w:rsidP="00BD22E5">
      <w:pPr>
        <w:jc w:val="both"/>
      </w:pPr>
      <w:r w:rsidRPr="00F0706F">
        <w:t xml:space="preserve">- понимать, почему для его выражения выбраны те или иные языковые средства; </w:t>
      </w:r>
    </w:p>
    <w:p w:rsidR="00AA1963" w:rsidRPr="00F0706F" w:rsidRDefault="00AA1963" w:rsidP="00BD22E5">
      <w:pPr>
        <w:jc w:val="both"/>
      </w:pPr>
      <w:r w:rsidRPr="00F0706F">
        <w:t xml:space="preserve">- строить на основе прочитанного собственные суждения. </w:t>
      </w:r>
    </w:p>
    <w:p w:rsidR="00AA1963" w:rsidRPr="00F0706F" w:rsidRDefault="00AA1963" w:rsidP="00BD22E5">
      <w:pPr>
        <w:jc w:val="both"/>
        <w:rPr>
          <w:i/>
        </w:rPr>
      </w:pPr>
      <w:r w:rsidRPr="00F0706F">
        <w:rPr>
          <w:i/>
        </w:rPr>
        <w:t xml:space="preserve">Вывод: обучающиеся, владеющие грамотностью чтения на данном уровне: Погодаев В., Крылова М., смогут использовать почерпнутую в текстах (как учебных, так и не учебных) информацию для собственного развития. </w:t>
      </w:r>
    </w:p>
    <w:p w:rsidR="00AA1963" w:rsidRPr="00BD22E5" w:rsidRDefault="00AA1963" w:rsidP="00BD22E5">
      <w:pPr>
        <w:ind w:firstLine="708"/>
        <w:jc w:val="center"/>
        <w:rPr>
          <w:color w:val="0070C0"/>
        </w:rPr>
      </w:pPr>
      <w:r w:rsidRPr="00F0706F">
        <w:pict>
          <v:shape id="_x0000_i1036" type="#_x0000_t75" style="width:416.25pt;height:229.5pt" o:allowoverlap="f">
            <v:imagedata r:id="rId18" o:title=""/>
          </v:shape>
        </w:pict>
      </w:r>
    </w:p>
    <w:p w:rsidR="00AA1963" w:rsidRPr="00F0706F" w:rsidRDefault="00AA1963" w:rsidP="00BD22E5">
      <w:pPr>
        <w:ind w:firstLine="708"/>
        <w:jc w:val="center"/>
      </w:pPr>
      <w:r w:rsidRPr="00F0706F">
        <w:pict>
          <v:shape id="_x0000_i1037" type="#_x0000_t75" style="width:421.5pt;height:239.25pt" o:allowoverlap="f">
            <v:imagedata r:id="rId19" o:title=""/>
          </v:shape>
        </w:pict>
      </w:r>
    </w:p>
    <w:p w:rsidR="00AA1963" w:rsidRPr="00F0706F" w:rsidRDefault="00AA1963" w:rsidP="00BD22E5">
      <w:pPr>
        <w:jc w:val="both"/>
      </w:pPr>
      <w:r w:rsidRPr="00F0706F">
        <w:rPr>
          <w:b/>
        </w:rPr>
        <w:t>Выводы:</w:t>
      </w:r>
      <w:r w:rsidRPr="00F0706F">
        <w:t xml:space="preserve"> по результатам проведенных диагностик успеваемость в 4-х классах составила 97%, в 5-х классах 93% (в 4 классе недостаточный уровень показал Лебедев А., в 5 классе – Домолокова К., Некрасова В., </w:t>
      </w:r>
      <w:r w:rsidRPr="00F0706F">
        <w:rPr>
          <w:u w:val="single"/>
        </w:rPr>
        <w:t>Колесникова А.</w:t>
      </w:r>
      <w:r w:rsidRPr="00F0706F">
        <w:t xml:space="preserve">), в 6-х классах 90,2% (недостаточный уровень показали Катауров И., Колмогоров М., Балушкина Л., </w:t>
      </w:r>
      <w:r w:rsidRPr="00F0706F">
        <w:rPr>
          <w:u w:val="single"/>
        </w:rPr>
        <w:t>Колесникова А</w:t>
      </w:r>
      <w:r w:rsidRPr="00F0706F">
        <w:t>.). Если сравнивать с предыдущими результатами, то средний балл стабилен; произошел рост недостаточного и базового уровней и падение пониженного и повышенного уровней сформированности метапредметных результатов. Причинами таких результатов является плохая техника чтения у некоторых учащихся с возрастающим объемом информации, который нужно обработать, запомнить и систематизировать; неумение строить причинно-следственные связи, делать выводы.</w:t>
      </w:r>
    </w:p>
    <w:p w:rsidR="00AA1963" w:rsidRPr="00F0706F" w:rsidRDefault="00AA1963" w:rsidP="00BD22E5">
      <w:pPr>
        <w:jc w:val="both"/>
      </w:pPr>
    </w:p>
    <w:p w:rsidR="00AA1963" w:rsidRPr="00F0706F" w:rsidRDefault="00AA1963" w:rsidP="00BD22E5">
      <w:pPr>
        <w:ind w:firstLine="708"/>
        <w:jc w:val="both"/>
      </w:pPr>
      <w:r w:rsidRPr="00F0706F">
        <w:t>Промежуточная аттестация учащихся 5-11  классов МБОУ «СОШ № 15» была проведена в соответствии с Положением о формах периодичности и порядке текущего контроля успеваемости и  промежуточной аттестации учащихся МБОУ «СОШ № 15» и расписанием промежуточной аттестации в 2018-2019 учебном году (Приказ от 28.02.2019 № 18/3, Приказ от 29.03.2019 № 30/2, Приказ от 24.04.2019 № 39/1)</w:t>
      </w:r>
    </w:p>
    <w:p w:rsidR="00AA1963" w:rsidRDefault="00AA1963" w:rsidP="00BD22E5">
      <w:pPr>
        <w:jc w:val="center"/>
        <w:rPr>
          <w:b/>
          <w:bCs/>
        </w:rPr>
      </w:pPr>
    </w:p>
    <w:p w:rsidR="00AA1963" w:rsidRDefault="00AA1963" w:rsidP="00BD22E5">
      <w:pPr>
        <w:jc w:val="center"/>
        <w:rPr>
          <w:b/>
          <w:bCs/>
        </w:rPr>
      </w:pPr>
    </w:p>
    <w:p w:rsidR="00AA1963" w:rsidRPr="00F0706F" w:rsidRDefault="00AA1963" w:rsidP="00BD22E5">
      <w:pPr>
        <w:jc w:val="center"/>
        <w:rPr>
          <w:b/>
          <w:bCs/>
        </w:rPr>
      </w:pPr>
      <w:r w:rsidRPr="00F0706F">
        <w:rPr>
          <w:b/>
          <w:bCs/>
        </w:rPr>
        <w:t>Сравнительный  анализ  качества  успеваемости  по  итогам  года  и  промежуточной  аттестации по  математике в 5 – 11 классах</w:t>
      </w:r>
    </w:p>
    <w:p w:rsidR="00AA1963" w:rsidRPr="00BD22E5" w:rsidRDefault="00AA1963" w:rsidP="00BD22E5">
      <w:pPr>
        <w:jc w:val="center"/>
        <w:rPr>
          <w:b/>
          <w:bCs/>
          <w:color w:val="0070C0"/>
        </w:rPr>
      </w:pPr>
    </w:p>
    <w:tbl>
      <w:tblPr>
        <w:tblW w:w="1131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2693"/>
        <w:gridCol w:w="1701"/>
        <w:gridCol w:w="1701"/>
        <w:gridCol w:w="2694"/>
        <w:gridCol w:w="1842"/>
      </w:tblGrid>
      <w:tr w:rsidR="00AA1963" w:rsidRPr="00F0706F" w:rsidTr="00BD22E5">
        <w:trPr>
          <w:cantSplit/>
          <w:trHeight w:val="1134"/>
        </w:trPr>
        <w:tc>
          <w:tcPr>
            <w:tcW w:w="682" w:type="dxa"/>
            <w:textDirection w:val="tbRl"/>
            <w:vAlign w:val="bottom"/>
          </w:tcPr>
          <w:p w:rsidR="00AA1963" w:rsidRPr="00F0706F" w:rsidRDefault="00AA1963" w:rsidP="00BD22E5">
            <w:pPr>
              <w:ind w:left="113" w:right="113"/>
              <w:jc w:val="center"/>
            </w:pPr>
          </w:p>
          <w:p w:rsidR="00AA1963" w:rsidRPr="00F0706F" w:rsidRDefault="00AA1963" w:rsidP="00BD22E5">
            <w:pPr>
              <w:ind w:left="113" w:right="113"/>
              <w:jc w:val="center"/>
            </w:pPr>
          </w:p>
          <w:p w:rsidR="00AA1963" w:rsidRPr="00F0706F" w:rsidRDefault="00AA1963" w:rsidP="00BD22E5">
            <w:pPr>
              <w:ind w:left="113" w:right="113"/>
              <w:jc w:val="center"/>
            </w:pPr>
            <w:r w:rsidRPr="00F0706F">
              <w:t>Класс</w:t>
            </w:r>
          </w:p>
        </w:tc>
        <w:tc>
          <w:tcPr>
            <w:tcW w:w="2693" w:type="dxa"/>
          </w:tcPr>
          <w:p w:rsidR="00AA1963" w:rsidRPr="00F0706F" w:rsidRDefault="00AA1963" w:rsidP="00BD22E5">
            <w:pPr>
              <w:jc w:val="center"/>
            </w:pPr>
          </w:p>
          <w:p w:rsidR="00AA1963" w:rsidRPr="00F0706F" w:rsidRDefault="00AA1963" w:rsidP="00BD22E5">
            <w:pPr>
              <w:jc w:val="center"/>
            </w:pPr>
          </w:p>
          <w:p w:rsidR="00AA1963" w:rsidRPr="00F0706F" w:rsidRDefault="00AA1963" w:rsidP="00BD22E5">
            <w:pPr>
              <w:jc w:val="center"/>
            </w:pPr>
            <w:r w:rsidRPr="00F0706F">
              <w:t xml:space="preserve">Учитель </w:t>
            </w:r>
          </w:p>
        </w:tc>
        <w:tc>
          <w:tcPr>
            <w:tcW w:w="1701" w:type="dxa"/>
          </w:tcPr>
          <w:p w:rsidR="00AA1963" w:rsidRPr="00F0706F" w:rsidRDefault="00AA1963" w:rsidP="00BD22E5">
            <w:pPr>
              <w:jc w:val="center"/>
            </w:pPr>
            <w:r w:rsidRPr="00F0706F">
              <w:t>Кол-во обучающихся</w:t>
            </w:r>
          </w:p>
          <w:p w:rsidR="00AA1963" w:rsidRPr="00F0706F" w:rsidRDefault="00AA1963" w:rsidP="00BD22E5">
            <w:pPr>
              <w:jc w:val="center"/>
            </w:pPr>
            <w:r w:rsidRPr="00F0706F">
              <w:t xml:space="preserve"> в классе</w:t>
            </w:r>
          </w:p>
        </w:tc>
        <w:tc>
          <w:tcPr>
            <w:tcW w:w="1701" w:type="dxa"/>
          </w:tcPr>
          <w:p w:rsidR="00AA1963" w:rsidRPr="00F0706F" w:rsidRDefault="00AA1963" w:rsidP="00BD22E5">
            <w:pPr>
              <w:jc w:val="center"/>
            </w:pPr>
            <w:r w:rsidRPr="00F0706F">
              <w:t>Кол-во обучающихся, выполнявших работу</w:t>
            </w:r>
          </w:p>
        </w:tc>
        <w:tc>
          <w:tcPr>
            <w:tcW w:w="2694" w:type="dxa"/>
          </w:tcPr>
          <w:p w:rsidR="00AA1963" w:rsidRPr="00F0706F" w:rsidRDefault="00AA1963" w:rsidP="00BD22E5">
            <w:pPr>
              <w:jc w:val="center"/>
            </w:pPr>
            <w:r w:rsidRPr="00F0706F">
              <w:t>Качество выполнения промежуточной аттестации</w:t>
            </w:r>
          </w:p>
        </w:tc>
        <w:tc>
          <w:tcPr>
            <w:tcW w:w="1842" w:type="dxa"/>
          </w:tcPr>
          <w:p w:rsidR="00AA1963" w:rsidRPr="00F0706F" w:rsidRDefault="00AA1963" w:rsidP="00BD22E5">
            <w:r w:rsidRPr="00F0706F">
              <w:t>Качество</w:t>
            </w:r>
          </w:p>
          <w:p w:rsidR="00AA1963" w:rsidRPr="00F0706F" w:rsidRDefault="00AA1963" w:rsidP="00BD22E5">
            <w:r w:rsidRPr="00F0706F">
              <w:t xml:space="preserve"> успеваемости</w:t>
            </w:r>
          </w:p>
          <w:p w:rsidR="00AA1963" w:rsidRPr="00F0706F" w:rsidRDefault="00AA1963" w:rsidP="00BD22E5">
            <w:r w:rsidRPr="00F0706F">
              <w:t xml:space="preserve"> за 2017 – 2018 учебный год</w:t>
            </w:r>
          </w:p>
          <w:p w:rsidR="00AA1963" w:rsidRPr="00F0706F" w:rsidRDefault="00AA1963" w:rsidP="00BD22E5">
            <w:pPr>
              <w:jc w:val="center"/>
            </w:pPr>
          </w:p>
        </w:tc>
      </w:tr>
      <w:tr w:rsidR="00AA1963" w:rsidRPr="00F0706F" w:rsidTr="00BD22E5">
        <w:trPr>
          <w:trHeight w:val="132"/>
        </w:trPr>
        <w:tc>
          <w:tcPr>
            <w:tcW w:w="682" w:type="dxa"/>
          </w:tcPr>
          <w:p w:rsidR="00AA1963" w:rsidRPr="00F0706F" w:rsidRDefault="00AA1963" w:rsidP="00BD22E5">
            <w:pPr>
              <w:jc w:val="center"/>
            </w:pPr>
            <w:r w:rsidRPr="00F0706F">
              <w:t>5А</w:t>
            </w:r>
          </w:p>
        </w:tc>
        <w:tc>
          <w:tcPr>
            <w:tcW w:w="2693" w:type="dxa"/>
          </w:tcPr>
          <w:p w:rsidR="00AA1963" w:rsidRPr="00F0706F" w:rsidRDefault="00AA1963" w:rsidP="00BD22E5">
            <w:pPr>
              <w:jc w:val="both"/>
            </w:pPr>
            <w:r w:rsidRPr="00F0706F">
              <w:t>Шаманская С.В.</w:t>
            </w:r>
          </w:p>
        </w:tc>
        <w:tc>
          <w:tcPr>
            <w:tcW w:w="1701" w:type="dxa"/>
          </w:tcPr>
          <w:p w:rsidR="00AA1963" w:rsidRPr="00F0706F" w:rsidRDefault="00AA1963" w:rsidP="00BD22E5">
            <w:pPr>
              <w:jc w:val="center"/>
            </w:pPr>
            <w:r w:rsidRPr="00F0706F">
              <w:t>25</w:t>
            </w:r>
          </w:p>
        </w:tc>
        <w:tc>
          <w:tcPr>
            <w:tcW w:w="1701" w:type="dxa"/>
          </w:tcPr>
          <w:p w:rsidR="00AA1963" w:rsidRPr="00F0706F" w:rsidRDefault="00AA1963" w:rsidP="00BD22E5">
            <w:pPr>
              <w:jc w:val="center"/>
            </w:pPr>
            <w:r w:rsidRPr="00F0706F">
              <w:t>25</w:t>
            </w:r>
          </w:p>
        </w:tc>
        <w:tc>
          <w:tcPr>
            <w:tcW w:w="2694" w:type="dxa"/>
          </w:tcPr>
          <w:p w:rsidR="00AA1963" w:rsidRPr="00F0706F" w:rsidRDefault="00AA1963" w:rsidP="00BD22E5">
            <w:pPr>
              <w:jc w:val="center"/>
              <w:rPr>
                <w:bCs/>
              </w:rPr>
            </w:pPr>
            <w:r w:rsidRPr="00F0706F">
              <w:rPr>
                <w:bCs/>
              </w:rPr>
              <w:t>40,0</w:t>
            </w:r>
          </w:p>
        </w:tc>
        <w:tc>
          <w:tcPr>
            <w:tcW w:w="1842" w:type="dxa"/>
          </w:tcPr>
          <w:p w:rsidR="00AA1963" w:rsidRPr="00F0706F" w:rsidRDefault="00AA1963" w:rsidP="00BD22E5">
            <w:pPr>
              <w:jc w:val="center"/>
              <w:rPr>
                <w:bCs/>
              </w:rPr>
            </w:pPr>
            <w:r w:rsidRPr="00F0706F">
              <w:rPr>
                <w:bCs/>
              </w:rPr>
              <w:t>64,0</w:t>
            </w:r>
          </w:p>
        </w:tc>
      </w:tr>
      <w:tr w:rsidR="00AA1963" w:rsidRPr="00F0706F" w:rsidTr="00BD22E5">
        <w:tc>
          <w:tcPr>
            <w:tcW w:w="682" w:type="dxa"/>
          </w:tcPr>
          <w:p w:rsidR="00AA1963" w:rsidRPr="00F0706F" w:rsidRDefault="00AA1963" w:rsidP="00BD22E5">
            <w:pPr>
              <w:jc w:val="center"/>
            </w:pPr>
            <w:r w:rsidRPr="00F0706F">
              <w:t>5Б</w:t>
            </w:r>
          </w:p>
        </w:tc>
        <w:tc>
          <w:tcPr>
            <w:tcW w:w="2693" w:type="dxa"/>
          </w:tcPr>
          <w:p w:rsidR="00AA1963" w:rsidRPr="00F0706F" w:rsidRDefault="00AA1963" w:rsidP="00BD22E5">
            <w:pPr>
              <w:jc w:val="both"/>
            </w:pPr>
            <w:r w:rsidRPr="00F0706F">
              <w:t>Шаманская С.В.</w:t>
            </w:r>
          </w:p>
        </w:tc>
        <w:tc>
          <w:tcPr>
            <w:tcW w:w="1701" w:type="dxa"/>
          </w:tcPr>
          <w:p w:rsidR="00AA1963" w:rsidRPr="00F0706F" w:rsidRDefault="00AA1963" w:rsidP="00BD22E5">
            <w:pPr>
              <w:jc w:val="center"/>
            </w:pPr>
            <w:r w:rsidRPr="00F0706F">
              <w:t>24</w:t>
            </w:r>
          </w:p>
        </w:tc>
        <w:tc>
          <w:tcPr>
            <w:tcW w:w="1701" w:type="dxa"/>
          </w:tcPr>
          <w:p w:rsidR="00AA1963" w:rsidRPr="00F0706F" w:rsidRDefault="00AA1963" w:rsidP="00BD22E5">
            <w:pPr>
              <w:jc w:val="center"/>
            </w:pPr>
            <w:r w:rsidRPr="00F0706F">
              <w:t>24</w:t>
            </w:r>
          </w:p>
        </w:tc>
        <w:tc>
          <w:tcPr>
            <w:tcW w:w="2694" w:type="dxa"/>
          </w:tcPr>
          <w:p w:rsidR="00AA1963" w:rsidRPr="00F0706F" w:rsidRDefault="00AA1963" w:rsidP="00BD22E5">
            <w:pPr>
              <w:jc w:val="center"/>
              <w:rPr>
                <w:bCs/>
              </w:rPr>
            </w:pPr>
            <w:r w:rsidRPr="00F0706F">
              <w:rPr>
                <w:bCs/>
              </w:rPr>
              <w:t>37,5</w:t>
            </w:r>
          </w:p>
        </w:tc>
        <w:tc>
          <w:tcPr>
            <w:tcW w:w="1842" w:type="dxa"/>
          </w:tcPr>
          <w:p w:rsidR="00AA1963" w:rsidRPr="00F0706F" w:rsidRDefault="00AA1963" w:rsidP="00BD22E5">
            <w:pPr>
              <w:jc w:val="center"/>
              <w:rPr>
                <w:bCs/>
              </w:rPr>
            </w:pPr>
            <w:r w:rsidRPr="00F0706F">
              <w:rPr>
                <w:bCs/>
              </w:rPr>
              <w:t>50,0</w:t>
            </w:r>
          </w:p>
        </w:tc>
      </w:tr>
      <w:tr w:rsidR="00AA1963" w:rsidRPr="00F0706F" w:rsidTr="00BD22E5">
        <w:tc>
          <w:tcPr>
            <w:tcW w:w="682" w:type="dxa"/>
          </w:tcPr>
          <w:p w:rsidR="00AA1963" w:rsidRPr="00F0706F" w:rsidRDefault="00AA1963" w:rsidP="00BD22E5">
            <w:pPr>
              <w:jc w:val="center"/>
            </w:pPr>
            <w:r w:rsidRPr="00F0706F">
              <w:t>5В</w:t>
            </w:r>
          </w:p>
        </w:tc>
        <w:tc>
          <w:tcPr>
            <w:tcW w:w="2693" w:type="dxa"/>
          </w:tcPr>
          <w:p w:rsidR="00AA1963" w:rsidRPr="00F0706F" w:rsidRDefault="00AA1963" w:rsidP="00BD22E5">
            <w:pPr>
              <w:jc w:val="both"/>
            </w:pPr>
            <w:r w:rsidRPr="00F0706F">
              <w:t>Шаманская С.В.</w:t>
            </w:r>
          </w:p>
        </w:tc>
        <w:tc>
          <w:tcPr>
            <w:tcW w:w="1701" w:type="dxa"/>
          </w:tcPr>
          <w:p w:rsidR="00AA1963" w:rsidRPr="00F0706F" w:rsidRDefault="00AA1963" w:rsidP="00BD22E5">
            <w:pPr>
              <w:jc w:val="center"/>
            </w:pPr>
            <w:r w:rsidRPr="00F0706F">
              <w:t>16</w:t>
            </w:r>
          </w:p>
        </w:tc>
        <w:tc>
          <w:tcPr>
            <w:tcW w:w="1701" w:type="dxa"/>
          </w:tcPr>
          <w:p w:rsidR="00AA1963" w:rsidRPr="00F0706F" w:rsidRDefault="00AA1963" w:rsidP="00BD22E5">
            <w:pPr>
              <w:jc w:val="center"/>
            </w:pPr>
            <w:r w:rsidRPr="00F0706F">
              <w:t>16</w:t>
            </w:r>
          </w:p>
        </w:tc>
        <w:tc>
          <w:tcPr>
            <w:tcW w:w="2694" w:type="dxa"/>
          </w:tcPr>
          <w:p w:rsidR="00AA1963" w:rsidRPr="00F0706F" w:rsidRDefault="00AA1963" w:rsidP="00BD22E5">
            <w:pPr>
              <w:jc w:val="center"/>
              <w:rPr>
                <w:bCs/>
              </w:rPr>
            </w:pPr>
            <w:r w:rsidRPr="00F0706F">
              <w:rPr>
                <w:bCs/>
              </w:rPr>
              <w:t>0,0</w:t>
            </w:r>
          </w:p>
        </w:tc>
        <w:tc>
          <w:tcPr>
            <w:tcW w:w="1842" w:type="dxa"/>
          </w:tcPr>
          <w:p w:rsidR="00AA1963" w:rsidRPr="00F0706F" w:rsidRDefault="00AA1963" w:rsidP="00BD22E5">
            <w:pPr>
              <w:jc w:val="center"/>
              <w:rPr>
                <w:bCs/>
              </w:rPr>
            </w:pPr>
            <w:r w:rsidRPr="00F0706F">
              <w:rPr>
                <w:bCs/>
              </w:rPr>
              <w:t>12,5</w:t>
            </w:r>
          </w:p>
        </w:tc>
      </w:tr>
      <w:tr w:rsidR="00AA1963" w:rsidRPr="00F0706F" w:rsidTr="00BD22E5">
        <w:tc>
          <w:tcPr>
            <w:tcW w:w="682" w:type="dxa"/>
          </w:tcPr>
          <w:p w:rsidR="00AA1963" w:rsidRPr="00F0706F" w:rsidRDefault="00AA1963" w:rsidP="00BD22E5">
            <w:pPr>
              <w:jc w:val="center"/>
            </w:pPr>
            <w:r w:rsidRPr="00F0706F">
              <w:t>6А</w:t>
            </w:r>
          </w:p>
        </w:tc>
        <w:tc>
          <w:tcPr>
            <w:tcW w:w="2693" w:type="dxa"/>
          </w:tcPr>
          <w:p w:rsidR="00AA1963" w:rsidRPr="00F0706F" w:rsidRDefault="00AA1963" w:rsidP="00BD22E5">
            <w:pPr>
              <w:jc w:val="both"/>
            </w:pPr>
            <w:r w:rsidRPr="00F0706F">
              <w:t>Шаманская С.В.</w:t>
            </w:r>
          </w:p>
        </w:tc>
        <w:tc>
          <w:tcPr>
            <w:tcW w:w="1701" w:type="dxa"/>
          </w:tcPr>
          <w:p w:rsidR="00AA1963" w:rsidRPr="00F0706F" w:rsidRDefault="00AA1963" w:rsidP="00BD22E5">
            <w:pPr>
              <w:jc w:val="center"/>
            </w:pPr>
            <w:r w:rsidRPr="00F0706F">
              <w:t>22</w:t>
            </w:r>
          </w:p>
        </w:tc>
        <w:tc>
          <w:tcPr>
            <w:tcW w:w="1701" w:type="dxa"/>
          </w:tcPr>
          <w:p w:rsidR="00AA1963" w:rsidRPr="00F0706F" w:rsidRDefault="00AA1963" w:rsidP="00BD22E5">
            <w:pPr>
              <w:jc w:val="center"/>
            </w:pPr>
            <w:r w:rsidRPr="00F0706F">
              <w:t>22</w:t>
            </w:r>
          </w:p>
        </w:tc>
        <w:tc>
          <w:tcPr>
            <w:tcW w:w="2694" w:type="dxa"/>
          </w:tcPr>
          <w:p w:rsidR="00AA1963" w:rsidRPr="00F0706F" w:rsidRDefault="00AA1963" w:rsidP="00BD22E5">
            <w:pPr>
              <w:jc w:val="center"/>
              <w:rPr>
                <w:bCs/>
              </w:rPr>
            </w:pPr>
            <w:r w:rsidRPr="00F0706F">
              <w:rPr>
                <w:bCs/>
              </w:rPr>
              <w:t>45,5</w:t>
            </w:r>
          </w:p>
        </w:tc>
        <w:tc>
          <w:tcPr>
            <w:tcW w:w="1842" w:type="dxa"/>
          </w:tcPr>
          <w:p w:rsidR="00AA1963" w:rsidRPr="00F0706F" w:rsidRDefault="00AA1963" w:rsidP="00BD22E5">
            <w:pPr>
              <w:jc w:val="center"/>
              <w:rPr>
                <w:bCs/>
              </w:rPr>
            </w:pPr>
            <w:r w:rsidRPr="00F0706F">
              <w:rPr>
                <w:bCs/>
              </w:rPr>
              <w:t>45,5</w:t>
            </w:r>
          </w:p>
        </w:tc>
      </w:tr>
      <w:tr w:rsidR="00AA1963" w:rsidRPr="00F0706F" w:rsidTr="00BD22E5">
        <w:tc>
          <w:tcPr>
            <w:tcW w:w="682" w:type="dxa"/>
          </w:tcPr>
          <w:p w:rsidR="00AA1963" w:rsidRPr="00F0706F" w:rsidRDefault="00AA1963" w:rsidP="00BD22E5">
            <w:pPr>
              <w:jc w:val="center"/>
            </w:pPr>
            <w:r w:rsidRPr="00F0706F">
              <w:t>6Б</w:t>
            </w:r>
          </w:p>
        </w:tc>
        <w:tc>
          <w:tcPr>
            <w:tcW w:w="2693" w:type="dxa"/>
          </w:tcPr>
          <w:p w:rsidR="00AA1963" w:rsidRPr="00F0706F" w:rsidRDefault="00AA1963" w:rsidP="00BD22E5">
            <w:pPr>
              <w:jc w:val="both"/>
            </w:pPr>
            <w:r w:rsidRPr="00F0706F">
              <w:t>Ларикова О.В.</w:t>
            </w:r>
          </w:p>
        </w:tc>
        <w:tc>
          <w:tcPr>
            <w:tcW w:w="1701" w:type="dxa"/>
          </w:tcPr>
          <w:p w:rsidR="00AA1963" w:rsidRPr="00F0706F" w:rsidRDefault="00AA1963" w:rsidP="00BD22E5">
            <w:pPr>
              <w:jc w:val="center"/>
            </w:pPr>
            <w:r w:rsidRPr="00F0706F">
              <w:t>26</w:t>
            </w:r>
          </w:p>
        </w:tc>
        <w:tc>
          <w:tcPr>
            <w:tcW w:w="1701" w:type="dxa"/>
          </w:tcPr>
          <w:p w:rsidR="00AA1963" w:rsidRPr="00F0706F" w:rsidRDefault="00AA1963" w:rsidP="00BD22E5">
            <w:pPr>
              <w:jc w:val="center"/>
            </w:pPr>
            <w:r w:rsidRPr="00F0706F">
              <w:t>26</w:t>
            </w:r>
          </w:p>
        </w:tc>
        <w:tc>
          <w:tcPr>
            <w:tcW w:w="2694" w:type="dxa"/>
          </w:tcPr>
          <w:p w:rsidR="00AA1963" w:rsidRPr="00F0706F" w:rsidRDefault="00AA1963" w:rsidP="00BD22E5">
            <w:pPr>
              <w:jc w:val="center"/>
              <w:rPr>
                <w:bCs/>
              </w:rPr>
            </w:pPr>
            <w:r w:rsidRPr="00F0706F">
              <w:rPr>
                <w:bCs/>
              </w:rPr>
              <w:t>45,8</w:t>
            </w:r>
          </w:p>
        </w:tc>
        <w:tc>
          <w:tcPr>
            <w:tcW w:w="1842" w:type="dxa"/>
          </w:tcPr>
          <w:p w:rsidR="00AA1963" w:rsidRPr="00F0706F" w:rsidRDefault="00AA1963" w:rsidP="00BD22E5">
            <w:pPr>
              <w:jc w:val="center"/>
              <w:rPr>
                <w:bCs/>
              </w:rPr>
            </w:pPr>
            <w:r w:rsidRPr="00F0706F">
              <w:rPr>
                <w:bCs/>
              </w:rPr>
              <w:t>46,1</w:t>
            </w:r>
          </w:p>
        </w:tc>
      </w:tr>
      <w:tr w:rsidR="00AA1963" w:rsidRPr="00F0706F" w:rsidTr="00BD22E5">
        <w:tc>
          <w:tcPr>
            <w:tcW w:w="682" w:type="dxa"/>
          </w:tcPr>
          <w:p w:rsidR="00AA1963" w:rsidRPr="00F0706F" w:rsidRDefault="00AA1963" w:rsidP="00BD22E5">
            <w:pPr>
              <w:jc w:val="center"/>
            </w:pPr>
            <w:r w:rsidRPr="00F0706F">
              <w:t>7А</w:t>
            </w:r>
          </w:p>
        </w:tc>
        <w:tc>
          <w:tcPr>
            <w:tcW w:w="2693" w:type="dxa"/>
          </w:tcPr>
          <w:p w:rsidR="00AA1963" w:rsidRPr="00F0706F" w:rsidRDefault="00AA1963" w:rsidP="00BD22E5">
            <w:pPr>
              <w:jc w:val="both"/>
            </w:pPr>
            <w:r w:rsidRPr="00F0706F">
              <w:t>Ларикова О.В.</w:t>
            </w:r>
          </w:p>
        </w:tc>
        <w:tc>
          <w:tcPr>
            <w:tcW w:w="1701" w:type="dxa"/>
          </w:tcPr>
          <w:p w:rsidR="00AA1963" w:rsidRPr="00F0706F" w:rsidRDefault="00AA1963" w:rsidP="00BD22E5">
            <w:pPr>
              <w:jc w:val="center"/>
            </w:pPr>
            <w:r w:rsidRPr="00F0706F">
              <w:t>26</w:t>
            </w:r>
          </w:p>
        </w:tc>
        <w:tc>
          <w:tcPr>
            <w:tcW w:w="1701" w:type="dxa"/>
          </w:tcPr>
          <w:p w:rsidR="00AA1963" w:rsidRPr="00F0706F" w:rsidRDefault="00AA1963" w:rsidP="00BD22E5">
            <w:pPr>
              <w:jc w:val="center"/>
            </w:pPr>
            <w:r w:rsidRPr="00F0706F">
              <w:t>26</w:t>
            </w:r>
          </w:p>
        </w:tc>
        <w:tc>
          <w:tcPr>
            <w:tcW w:w="2694" w:type="dxa"/>
          </w:tcPr>
          <w:p w:rsidR="00AA1963" w:rsidRPr="00F0706F" w:rsidRDefault="00AA1963" w:rsidP="00BD22E5">
            <w:pPr>
              <w:jc w:val="center"/>
              <w:rPr>
                <w:bCs/>
              </w:rPr>
            </w:pPr>
            <w:r w:rsidRPr="00F0706F">
              <w:rPr>
                <w:bCs/>
              </w:rPr>
              <w:t>50,0</w:t>
            </w:r>
          </w:p>
        </w:tc>
        <w:tc>
          <w:tcPr>
            <w:tcW w:w="1842" w:type="dxa"/>
          </w:tcPr>
          <w:p w:rsidR="00AA1963" w:rsidRPr="00F0706F" w:rsidRDefault="00AA1963" w:rsidP="00BD22E5">
            <w:pPr>
              <w:jc w:val="center"/>
              <w:rPr>
                <w:bCs/>
              </w:rPr>
            </w:pPr>
            <w:r w:rsidRPr="00F0706F">
              <w:rPr>
                <w:bCs/>
              </w:rPr>
              <w:t>38,5</w:t>
            </w:r>
          </w:p>
        </w:tc>
      </w:tr>
      <w:tr w:rsidR="00AA1963" w:rsidRPr="00F0706F" w:rsidTr="00BD22E5">
        <w:tc>
          <w:tcPr>
            <w:tcW w:w="682" w:type="dxa"/>
          </w:tcPr>
          <w:p w:rsidR="00AA1963" w:rsidRPr="00F0706F" w:rsidRDefault="00AA1963" w:rsidP="00BD22E5">
            <w:pPr>
              <w:jc w:val="center"/>
            </w:pPr>
            <w:r w:rsidRPr="00F0706F">
              <w:t>7Б</w:t>
            </w:r>
          </w:p>
        </w:tc>
        <w:tc>
          <w:tcPr>
            <w:tcW w:w="2693" w:type="dxa"/>
          </w:tcPr>
          <w:p w:rsidR="00AA1963" w:rsidRPr="00F0706F" w:rsidRDefault="00AA1963" w:rsidP="00BD22E5">
            <w:pPr>
              <w:jc w:val="both"/>
            </w:pPr>
            <w:r w:rsidRPr="00F0706F">
              <w:t>Ларикова О.В.</w:t>
            </w:r>
          </w:p>
        </w:tc>
        <w:tc>
          <w:tcPr>
            <w:tcW w:w="1701" w:type="dxa"/>
          </w:tcPr>
          <w:p w:rsidR="00AA1963" w:rsidRPr="00F0706F" w:rsidRDefault="00AA1963" w:rsidP="00BD22E5">
            <w:pPr>
              <w:jc w:val="center"/>
            </w:pPr>
            <w:r w:rsidRPr="00F0706F">
              <w:t>21</w:t>
            </w:r>
          </w:p>
        </w:tc>
        <w:tc>
          <w:tcPr>
            <w:tcW w:w="1701" w:type="dxa"/>
          </w:tcPr>
          <w:p w:rsidR="00AA1963" w:rsidRPr="00F0706F" w:rsidRDefault="00AA1963" w:rsidP="00BD22E5">
            <w:pPr>
              <w:jc w:val="center"/>
            </w:pPr>
            <w:r w:rsidRPr="00F0706F">
              <w:t>21</w:t>
            </w:r>
          </w:p>
        </w:tc>
        <w:tc>
          <w:tcPr>
            <w:tcW w:w="2694" w:type="dxa"/>
          </w:tcPr>
          <w:p w:rsidR="00AA1963" w:rsidRPr="00F0706F" w:rsidRDefault="00AA1963" w:rsidP="00BD22E5">
            <w:pPr>
              <w:jc w:val="center"/>
              <w:rPr>
                <w:bCs/>
              </w:rPr>
            </w:pPr>
            <w:r w:rsidRPr="00F0706F">
              <w:rPr>
                <w:bCs/>
              </w:rPr>
              <w:t>23,8</w:t>
            </w:r>
          </w:p>
        </w:tc>
        <w:tc>
          <w:tcPr>
            <w:tcW w:w="1842" w:type="dxa"/>
          </w:tcPr>
          <w:p w:rsidR="00AA1963" w:rsidRPr="00F0706F" w:rsidRDefault="00AA1963" w:rsidP="00BD22E5">
            <w:pPr>
              <w:jc w:val="center"/>
              <w:rPr>
                <w:bCs/>
              </w:rPr>
            </w:pPr>
            <w:r w:rsidRPr="00F0706F">
              <w:rPr>
                <w:bCs/>
              </w:rPr>
              <w:t>28,5</w:t>
            </w:r>
          </w:p>
        </w:tc>
      </w:tr>
      <w:tr w:rsidR="00AA1963" w:rsidRPr="00F0706F" w:rsidTr="00BD22E5">
        <w:tc>
          <w:tcPr>
            <w:tcW w:w="682" w:type="dxa"/>
          </w:tcPr>
          <w:p w:rsidR="00AA1963" w:rsidRPr="00F0706F" w:rsidRDefault="00AA1963" w:rsidP="00BD22E5">
            <w:pPr>
              <w:jc w:val="center"/>
            </w:pPr>
            <w:r w:rsidRPr="00F0706F">
              <w:t>8А</w:t>
            </w:r>
          </w:p>
        </w:tc>
        <w:tc>
          <w:tcPr>
            <w:tcW w:w="2693" w:type="dxa"/>
          </w:tcPr>
          <w:p w:rsidR="00AA1963" w:rsidRPr="00F0706F" w:rsidRDefault="00AA1963" w:rsidP="00BD22E5">
            <w:pPr>
              <w:jc w:val="both"/>
            </w:pPr>
            <w:r w:rsidRPr="00F0706F">
              <w:t>Аникина А.И.</w:t>
            </w:r>
          </w:p>
        </w:tc>
        <w:tc>
          <w:tcPr>
            <w:tcW w:w="1701" w:type="dxa"/>
          </w:tcPr>
          <w:p w:rsidR="00AA1963" w:rsidRPr="00F0706F" w:rsidRDefault="00AA1963" w:rsidP="00BD22E5">
            <w:pPr>
              <w:jc w:val="center"/>
            </w:pPr>
            <w:r w:rsidRPr="00F0706F">
              <w:t>29</w:t>
            </w:r>
          </w:p>
        </w:tc>
        <w:tc>
          <w:tcPr>
            <w:tcW w:w="1701" w:type="dxa"/>
          </w:tcPr>
          <w:p w:rsidR="00AA1963" w:rsidRPr="00F0706F" w:rsidRDefault="00AA1963" w:rsidP="00BD22E5">
            <w:pPr>
              <w:jc w:val="center"/>
            </w:pPr>
            <w:r w:rsidRPr="00F0706F">
              <w:t>29</w:t>
            </w:r>
          </w:p>
        </w:tc>
        <w:tc>
          <w:tcPr>
            <w:tcW w:w="2694" w:type="dxa"/>
          </w:tcPr>
          <w:p w:rsidR="00AA1963" w:rsidRPr="00F0706F" w:rsidRDefault="00AA1963" w:rsidP="00BD22E5">
            <w:pPr>
              <w:jc w:val="center"/>
              <w:rPr>
                <w:bCs/>
              </w:rPr>
            </w:pPr>
            <w:r w:rsidRPr="00F0706F">
              <w:rPr>
                <w:bCs/>
              </w:rPr>
              <w:t>35,7</w:t>
            </w:r>
          </w:p>
        </w:tc>
        <w:tc>
          <w:tcPr>
            <w:tcW w:w="1842" w:type="dxa"/>
          </w:tcPr>
          <w:p w:rsidR="00AA1963" w:rsidRPr="00F0706F" w:rsidRDefault="00AA1963" w:rsidP="00BD22E5">
            <w:pPr>
              <w:jc w:val="center"/>
              <w:rPr>
                <w:bCs/>
              </w:rPr>
            </w:pPr>
            <w:r w:rsidRPr="00F0706F">
              <w:rPr>
                <w:bCs/>
              </w:rPr>
              <w:t>44,8</w:t>
            </w:r>
          </w:p>
        </w:tc>
      </w:tr>
      <w:tr w:rsidR="00AA1963" w:rsidRPr="00F0706F" w:rsidTr="00BD22E5">
        <w:tc>
          <w:tcPr>
            <w:tcW w:w="682" w:type="dxa"/>
          </w:tcPr>
          <w:p w:rsidR="00AA1963" w:rsidRPr="00F0706F" w:rsidRDefault="00AA1963" w:rsidP="00BD22E5">
            <w:pPr>
              <w:jc w:val="center"/>
            </w:pPr>
            <w:r w:rsidRPr="00F0706F">
              <w:t>8Б</w:t>
            </w:r>
          </w:p>
        </w:tc>
        <w:tc>
          <w:tcPr>
            <w:tcW w:w="2693" w:type="dxa"/>
          </w:tcPr>
          <w:p w:rsidR="00AA1963" w:rsidRPr="00F0706F" w:rsidRDefault="00AA1963" w:rsidP="00BD22E5">
            <w:pPr>
              <w:jc w:val="both"/>
            </w:pPr>
            <w:r w:rsidRPr="00F0706F">
              <w:t>Аникина А.И.</w:t>
            </w:r>
          </w:p>
        </w:tc>
        <w:tc>
          <w:tcPr>
            <w:tcW w:w="1701" w:type="dxa"/>
          </w:tcPr>
          <w:p w:rsidR="00AA1963" w:rsidRPr="00F0706F" w:rsidRDefault="00AA1963" w:rsidP="00BD22E5">
            <w:pPr>
              <w:jc w:val="center"/>
            </w:pPr>
            <w:r w:rsidRPr="00F0706F">
              <w:t>26</w:t>
            </w:r>
          </w:p>
        </w:tc>
        <w:tc>
          <w:tcPr>
            <w:tcW w:w="1701" w:type="dxa"/>
          </w:tcPr>
          <w:p w:rsidR="00AA1963" w:rsidRPr="00F0706F" w:rsidRDefault="00AA1963" w:rsidP="00BD22E5">
            <w:pPr>
              <w:jc w:val="center"/>
            </w:pPr>
            <w:r w:rsidRPr="00F0706F">
              <w:t>26</w:t>
            </w:r>
          </w:p>
        </w:tc>
        <w:tc>
          <w:tcPr>
            <w:tcW w:w="2694" w:type="dxa"/>
          </w:tcPr>
          <w:p w:rsidR="00AA1963" w:rsidRPr="00F0706F" w:rsidRDefault="00AA1963" w:rsidP="00BD22E5">
            <w:pPr>
              <w:jc w:val="center"/>
              <w:rPr>
                <w:bCs/>
              </w:rPr>
            </w:pPr>
            <w:r w:rsidRPr="00F0706F">
              <w:rPr>
                <w:bCs/>
              </w:rPr>
              <w:t>19,2</w:t>
            </w:r>
          </w:p>
        </w:tc>
        <w:tc>
          <w:tcPr>
            <w:tcW w:w="1842" w:type="dxa"/>
          </w:tcPr>
          <w:p w:rsidR="00AA1963" w:rsidRPr="00F0706F" w:rsidRDefault="00AA1963" w:rsidP="00BD22E5">
            <w:pPr>
              <w:jc w:val="center"/>
              <w:rPr>
                <w:bCs/>
              </w:rPr>
            </w:pPr>
            <w:r w:rsidRPr="00F0706F">
              <w:rPr>
                <w:bCs/>
              </w:rPr>
              <w:t>34,6</w:t>
            </w:r>
          </w:p>
        </w:tc>
      </w:tr>
      <w:tr w:rsidR="00AA1963" w:rsidRPr="00F0706F" w:rsidTr="00BD22E5">
        <w:tc>
          <w:tcPr>
            <w:tcW w:w="682" w:type="dxa"/>
          </w:tcPr>
          <w:p w:rsidR="00AA1963" w:rsidRPr="00F0706F" w:rsidRDefault="00AA1963" w:rsidP="00BD22E5">
            <w:pPr>
              <w:jc w:val="center"/>
            </w:pPr>
            <w:r w:rsidRPr="00F0706F">
              <w:t>9А</w:t>
            </w:r>
          </w:p>
        </w:tc>
        <w:tc>
          <w:tcPr>
            <w:tcW w:w="2693" w:type="dxa"/>
          </w:tcPr>
          <w:p w:rsidR="00AA1963" w:rsidRPr="00F0706F" w:rsidRDefault="00AA1963" w:rsidP="00BD22E5">
            <w:pPr>
              <w:jc w:val="both"/>
            </w:pPr>
            <w:r w:rsidRPr="00F0706F">
              <w:t>Ларикова О.В.</w:t>
            </w:r>
          </w:p>
        </w:tc>
        <w:tc>
          <w:tcPr>
            <w:tcW w:w="1701" w:type="dxa"/>
          </w:tcPr>
          <w:p w:rsidR="00AA1963" w:rsidRPr="00F0706F" w:rsidRDefault="00AA1963" w:rsidP="00BD22E5">
            <w:pPr>
              <w:jc w:val="center"/>
            </w:pPr>
            <w:r w:rsidRPr="00F0706F">
              <w:t>28</w:t>
            </w:r>
          </w:p>
        </w:tc>
        <w:tc>
          <w:tcPr>
            <w:tcW w:w="1701" w:type="dxa"/>
          </w:tcPr>
          <w:p w:rsidR="00AA1963" w:rsidRPr="00F0706F" w:rsidRDefault="00AA1963" w:rsidP="00BD22E5">
            <w:pPr>
              <w:jc w:val="center"/>
            </w:pPr>
            <w:r w:rsidRPr="00F0706F">
              <w:t>28</w:t>
            </w:r>
          </w:p>
        </w:tc>
        <w:tc>
          <w:tcPr>
            <w:tcW w:w="2694" w:type="dxa"/>
          </w:tcPr>
          <w:p w:rsidR="00AA1963" w:rsidRPr="00F0706F" w:rsidRDefault="00AA1963" w:rsidP="00BD22E5">
            <w:pPr>
              <w:jc w:val="center"/>
              <w:rPr>
                <w:bCs/>
              </w:rPr>
            </w:pPr>
            <w:r w:rsidRPr="00F0706F">
              <w:rPr>
                <w:bCs/>
              </w:rPr>
              <w:t>53,5</w:t>
            </w:r>
          </w:p>
        </w:tc>
        <w:tc>
          <w:tcPr>
            <w:tcW w:w="1842" w:type="dxa"/>
          </w:tcPr>
          <w:p w:rsidR="00AA1963" w:rsidRPr="00F0706F" w:rsidRDefault="00AA1963" w:rsidP="00BD22E5">
            <w:pPr>
              <w:jc w:val="center"/>
            </w:pPr>
            <w:r w:rsidRPr="00F0706F">
              <w:t>46,4</w:t>
            </w:r>
          </w:p>
        </w:tc>
      </w:tr>
      <w:tr w:rsidR="00AA1963" w:rsidRPr="00F0706F" w:rsidTr="00BD22E5">
        <w:tc>
          <w:tcPr>
            <w:tcW w:w="682" w:type="dxa"/>
          </w:tcPr>
          <w:p w:rsidR="00AA1963" w:rsidRPr="00F0706F" w:rsidRDefault="00AA1963" w:rsidP="00BD22E5">
            <w:pPr>
              <w:jc w:val="center"/>
            </w:pPr>
            <w:r w:rsidRPr="00F0706F">
              <w:t>9Б</w:t>
            </w:r>
          </w:p>
        </w:tc>
        <w:tc>
          <w:tcPr>
            <w:tcW w:w="2693" w:type="dxa"/>
          </w:tcPr>
          <w:p w:rsidR="00AA1963" w:rsidRPr="00F0706F" w:rsidRDefault="00AA1963" w:rsidP="00BD22E5">
            <w:pPr>
              <w:jc w:val="both"/>
            </w:pPr>
            <w:r w:rsidRPr="00F0706F">
              <w:t>Видинеева С.В.</w:t>
            </w:r>
          </w:p>
        </w:tc>
        <w:tc>
          <w:tcPr>
            <w:tcW w:w="1701" w:type="dxa"/>
          </w:tcPr>
          <w:p w:rsidR="00AA1963" w:rsidRPr="00F0706F" w:rsidRDefault="00AA1963" w:rsidP="00BD22E5">
            <w:pPr>
              <w:jc w:val="center"/>
            </w:pPr>
            <w:r w:rsidRPr="00F0706F">
              <w:t>26</w:t>
            </w:r>
          </w:p>
        </w:tc>
        <w:tc>
          <w:tcPr>
            <w:tcW w:w="1701" w:type="dxa"/>
          </w:tcPr>
          <w:p w:rsidR="00AA1963" w:rsidRPr="00F0706F" w:rsidRDefault="00AA1963" w:rsidP="00BD22E5">
            <w:pPr>
              <w:jc w:val="center"/>
            </w:pPr>
            <w:r w:rsidRPr="00F0706F">
              <w:t>26</w:t>
            </w:r>
          </w:p>
        </w:tc>
        <w:tc>
          <w:tcPr>
            <w:tcW w:w="2694" w:type="dxa"/>
          </w:tcPr>
          <w:p w:rsidR="00AA1963" w:rsidRPr="00F0706F" w:rsidRDefault="00AA1963" w:rsidP="00BD22E5">
            <w:pPr>
              <w:jc w:val="center"/>
              <w:rPr>
                <w:bCs/>
              </w:rPr>
            </w:pPr>
            <w:r w:rsidRPr="00F0706F">
              <w:rPr>
                <w:bCs/>
              </w:rPr>
              <w:t>34,6</w:t>
            </w:r>
          </w:p>
        </w:tc>
        <w:tc>
          <w:tcPr>
            <w:tcW w:w="1842" w:type="dxa"/>
          </w:tcPr>
          <w:p w:rsidR="00AA1963" w:rsidRPr="00F0706F" w:rsidRDefault="00AA1963" w:rsidP="00BD22E5">
            <w:pPr>
              <w:jc w:val="center"/>
            </w:pPr>
            <w:r w:rsidRPr="00F0706F">
              <w:t>38,5</w:t>
            </w:r>
          </w:p>
        </w:tc>
      </w:tr>
      <w:tr w:rsidR="00AA1963" w:rsidRPr="00F0706F" w:rsidTr="00BD22E5">
        <w:tc>
          <w:tcPr>
            <w:tcW w:w="682" w:type="dxa"/>
          </w:tcPr>
          <w:p w:rsidR="00AA1963" w:rsidRPr="00F0706F" w:rsidRDefault="00AA1963" w:rsidP="00BD22E5">
            <w:pPr>
              <w:jc w:val="center"/>
            </w:pPr>
            <w:r w:rsidRPr="00F0706F">
              <w:t>10А</w:t>
            </w:r>
          </w:p>
        </w:tc>
        <w:tc>
          <w:tcPr>
            <w:tcW w:w="2693" w:type="dxa"/>
          </w:tcPr>
          <w:p w:rsidR="00AA1963" w:rsidRPr="00F0706F" w:rsidRDefault="00AA1963" w:rsidP="00BD22E5">
            <w:pPr>
              <w:jc w:val="both"/>
            </w:pPr>
            <w:r w:rsidRPr="00F0706F">
              <w:t>Аникина А.И.</w:t>
            </w:r>
          </w:p>
        </w:tc>
        <w:tc>
          <w:tcPr>
            <w:tcW w:w="1701" w:type="dxa"/>
          </w:tcPr>
          <w:p w:rsidR="00AA1963" w:rsidRPr="00F0706F" w:rsidRDefault="00AA1963" w:rsidP="00BD22E5">
            <w:pPr>
              <w:jc w:val="center"/>
            </w:pPr>
            <w:r w:rsidRPr="00F0706F">
              <w:t>24</w:t>
            </w:r>
          </w:p>
        </w:tc>
        <w:tc>
          <w:tcPr>
            <w:tcW w:w="1701" w:type="dxa"/>
          </w:tcPr>
          <w:p w:rsidR="00AA1963" w:rsidRPr="00F0706F" w:rsidRDefault="00AA1963" w:rsidP="00BD22E5">
            <w:pPr>
              <w:jc w:val="center"/>
            </w:pPr>
            <w:r w:rsidRPr="00F0706F">
              <w:t>24</w:t>
            </w:r>
          </w:p>
        </w:tc>
        <w:tc>
          <w:tcPr>
            <w:tcW w:w="2694" w:type="dxa"/>
          </w:tcPr>
          <w:p w:rsidR="00AA1963" w:rsidRPr="00F0706F" w:rsidRDefault="00AA1963" w:rsidP="00BD22E5">
            <w:pPr>
              <w:jc w:val="center"/>
              <w:rPr>
                <w:bCs/>
              </w:rPr>
            </w:pPr>
            <w:r w:rsidRPr="00F0706F">
              <w:rPr>
                <w:bCs/>
              </w:rPr>
              <w:t>12,5</w:t>
            </w:r>
          </w:p>
        </w:tc>
        <w:tc>
          <w:tcPr>
            <w:tcW w:w="1842" w:type="dxa"/>
          </w:tcPr>
          <w:p w:rsidR="00AA1963" w:rsidRPr="00F0706F" w:rsidRDefault="00AA1963" w:rsidP="00BD22E5">
            <w:pPr>
              <w:jc w:val="center"/>
              <w:rPr>
                <w:bCs/>
              </w:rPr>
            </w:pPr>
            <w:r w:rsidRPr="00F0706F">
              <w:rPr>
                <w:bCs/>
              </w:rPr>
              <w:t>25,0</w:t>
            </w:r>
          </w:p>
        </w:tc>
      </w:tr>
      <w:tr w:rsidR="00AA1963" w:rsidRPr="00F0706F" w:rsidTr="00BD22E5">
        <w:tc>
          <w:tcPr>
            <w:tcW w:w="682" w:type="dxa"/>
          </w:tcPr>
          <w:p w:rsidR="00AA1963" w:rsidRPr="00F0706F" w:rsidRDefault="00AA1963" w:rsidP="00BD22E5">
            <w:pPr>
              <w:jc w:val="center"/>
            </w:pPr>
            <w:r w:rsidRPr="00F0706F">
              <w:t>11А</w:t>
            </w:r>
          </w:p>
        </w:tc>
        <w:tc>
          <w:tcPr>
            <w:tcW w:w="2693" w:type="dxa"/>
          </w:tcPr>
          <w:p w:rsidR="00AA1963" w:rsidRPr="00F0706F" w:rsidRDefault="00AA1963" w:rsidP="00BD22E5">
            <w:pPr>
              <w:jc w:val="both"/>
            </w:pPr>
            <w:r w:rsidRPr="00F0706F">
              <w:t>Аникина А.И.</w:t>
            </w:r>
          </w:p>
        </w:tc>
        <w:tc>
          <w:tcPr>
            <w:tcW w:w="1701" w:type="dxa"/>
          </w:tcPr>
          <w:p w:rsidR="00AA1963" w:rsidRPr="00F0706F" w:rsidRDefault="00AA1963" w:rsidP="00BD22E5">
            <w:pPr>
              <w:jc w:val="center"/>
            </w:pPr>
            <w:r w:rsidRPr="00F0706F">
              <w:t>11</w:t>
            </w:r>
          </w:p>
        </w:tc>
        <w:tc>
          <w:tcPr>
            <w:tcW w:w="1701" w:type="dxa"/>
          </w:tcPr>
          <w:p w:rsidR="00AA1963" w:rsidRPr="00F0706F" w:rsidRDefault="00AA1963" w:rsidP="00BD22E5">
            <w:pPr>
              <w:jc w:val="center"/>
            </w:pPr>
            <w:r w:rsidRPr="00F0706F">
              <w:t>11</w:t>
            </w:r>
          </w:p>
        </w:tc>
        <w:tc>
          <w:tcPr>
            <w:tcW w:w="2694" w:type="dxa"/>
          </w:tcPr>
          <w:p w:rsidR="00AA1963" w:rsidRPr="00F0706F" w:rsidRDefault="00AA1963" w:rsidP="00BD22E5">
            <w:pPr>
              <w:jc w:val="center"/>
              <w:rPr>
                <w:bCs/>
              </w:rPr>
            </w:pPr>
            <w:r w:rsidRPr="00F0706F">
              <w:rPr>
                <w:bCs/>
              </w:rPr>
              <w:t>18,0</w:t>
            </w:r>
          </w:p>
        </w:tc>
        <w:tc>
          <w:tcPr>
            <w:tcW w:w="1842" w:type="dxa"/>
          </w:tcPr>
          <w:p w:rsidR="00AA1963" w:rsidRPr="00F0706F" w:rsidRDefault="00AA1963" w:rsidP="00BD22E5">
            <w:pPr>
              <w:jc w:val="center"/>
              <w:rPr>
                <w:bCs/>
              </w:rPr>
            </w:pPr>
            <w:r w:rsidRPr="00F0706F">
              <w:rPr>
                <w:bCs/>
              </w:rPr>
              <w:t>18,2</w:t>
            </w:r>
          </w:p>
        </w:tc>
      </w:tr>
    </w:tbl>
    <w:p w:rsidR="00AA1963" w:rsidRPr="00BD22E5" w:rsidRDefault="00AA1963" w:rsidP="00BD22E5">
      <w:pPr>
        <w:rPr>
          <w:noProof/>
          <w:color w:val="0070C0"/>
        </w:rPr>
      </w:pPr>
      <w:r w:rsidRPr="003B5144">
        <w:rPr>
          <w:noProof/>
          <w:color w:val="0070C0"/>
        </w:rPr>
        <w:pict>
          <v:shape id="_x0000_i1038" type="#_x0000_t75" style="width:485.25pt;height:308.25pt">
            <v:imagedata r:id="rId20" o:title=""/>
          </v:shape>
        </w:pict>
      </w:r>
    </w:p>
    <w:p w:rsidR="00AA1963" w:rsidRPr="00F0706F" w:rsidRDefault="00AA1963" w:rsidP="00BD22E5">
      <w:r w:rsidRPr="00F0706F">
        <w:t xml:space="preserve">      По результатам промежуточной аттестации все учащиеся школы освоили учебные программы по общеобразовательным предметам учебного плана. Успеваемость по школе по математике составила 100%  при качестве 32%. Наиболее высокие  результаты качества  выполнения  промежуточной  аттестации ( 50% и выше )  по математике  показали учащиеся  7А класса, 9А класса  (учитель  Ларикова О.В.).</w:t>
      </w:r>
    </w:p>
    <w:p w:rsidR="00AA1963" w:rsidRPr="00F0706F" w:rsidRDefault="00AA1963" w:rsidP="00BD22E5">
      <w:pPr>
        <w:jc w:val="both"/>
        <w:rPr>
          <w:lang w:eastAsia="en-US"/>
        </w:rPr>
      </w:pPr>
      <w:r w:rsidRPr="00F0706F">
        <w:t xml:space="preserve">     Исходя из представленных диаграмм видно, что  </w:t>
      </w:r>
      <w:r w:rsidRPr="00F0706F">
        <w:rPr>
          <w:lang w:eastAsia="en-US"/>
        </w:rPr>
        <w:t xml:space="preserve">качество обученности на промежуточной аттестации и итоговое подтвердилось по математике в 6А классе (учитель Шаманская С.В.) и в 11А классе (учитель Аникина А.И.). </w:t>
      </w:r>
      <w:r w:rsidRPr="00F0706F">
        <w:t xml:space="preserve"> К</w:t>
      </w:r>
      <w:r w:rsidRPr="00F0706F">
        <w:rPr>
          <w:lang w:eastAsia="en-US"/>
        </w:rPr>
        <w:t>ачество обученности  на  промежуточной аттестации и</w:t>
      </w:r>
      <w:r w:rsidRPr="00BD22E5">
        <w:rPr>
          <w:color w:val="0070C0"/>
          <w:lang w:eastAsia="en-US"/>
        </w:rPr>
        <w:t xml:space="preserve"> </w:t>
      </w:r>
      <w:r w:rsidRPr="00F0706F">
        <w:rPr>
          <w:lang w:eastAsia="en-US"/>
        </w:rPr>
        <w:t xml:space="preserve">итоговое повысили  по математике  в  5А, 5Б, 5В, 6Б, 7Б,8А, 8Б, 9Б, 10А классах.  Понизили результат по математике  в  7А, 9А классах.  Учителям математики необходимо  скорректировать свою деятельность на 2018-2019 учебный год с учётом выявленных проблем. </w:t>
      </w:r>
    </w:p>
    <w:p w:rsidR="00AA1963" w:rsidRPr="00F0706F" w:rsidRDefault="00AA1963" w:rsidP="00BD22E5">
      <w:pPr>
        <w:jc w:val="center"/>
        <w:rPr>
          <w:b/>
          <w:bCs/>
        </w:rPr>
      </w:pPr>
      <w:r w:rsidRPr="00F0706F">
        <w:rPr>
          <w:b/>
          <w:bCs/>
        </w:rPr>
        <w:t xml:space="preserve">  </w:t>
      </w:r>
    </w:p>
    <w:p w:rsidR="00AA1963" w:rsidRPr="00F0706F" w:rsidRDefault="00AA1963" w:rsidP="00BD22E5">
      <w:pPr>
        <w:jc w:val="center"/>
        <w:rPr>
          <w:b/>
          <w:bCs/>
        </w:rPr>
      </w:pPr>
      <w:r w:rsidRPr="00F0706F">
        <w:rPr>
          <w:b/>
          <w:bCs/>
        </w:rPr>
        <w:t xml:space="preserve">  Сравнительный  анализ качества  успеваемости  по итогам  года  и  промежуточной  аттестации    по  физике  в  7 – 11 классах</w:t>
      </w:r>
    </w:p>
    <w:p w:rsidR="00AA1963" w:rsidRPr="00BD22E5" w:rsidRDefault="00AA1963" w:rsidP="00BD22E5">
      <w:pPr>
        <w:jc w:val="center"/>
        <w:rPr>
          <w:b/>
          <w:bCs/>
          <w:color w:val="0070C0"/>
        </w:rPr>
      </w:pPr>
    </w:p>
    <w:p w:rsidR="00AA1963" w:rsidRPr="00BD22E5" w:rsidRDefault="00AA1963" w:rsidP="00BD22E5">
      <w:pPr>
        <w:jc w:val="center"/>
        <w:rPr>
          <w:b/>
          <w:bCs/>
          <w:color w:val="0070C0"/>
        </w:rPr>
      </w:pPr>
    </w:p>
    <w:tbl>
      <w:tblPr>
        <w:tblW w:w="111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701"/>
        <w:gridCol w:w="1843"/>
        <w:gridCol w:w="1843"/>
        <w:gridCol w:w="1984"/>
        <w:gridCol w:w="3119"/>
      </w:tblGrid>
      <w:tr w:rsidR="00AA1963" w:rsidRPr="00BD22E5" w:rsidTr="00BD22E5">
        <w:trPr>
          <w:cantSplit/>
          <w:trHeight w:val="1134"/>
        </w:trPr>
        <w:tc>
          <w:tcPr>
            <w:tcW w:w="682" w:type="dxa"/>
            <w:textDirection w:val="tbRl"/>
            <w:vAlign w:val="bottom"/>
          </w:tcPr>
          <w:p w:rsidR="00AA1963" w:rsidRPr="00BD22E5" w:rsidRDefault="00AA1963" w:rsidP="00BD22E5">
            <w:pPr>
              <w:ind w:left="113" w:right="113"/>
              <w:jc w:val="center"/>
              <w:rPr>
                <w:color w:val="0070C0"/>
              </w:rPr>
            </w:pPr>
          </w:p>
          <w:p w:rsidR="00AA1963" w:rsidRPr="00BD22E5" w:rsidRDefault="00AA1963" w:rsidP="00BD22E5">
            <w:pPr>
              <w:ind w:left="113" w:right="113"/>
              <w:jc w:val="center"/>
              <w:rPr>
                <w:color w:val="0070C0"/>
              </w:rPr>
            </w:pPr>
          </w:p>
          <w:p w:rsidR="00AA1963" w:rsidRPr="00BD22E5" w:rsidRDefault="00AA1963" w:rsidP="00BD22E5">
            <w:pPr>
              <w:ind w:left="113" w:right="113"/>
              <w:jc w:val="center"/>
              <w:rPr>
                <w:color w:val="0070C0"/>
              </w:rPr>
            </w:pPr>
            <w:r w:rsidRPr="00BD22E5">
              <w:rPr>
                <w:color w:val="0070C0"/>
              </w:rPr>
              <w:t>Класс</w:t>
            </w:r>
          </w:p>
        </w:tc>
        <w:tc>
          <w:tcPr>
            <w:tcW w:w="1701" w:type="dxa"/>
          </w:tcPr>
          <w:p w:rsidR="00AA1963" w:rsidRPr="00BD22E5" w:rsidRDefault="00AA1963" w:rsidP="00BD22E5">
            <w:pPr>
              <w:jc w:val="center"/>
              <w:rPr>
                <w:color w:val="0070C0"/>
              </w:rPr>
            </w:pPr>
          </w:p>
          <w:p w:rsidR="00AA1963" w:rsidRPr="00BD22E5" w:rsidRDefault="00AA1963" w:rsidP="00BD22E5">
            <w:pPr>
              <w:jc w:val="center"/>
              <w:rPr>
                <w:color w:val="0070C0"/>
              </w:rPr>
            </w:pPr>
          </w:p>
          <w:p w:rsidR="00AA1963" w:rsidRPr="00BD22E5" w:rsidRDefault="00AA1963" w:rsidP="00BD22E5">
            <w:pPr>
              <w:jc w:val="center"/>
              <w:rPr>
                <w:color w:val="0070C0"/>
              </w:rPr>
            </w:pPr>
            <w:r w:rsidRPr="00BD22E5">
              <w:rPr>
                <w:color w:val="0070C0"/>
              </w:rPr>
              <w:t xml:space="preserve">Учитель </w:t>
            </w:r>
          </w:p>
        </w:tc>
        <w:tc>
          <w:tcPr>
            <w:tcW w:w="1843" w:type="dxa"/>
          </w:tcPr>
          <w:p w:rsidR="00AA1963" w:rsidRPr="00BD22E5" w:rsidRDefault="00AA1963" w:rsidP="00BD22E5">
            <w:pPr>
              <w:jc w:val="center"/>
              <w:rPr>
                <w:color w:val="0070C0"/>
              </w:rPr>
            </w:pPr>
          </w:p>
          <w:p w:rsidR="00AA1963" w:rsidRPr="00BD22E5" w:rsidRDefault="00AA1963" w:rsidP="00BD22E5">
            <w:pPr>
              <w:jc w:val="center"/>
              <w:rPr>
                <w:color w:val="0070C0"/>
              </w:rPr>
            </w:pPr>
            <w:r w:rsidRPr="00BD22E5">
              <w:rPr>
                <w:color w:val="0070C0"/>
              </w:rPr>
              <w:t>Кол-во обучающихся</w:t>
            </w:r>
          </w:p>
          <w:p w:rsidR="00AA1963" w:rsidRPr="00BD22E5" w:rsidRDefault="00AA1963" w:rsidP="00BD22E5">
            <w:pPr>
              <w:jc w:val="center"/>
              <w:rPr>
                <w:color w:val="0070C0"/>
              </w:rPr>
            </w:pPr>
            <w:r w:rsidRPr="00BD22E5">
              <w:rPr>
                <w:color w:val="0070C0"/>
              </w:rPr>
              <w:t xml:space="preserve"> в классе</w:t>
            </w:r>
          </w:p>
        </w:tc>
        <w:tc>
          <w:tcPr>
            <w:tcW w:w="1843" w:type="dxa"/>
          </w:tcPr>
          <w:p w:rsidR="00AA1963" w:rsidRPr="00BD22E5" w:rsidRDefault="00AA1963" w:rsidP="00BD22E5">
            <w:pPr>
              <w:jc w:val="center"/>
              <w:rPr>
                <w:color w:val="0070C0"/>
              </w:rPr>
            </w:pPr>
            <w:r w:rsidRPr="00BD22E5">
              <w:rPr>
                <w:color w:val="0070C0"/>
              </w:rPr>
              <w:t>Кол-во обучающихся, выполнявших работу</w:t>
            </w:r>
          </w:p>
        </w:tc>
        <w:tc>
          <w:tcPr>
            <w:tcW w:w="1984" w:type="dxa"/>
          </w:tcPr>
          <w:p w:rsidR="00AA1963" w:rsidRPr="00BD22E5" w:rsidRDefault="00AA1963" w:rsidP="00BD22E5">
            <w:pPr>
              <w:jc w:val="center"/>
              <w:rPr>
                <w:color w:val="0070C0"/>
              </w:rPr>
            </w:pPr>
            <w:r w:rsidRPr="00BD22E5">
              <w:rPr>
                <w:color w:val="0070C0"/>
              </w:rPr>
              <w:t>Качество выполнения промежуточной аттестации</w:t>
            </w:r>
          </w:p>
        </w:tc>
        <w:tc>
          <w:tcPr>
            <w:tcW w:w="3119" w:type="dxa"/>
          </w:tcPr>
          <w:p w:rsidR="00AA1963" w:rsidRPr="00BD22E5" w:rsidRDefault="00AA1963" w:rsidP="00BD22E5">
            <w:pPr>
              <w:rPr>
                <w:color w:val="0070C0"/>
              </w:rPr>
            </w:pPr>
            <w:r w:rsidRPr="00BD22E5">
              <w:rPr>
                <w:color w:val="0070C0"/>
              </w:rPr>
              <w:t>Качество успеваемости за 2018 – 2019 учебный год</w:t>
            </w:r>
          </w:p>
          <w:p w:rsidR="00AA1963" w:rsidRPr="00BD22E5" w:rsidRDefault="00AA1963" w:rsidP="00BD22E5">
            <w:pPr>
              <w:jc w:val="center"/>
              <w:rPr>
                <w:color w:val="0070C0"/>
              </w:rPr>
            </w:pPr>
          </w:p>
        </w:tc>
      </w:tr>
      <w:tr w:rsidR="00AA1963" w:rsidRPr="00BD22E5" w:rsidTr="00BD22E5">
        <w:tc>
          <w:tcPr>
            <w:tcW w:w="682" w:type="dxa"/>
          </w:tcPr>
          <w:p w:rsidR="00AA1963" w:rsidRPr="00BD22E5" w:rsidRDefault="00AA1963" w:rsidP="00BD22E5">
            <w:pPr>
              <w:jc w:val="center"/>
              <w:rPr>
                <w:color w:val="0070C0"/>
              </w:rPr>
            </w:pPr>
            <w:r w:rsidRPr="00BD22E5">
              <w:rPr>
                <w:color w:val="0070C0"/>
              </w:rPr>
              <w:t>7А</w:t>
            </w:r>
          </w:p>
        </w:tc>
        <w:tc>
          <w:tcPr>
            <w:tcW w:w="1701" w:type="dxa"/>
          </w:tcPr>
          <w:p w:rsidR="00AA1963" w:rsidRPr="00BD22E5" w:rsidRDefault="00AA1963" w:rsidP="00BD22E5">
            <w:pPr>
              <w:jc w:val="both"/>
              <w:rPr>
                <w:color w:val="0070C0"/>
              </w:rPr>
            </w:pPr>
            <w:r w:rsidRPr="00BD22E5">
              <w:rPr>
                <w:color w:val="0070C0"/>
              </w:rPr>
              <w:t>Попова С.Ю.</w:t>
            </w:r>
          </w:p>
        </w:tc>
        <w:tc>
          <w:tcPr>
            <w:tcW w:w="1843" w:type="dxa"/>
          </w:tcPr>
          <w:p w:rsidR="00AA1963" w:rsidRPr="00BD22E5" w:rsidRDefault="00AA1963" w:rsidP="00BD22E5">
            <w:pPr>
              <w:jc w:val="center"/>
              <w:rPr>
                <w:color w:val="0070C0"/>
              </w:rPr>
            </w:pPr>
            <w:r w:rsidRPr="00BD22E5">
              <w:rPr>
                <w:color w:val="0070C0"/>
              </w:rPr>
              <w:t>26</w:t>
            </w:r>
          </w:p>
        </w:tc>
        <w:tc>
          <w:tcPr>
            <w:tcW w:w="1843" w:type="dxa"/>
          </w:tcPr>
          <w:p w:rsidR="00AA1963" w:rsidRPr="00BD22E5" w:rsidRDefault="00AA1963" w:rsidP="00BD22E5">
            <w:pPr>
              <w:jc w:val="center"/>
              <w:rPr>
                <w:color w:val="0070C0"/>
              </w:rPr>
            </w:pPr>
            <w:r w:rsidRPr="00BD22E5">
              <w:rPr>
                <w:color w:val="0070C0"/>
              </w:rPr>
              <w:t>26</w:t>
            </w:r>
          </w:p>
        </w:tc>
        <w:tc>
          <w:tcPr>
            <w:tcW w:w="1984" w:type="dxa"/>
          </w:tcPr>
          <w:p w:rsidR="00AA1963" w:rsidRPr="00BD22E5" w:rsidRDefault="00AA1963" w:rsidP="00BD22E5">
            <w:pPr>
              <w:jc w:val="center"/>
              <w:rPr>
                <w:bCs/>
                <w:color w:val="0070C0"/>
              </w:rPr>
            </w:pPr>
            <w:r w:rsidRPr="00BD22E5">
              <w:rPr>
                <w:bCs/>
                <w:color w:val="0070C0"/>
              </w:rPr>
              <w:t>38,5</w:t>
            </w:r>
          </w:p>
        </w:tc>
        <w:tc>
          <w:tcPr>
            <w:tcW w:w="3119" w:type="dxa"/>
          </w:tcPr>
          <w:p w:rsidR="00AA1963" w:rsidRPr="00BD22E5" w:rsidRDefault="00AA1963" w:rsidP="00BD22E5">
            <w:pPr>
              <w:jc w:val="center"/>
              <w:rPr>
                <w:bCs/>
                <w:color w:val="0070C0"/>
              </w:rPr>
            </w:pPr>
            <w:r w:rsidRPr="00BD22E5">
              <w:rPr>
                <w:bCs/>
                <w:color w:val="0070C0"/>
              </w:rPr>
              <w:t>69,2</w:t>
            </w:r>
          </w:p>
        </w:tc>
      </w:tr>
      <w:tr w:rsidR="00AA1963" w:rsidRPr="00BD22E5" w:rsidTr="00BD22E5">
        <w:tc>
          <w:tcPr>
            <w:tcW w:w="682" w:type="dxa"/>
          </w:tcPr>
          <w:p w:rsidR="00AA1963" w:rsidRPr="00BD22E5" w:rsidRDefault="00AA1963" w:rsidP="00BD22E5">
            <w:pPr>
              <w:jc w:val="center"/>
              <w:rPr>
                <w:color w:val="0070C0"/>
              </w:rPr>
            </w:pPr>
            <w:r w:rsidRPr="00BD22E5">
              <w:rPr>
                <w:color w:val="0070C0"/>
              </w:rPr>
              <w:t>7Б</w:t>
            </w:r>
          </w:p>
        </w:tc>
        <w:tc>
          <w:tcPr>
            <w:tcW w:w="1701" w:type="dxa"/>
          </w:tcPr>
          <w:p w:rsidR="00AA1963" w:rsidRPr="00BD22E5" w:rsidRDefault="00AA1963" w:rsidP="00BD22E5">
            <w:pPr>
              <w:jc w:val="both"/>
              <w:rPr>
                <w:color w:val="0070C0"/>
              </w:rPr>
            </w:pPr>
            <w:r w:rsidRPr="00BD22E5">
              <w:rPr>
                <w:color w:val="0070C0"/>
              </w:rPr>
              <w:t>Попова С.Ю.</w:t>
            </w:r>
          </w:p>
        </w:tc>
        <w:tc>
          <w:tcPr>
            <w:tcW w:w="1843" w:type="dxa"/>
          </w:tcPr>
          <w:p w:rsidR="00AA1963" w:rsidRPr="00BD22E5" w:rsidRDefault="00AA1963" w:rsidP="00BD22E5">
            <w:pPr>
              <w:jc w:val="center"/>
              <w:rPr>
                <w:color w:val="0070C0"/>
              </w:rPr>
            </w:pPr>
            <w:r w:rsidRPr="00BD22E5">
              <w:rPr>
                <w:color w:val="0070C0"/>
              </w:rPr>
              <w:t>21</w:t>
            </w:r>
          </w:p>
        </w:tc>
        <w:tc>
          <w:tcPr>
            <w:tcW w:w="1843" w:type="dxa"/>
          </w:tcPr>
          <w:p w:rsidR="00AA1963" w:rsidRPr="00BD22E5" w:rsidRDefault="00AA1963" w:rsidP="00BD22E5">
            <w:pPr>
              <w:jc w:val="center"/>
              <w:rPr>
                <w:color w:val="0070C0"/>
              </w:rPr>
            </w:pPr>
            <w:r w:rsidRPr="00BD22E5">
              <w:rPr>
                <w:color w:val="0070C0"/>
              </w:rPr>
              <w:t>21</w:t>
            </w:r>
          </w:p>
        </w:tc>
        <w:tc>
          <w:tcPr>
            <w:tcW w:w="1984" w:type="dxa"/>
          </w:tcPr>
          <w:p w:rsidR="00AA1963" w:rsidRPr="00BD22E5" w:rsidRDefault="00AA1963" w:rsidP="00BD22E5">
            <w:pPr>
              <w:jc w:val="center"/>
              <w:rPr>
                <w:bCs/>
                <w:color w:val="0070C0"/>
              </w:rPr>
            </w:pPr>
            <w:r w:rsidRPr="00BD22E5">
              <w:rPr>
                <w:bCs/>
                <w:color w:val="0070C0"/>
              </w:rPr>
              <w:t>33,3</w:t>
            </w:r>
          </w:p>
        </w:tc>
        <w:tc>
          <w:tcPr>
            <w:tcW w:w="3119" w:type="dxa"/>
          </w:tcPr>
          <w:p w:rsidR="00AA1963" w:rsidRPr="00BD22E5" w:rsidRDefault="00AA1963" w:rsidP="00BD22E5">
            <w:pPr>
              <w:jc w:val="center"/>
              <w:rPr>
                <w:bCs/>
                <w:color w:val="0070C0"/>
              </w:rPr>
            </w:pPr>
            <w:r w:rsidRPr="00BD22E5">
              <w:rPr>
                <w:bCs/>
                <w:color w:val="0070C0"/>
              </w:rPr>
              <w:t>38,1</w:t>
            </w:r>
          </w:p>
        </w:tc>
      </w:tr>
      <w:tr w:rsidR="00AA1963" w:rsidRPr="00BD22E5" w:rsidTr="00BD22E5">
        <w:tc>
          <w:tcPr>
            <w:tcW w:w="682" w:type="dxa"/>
          </w:tcPr>
          <w:p w:rsidR="00AA1963" w:rsidRPr="00BD22E5" w:rsidRDefault="00AA1963" w:rsidP="00BD22E5">
            <w:pPr>
              <w:jc w:val="center"/>
              <w:rPr>
                <w:color w:val="0070C0"/>
              </w:rPr>
            </w:pPr>
            <w:r w:rsidRPr="00BD22E5">
              <w:rPr>
                <w:color w:val="0070C0"/>
              </w:rPr>
              <w:t>8А</w:t>
            </w:r>
          </w:p>
        </w:tc>
        <w:tc>
          <w:tcPr>
            <w:tcW w:w="1701" w:type="dxa"/>
          </w:tcPr>
          <w:p w:rsidR="00AA1963" w:rsidRPr="00BD22E5" w:rsidRDefault="00AA1963" w:rsidP="00BD22E5">
            <w:pPr>
              <w:jc w:val="both"/>
              <w:rPr>
                <w:color w:val="0070C0"/>
              </w:rPr>
            </w:pPr>
            <w:r w:rsidRPr="00BD22E5">
              <w:rPr>
                <w:color w:val="0070C0"/>
              </w:rPr>
              <w:t>Попова С.Ю.</w:t>
            </w:r>
          </w:p>
        </w:tc>
        <w:tc>
          <w:tcPr>
            <w:tcW w:w="1843" w:type="dxa"/>
          </w:tcPr>
          <w:p w:rsidR="00AA1963" w:rsidRPr="00BD22E5" w:rsidRDefault="00AA1963" w:rsidP="00BD22E5">
            <w:pPr>
              <w:jc w:val="center"/>
              <w:rPr>
                <w:color w:val="0070C0"/>
              </w:rPr>
            </w:pPr>
            <w:r w:rsidRPr="00BD22E5">
              <w:rPr>
                <w:color w:val="0070C0"/>
              </w:rPr>
              <w:t>29</w:t>
            </w:r>
          </w:p>
        </w:tc>
        <w:tc>
          <w:tcPr>
            <w:tcW w:w="1843" w:type="dxa"/>
          </w:tcPr>
          <w:p w:rsidR="00AA1963" w:rsidRPr="00BD22E5" w:rsidRDefault="00AA1963" w:rsidP="00BD22E5">
            <w:pPr>
              <w:jc w:val="center"/>
              <w:rPr>
                <w:color w:val="0070C0"/>
              </w:rPr>
            </w:pPr>
            <w:r w:rsidRPr="00BD22E5">
              <w:rPr>
                <w:color w:val="0070C0"/>
              </w:rPr>
              <w:t>29</w:t>
            </w:r>
          </w:p>
        </w:tc>
        <w:tc>
          <w:tcPr>
            <w:tcW w:w="1984" w:type="dxa"/>
          </w:tcPr>
          <w:p w:rsidR="00AA1963" w:rsidRPr="00BD22E5" w:rsidRDefault="00AA1963" w:rsidP="00BD22E5">
            <w:pPr>
              <w:jc w:val="center"/>
              <w:rPr>
                <w:bCs/>
                <w:color w:val="0070C0"/>
              </w:rPr>
            </w:pPr>
            <w:r w:rsidRPr="00BD22E5">
              <w:rPr>
                <w:bCs/>
                <w:color w:val="0070C0"/>
              </w:rPr>
              <w:t>64,3</w:t>
            </w:r>
          </w:p>
        </w:tc>
        <w:tc>
          <w:tcPr>
            <w:tcW w:w="3119" w:type="dxa"/>
          </w:tcPr>
          <w:p w:rsidR="00AA1963" w:rsidRPr="00BD22E5" w:rsidRDefault="00AA1963" w:rsidP="00BD22E5">
            <w:pPr>
              <w:jc w:val="center"/>
              <w:rPr>
                <w:bCs/>
                <w:color w:val="0070C0"/>
              </w:rPr>
            </w:pPr>
            <w:r w:rsidRPr="00BD22E5">
              <w:rPr>
                <w:bCs/>
                <w:color w:val="0070C0"/>
              </w:rPr>
              <w:t>58,6</w:t>
            </w:r>
          </w:p>
        </w:tc>
      </w:tr>
      <w:tr w:rsidR="00AA1963" w:rsidRPr="00BD22E5" w:rsidTr="00BD22E5">
        <w:tc>
          <w:tcPr>
            <w:tcW w:w="682" w:type="dxa"/>
          </w:tcPr>
          <w:p w:rsidR="00AA1963" w:rsidRPr="00BD22E5" w:rsidRDefault="00AA1963" w:rsidP="00BD22E5">
            <w:pPr>
              <w:jc w:val="center"/>
              <w:rPr>
                <w:color w:val="0070C0"/>
              </w:rPr>
            </w:pPr>
            <w:r w:rsidRPr="00BD22E5">
              <w:rPr>
                <w:color w:val="0070C0"/>
              </w:rPr>
              <w:t>8Б</w:t>
            </w:r>
          </w:p>
        </w:tc>
        <w:tc>
          <w:tcPr>
            <w:tcW w:w="1701" w:type="dxa"/>
          </w:tcPr>
          <w:p w:rsidR="00AA1963" w:rsidRPr="00BD22E5" w:rsidRDefault="00AA1963" w:rsidP="00BD22E5">
            <w:pPr>
              <w:jc w:val="both"/>
              <w:rPr>
                <w:color w:val="0070C0"/>
              </w:rPr>
            </w:pPr>
            <w:r w:rsidRPr="00BD22E5">
              <w:rPr>
                <w:color w:val="0070C0"/>
              </w:rPr>
              <w:t>Попова С.Ю.</w:t>
            </w:r>
          </w:p>
        </w:tc>
        <w:tc>
          <w:tcPr>
            <w:tcW w:w="1843" w:type="dxa"/>
          </w:tcPr>
          <w:p w:rsidR="00AA1963" w:rsidRPr="00BD22E5" w:rsidRDefault="00AA1963" w:rsidP="00BD22E5">
            <w:pPr>
              <w:jc w:val="center"/>
              <w:rPr>
                <w:color w:val="0070C0"/>
              </w:rPr>
            </w:pPr>
            <w:r w:rsidRPr="00BD22E5">
              <w:rPr>
                <w:color w:val="0070C0"/>
              </w:rPr>
              <w:t>26</w:t>
            </w:r>
          </w:p>
        </w:tc>
        <w:tc>
          <w:tcPr>
            <w:tcW w:w="1843" w:type="dxa"/>
          </w:tcPr>
          <w:p w:rsidR="00AA1963" w:rsidRPr="00BD22E5" w:rsidRDefault="00AA1963" w:rsidP="00BD22E5">
            <w:pPr>
              <w:jc w:val="center"/>
              <w:rPr>
                <w:color w:val="0070C0"/>
              </w:rPr>
            </w:pPr>
            <w:r w:rsidRPr="00BD22E5">
              <w:rPr>
                <w:color w:val="0070C0"/>
              </w:rPr>
              <w:t>26</w:t>
            </w:r>
          </w:p>
        </w:tc>
        <w:tc>
          <w:tcPr>
            <w:tcW w:w="1984" w:type="dxa"/>
          </w:tcPr>
          <w:p w:rsidR="00AA1963" w:rsidRPr="00BD22E5" w:rsidRDefault="00AA1963" w:rsidP="00BD22E5">
            <w:pPr>
              <w:jc w:val="center"/>
              <w:rPr>
                <w:bCs/>
                <w:color w:val="0070C0"/>
              </w:rPr>
            </w:pPr>
            <w:r w:rsidRPr="00BD22E5">
              <w:rPr>
                <w:bCs/>
                <w:color w:val="0070C0"/>
              </w:rPr>
              <w:t>38,5</w:t>
            </w:r>
          </w:p>
        </w:tc>
        <w:tc>
          <w:tcPr>
            <w:tcW w:w="3119" w:type="dxa"/>
          </w:tcPr>
          <w:p w:rsidR="00AA1963" w:rsidRPr="00BD22E5" w:rsidRDefault="00AA1963" w:rsidP="00BD22E5">
            <w:pPr>
              <w:jc w:val="center"/>
              <w:rPr>
                <w:bCs/>
                <w:color w:val="0070C0"/>
              </w:rPr>
            </w:pPr>
            <w:r w:rsidRPr="00BD22E5">
              <w:rPr>
                <w:bCs/>
                <w:color w:val="0070C0"/>
              </w:rPr>
              <w:t>38,5</w:t>
            </w:r>
          </w:p>
        </w:tc>
      </w:tr>
      <w:tr w:rsidR="00AA1963" w:rsidRPr="00BD22E5" w:rsidTr="00BD22E5">
        <w:tc>
          <w:tcPr>
            <w:tcW w:w="682" w:type="dxa"/>
          </w:tcPr>
          <w:p w:rsidR="00AA1963" w:rsidRPr="00BD22E5" w:rsidRDefault="00AA1963" w:rsidP="00BD22E5">
            <w:pPr>
              <w:jc w:val="center"/>
              <w:rPr>
                <w:color w:val="0070C0"/>
              </w:rPr>
            </w:pPr>
            <w:r w:rsidRPr="00BD22E5">
              <w:rPr>
                <w:color w:val="0070C0"/>
              </w:rPr>
              <w:t>9А</w:t>
            </w:r>
          </w:p>
        </w:tc>
        <w:tc>
          <w:tcPr>
            <w:tcW w:w="1701" w:type="dxa"/>
          </w:tcPr>
          <w:p w:rsidR="00AA1963" w:rsidRPr="00BD22E5" w:rsidRDefault="00AA1963" w:rsidP="00BD22E5">
            <w:pPr>
              <w:jc w:val="both"/>
              <w:rPr>
                <w:color w:val="0070C0"/>
              </w:rPr>
            </w:pPr>
            <w:r w:rsidRPr="00BD22E5">
              <w:rPr>
                <w:color w:val="0070C0"/>
              </w:rPr>
              <w:t>Попова С.Ю.</w:t>
            </w:r>
          </w:p>
        </w:tc>
        <w:tc>
          <w:tcPr>
            <w:tcW w:w="1843" w:type="dxa"/>
          </w:tcPr>
          <w:p w:rsidR="00AA1963" w:rsidRPr="00BD22E5" w:rsidRDefault="00AA1963" w:rsidP="00BD22E5">
            <w:pPr>
              <w:jc w:val="center"/>
              <w:rPr>
                <w:color w:val="0070C0"/>
              </w:rPr>
            </w:pPr>
            <w:r w:rsidRPr="00BD22E5">
              <w:rPr>
                <w:color w:val="0070C0"/>
              </w:rPr>
              <w:t>28</w:t>
            </w:r>
          </w:p>
        </w:tc>
        <w:tc>
          <w:tcPr>
            <w:tcW w:w="1843" w:type="dxa"/>
          </w:tcPr>
          <w:p w:rsidR="00AA1963" w:rsidRPr="00BD22E5" w:rsidRDefault="00AA1963" w:rsidP="00BD22E5">
            <w:pPr>
              <w:jc w:val="center"/>
              <w:rPr>
                <w:color w:val="0070C0"/>
              </w:rPr>
            </w:pPr>
            <w:r w:rsidRPr="00BD22E5">
              <w:rPr>
                <w:color w:val="0070C0"/>
              </w:rPr>
              <w:t>28</w:t>
            </w:r>
          </w:p>
        </w:tc>
        <w:tc>
          <w:tcPr>
            <w:tcW w:w="1984" w:type="dxa"/>
          </w:tcPr>
          <w:p w:rsidR="00AA1963" w:rsidRPr="00BD22E5" w:rsidRDefault="00AA1963" w:rsidP="00BD22E5">
            <w:pPr>
              <w:jc w:val="center"/>
              <w:rPr>
                <w:bCs/>
                <w:color w:val="0070C0"/>
              </w:rPr>
            </w:pPr>
            <w:r w:rsidRPr="00BD22E5">
              <w:rPr>
                <w:bCs/>
                <w:color w:val="0070C0"/>
              </w:rPr>
              <w:t>46,4</w:t>
            </w:r>
          </w:p>
        </w:tc>
        <w:tc>
          <w:tcPr>
            <w:tcW w:w="3119" w:type="dxa"/>
          </w:tcPr>
          <w:p w:rsidR="00AA1963" w:rsidRPr="00BD22E5" w:rsidRDefault="00AA1963" w:rsidP="00BD22E5">
            <w:pPr>
              <w:jc w:val="center"/>
              <w:rPr>
                <w:bCs/>
                <w:color w:val="0070C0"/>
              </w:rPr>
            </w:pPr>
            <w:r w:rsidRPr="00BD22E5">
              <w:rPr>
                <w:bCs/>
                <w:color w:val="0070C0"/>
              </w:rPr>
              <w:t>67,8</w:t>
            </w:r>
          </w:p>
        </w:tc>
      </w:tr>
      <w:tr w:rsidR="00AA1963" w:rsidRPr="00BD22E5" w:rsidTr="00BD22E5">
        <w:tc>
          <w:tcPr>
            <w:tcW w:w="682" w:type="dxa"/>
          </w:tcPr>
          <w:p w:rsidR="00AA1963" w:rsidRPr="00BD22E5" w:rsidRDefault="00AA1963" w:rsidP="00BD22E5">
            <w:pPr>
              <w:jc w:val="center"/>
              <w:rPr>
                <w:color w:val="0070C0"/>
              </w:rPr>
            </w:pPr>
            <w:r w:rsidRPr="00BD22E5">
              <w:rPr>
                <w:color w:val="0070C0"/>
              </w:rPr>
              <w:t>9Б</w:t>
            </w:r>
          </w:p>
        </w:tc>
        <w:tc>
          <w:tcPr>
            <w:tcW w:w="1701" w:type="dxa"/>
          </w:tcPr>
          <w:p w:rsidR="00AA1963" w:rsidRPr="00BD22E5" w:rsidRDefault="00AA1963" w:rsidP="00BD22E5">
            <w:pPr>
              <w:jc w:val="both"/>
              <w:rPr>
                <w:color w:val="0070C0"/>
              </w:rPr>
            </w:pPr>
            <w:r w:rsidRPr="00BD22E5">
              <w:rPr>
                <w:color w:val="0070C0"/>
              </w:rPr>
              <w:t>Попова С.Ю.</w:t>
            </w:r>
          </w:p>
        </w:tc>
        <w:tc>
          <w:tcPr>
            <w:tcW w:w="1843" w:type="dxa"/>
          </w:tcPr>
          <w:p w:rsidR="00AA1963" w:rsidRPr="00BD22E5" w:rsidRDefault="00AA1963" w:rsidP="00BD22E5">
            <w:pPr>
              <w:jc w:val="center"/>
              <w:rPr>
                <w:color w:val="0070C0"/>
              </w:rPr>
            </w:pPr>
            <w:r w:rsidRPr="00BD22E5">
              <w:rPr>
                <w:color w:val="0070C0"/>
              </w:rPr>
              <w:t>26</w:t>
            </w:r>
          </w:p>
        </w:tc>
        <w:tc>
          <w:tcPr>
            <w:tcW w:w="1843" w:type="dxa"/>
          </w:tcPr>
          <w:p w:rsidR="00AA1963" w:rsidRPr="00BD22E5" w:rsidRDefault="00AA1963" w:rsidP="00BD22E5">
            <w:pPr>
              <w:jc w:val="center"/>
              <w:rPr>
                <w:color w:val="0070C0"/>
              </w:rPr>
            </w:pPr>
            <w:r w:rsidRPr="00BD22E5">
              <w:rPr>
                <w:color w:val="0070C0"/>
              </w:rPr>
              <w:t>26</w:t>
            </w:r>
          </w:p>
        </w:tc>
        <w:tc>
          <w:tcPr>
            <w:tcW w:w="1984" w:type="dxa"/>
          </w:tcPr>
          <w:p w:rsidR="00AA1963" w:rsidRPr="00BD22E5" w:rsidRDefault="00AA1963" w:rsidP="00BD22E5">
            <w:pPr>
              <w:jc w:val="center"/>
              <w:rPr>
                <w:bCs/>
                <w:color w:val="0070C0"/>
              </w:rPr>
            </w:pPr>
            <w:r w:rsidRPr="00BD22E5">
              <w:rPr>
                <w:bCs/>
                <w:color w:val="0070C0"/>
              </w:rPr>
              <w:t>38,5</w:t>
            </w:r>
          </w:p>
        </w:tc>
        <w:tc>
          <w:tcPr>
            <w:tcW w:w="3119" w:type="dxa"/>
          </w:tcPr>
          <w:p w:rsidR="00AA1963" w:rsidRPr="00BD22E5" w:rsidRDefault="00AA1963" w:rsidP="00BD22E5">
            <w:pPr>
              <w:jc w:val="center"/>
              <w:rPr>
                <w:bCs/>
                <w:color w:val="0070C0"/>
              </w:rPr>
            </w:pPr>
            <w:r w:rsidRPr="00BD22E5">
              <w:rPr>
                <w:bCs/>
                <w:color w:val="0070C0"/>
              </w:rPr>
              <w:t>42,3</w:t>
            </w:r>
          </w:p>
        </w:tc>
      </w:tr>
      <w:tr w:rsidR="00AA1963" w:rsidRPr="00BD22E5" w:rsidTr="00BD22E5">
        <w:tc>
          <w:tcPr>
            <w:tcW w:w="682" w:type="dxa"/>
          </w:tcPr>
          <w:p w:rsidR="00AA1963" w:rsidRPr="00BD22E5" w:rsidRDefault="00AA1963" w:rsidP="00BD22E5">
            <w:pPr>
              <w:jc w:val="center"/>
              <w:rPr>
                <w:color w:val="0070C0"/>
              </w:rPr>
            </w:pPr>
            <w:r w:rsidRPr="00BD22E5">
              <w:rPr>
                <w:color w:val="0070C0"/>
              </w:rPr>
              <w:t>10А</w:t>
            </w:r>
          </w:p>
        </w:tc>
        <w:tc>
          <w:tcPr>
            <w:tcW w:w="1701" w:type="dxa"/>
          </w:tcPr>
          <w:p w:rsidR="00AA1963" w:rsidRPr="00BD22E5" w:rsidRDefault="00AA1963" w:rsidP="00BD22E5">
            <w:pPr>
              <w:jc w:val="both"/>
              <w:rPr>
                <w:color w:val="0070C0"/>
              </w:rPr>
            </w:pPr>
            <w:r w:rsidRPr="00BD22E5">
              <w:rPr>
                <w:color w:val="0070C0"/>
              </w:rPr>
              <w:t>Попова С.Ю.</w:t>
            </w:r>
          </w:p>
        </w:tc>
        <w:tc>
          <w:tcPr>
            <w:tcW w:w="1843" w:type="dxa"/>
          </w:tcPr>
          <w:p w:rsidR="00AA1963" w:rsidRPr="00BD22E5" w:rsidRDefault="00AA1963" w:rsidP="00BD22E5">
            <w:pPr>
              <w:jc w:val="center"/>
              <w:rPr>
                <w:color w:val="0070C0"/>
              </w:rPr>
            </w:pPr>
            <w:r w:rsidRPr="00BD22E5">
              <w:rPr>
                <w:color w:val="0070C0"/>
              </w:rPr>
              <w:t>24</w:t>
            </w:r>
          </w:p>
        </w:tc>
        <w:tc>
          <w:tcPr>
            <w:tcW w:w="1843" w:type="dxa"/>
          </w:tcPr>
          <w:p w:rsidR="00AA1963" w:rsidRPr="00BD22E5" w:rsidRDefault="00AA1963" w:rsidP="00BD22E5">
            <w:pPr>
              <w:jc w:val="center"/>
              <w:rPr>
                <w:color w:val="0070C0"/>
              </w:rPr>
            </w:pPr>
            <w:r w:rsidRPr="00BD22E5">
              <w:rPr>
                <w:color w:val="0070C0"/>
              </w:rPr>
              <w:t>24</w:t>
            </w:r>
          </w:p>
        </w:tc>
        <w:tc>
          <w:tcPr>
            <w:tcW w:w="1984" w:type="dxa"/>
          </w:tcPr>
          <w:p w:rsidR="00AA1963" w:rsidRPr="00BD22E5" w:rsidRDefault="00AA1963" w:rsidP="00BD22E5">
            <w:pPr>
              <w:jc w:val="center"/>
              <w:rPr>
                <w:bCs/>
                <w:color w:val="0070C0"/>
              </w:rPr>
            </w:pPr>
            <w:r w:rsidRPr="00BD22E5">
              <w:rPr>
                <w:bCs/>
                <w:color w:val="0070C0"/>
              </w:rPr>
              <w:t>54,2</w:t>
            </w:r>
          </w:p>
        </w:tc>
        <w:tc>
          <w:tcPr>
            <w:tcW w:w="3119" w:type="dxa"/>
          </w:tcPr>
          <w:p w:rsidR="00AA1963" w:rsidRPr="00BD22E5" w:rsidRDefault="00AA1963" w:rsidP="00BD22E5">
            <w:pPr>
              <w:jc w:val="center"/>
              <w:rPr>
                <w:bCs/>
                <w:color w:val="0070C0"/>
              </w:rPr>
            </w:pPr>
            <w:r w:rsidRPr="00BD22E5">
              <w:rPr>
                <w:bCs/>
                <w:color w:val="0070C0"/>
              </w:rPr>
              <w:t>66,7</w:t>
            </w:r>
          </w:p>
        </w:tc>
      </w:tr>
      <w:tr w:rsidR="00AA1963" w:rsidRPr="00BD22E5" w:rsidTr="00BD22E5">
        <w:tc>
          <w:tcPr>
            <w:tcW w:w="682" w:type="dxa"/>
          </w:tcPr>
          <w:p w:rsidR="00AA1963" w:rsidRPr="00BD22E5" w:rsidRDefault="00AA1963" w:rsidP="00BD22E5">
            <w:pPr>
              <w:jc w:val="center"/>
              <w:rPr>
                <w:color w:val="0070C0"/>
              </w:rPr>
            </w:pPr>
            <w:r w:rsidRPr="00BD22E5">
              <w:rPr>
                <w:color w:val="0070C0"/>
              </w:rPr>
              <w:t>11А</w:t>
            </w:r>
          </w:p>
        </w:tc>
        <w:tc>
          <w:tcPr>
            <w:tcW w:w="1701" w:type="dxa"/>
          </w:tcPr>
          <w:p w:rsidR="00AA1963" w:rsidRPr="00BD22E5" w:rsidRDefault="00AA1963" w:rsidP="00BD22E5">
            <w:pPr>
              <w:jc w:val="both"/>
              <w:rPr>
                <w:color w:val="0070C0"/>
              </w:rPr>
            </w:pPr>
            <w:r w:rsidRPr="00BD22E5">
              <w:rPr>
                <w:color w:val="0070C0"/>
              </w:rPr>
              <w:t>Попова С.Ю.</w:t>
            </w:r>
          </w:p>
        </w:tc>
        <w:tc>
          <w:tcPr>
            <w:tcW w:w="1843" w:type="dxa"/>
          </w:tcPr>
          <w:p w:rsidR="00AA1963" w:rsidRPr="00BD22E5" w:rsidRDefault="00AA1963" w:rsidP="00BD22E5">
            <w:pPr>
              <w:jc w:val="center"/>
              <w:rPr>
                <w:color w:val="0070C0"/>
              </w:rPr>
            </w:pPr>
            <w:r w:rsidRPr="00BD22E5">
              <w:rPr>
                <w:color w:val="0070C0"/>
              </w:rPr>
              <w:t>11</w:t>
            </w:r>
          </w:p>
        </w:tc>
        <w:tc>
          <w:tcPr>
            <w:tcW w:w="1843" w:type="dxa"/>
          </w:tcPr>
          <w:p w:rsidR="00AA1963" w:rsidRPr="00BD22E5" w:rsidRDefault="00AA1963" w:rsidP="00BD22E5">
            <w:pPr>
              <w:jc w:val="center"/>
              <w:rPr>
                <w:color w:val="0070C0"/>
              </w:rPr>
            </w:pPr>
            <w:r w:rsidRPr="00BD22E5">
              <w:rPr>
                <w:color w:val="0070C0"/>
              </w:rPr>
              <w:t>11</w:t>
            </w:r>
          </w:p>
        </w:tc>
        <w:tc>
          <w:tcPr>
            <w:tcW w:w="1984" w:type="dxa"/>
          </w:tcPr>
          <w:p w:rsidR="00AA1963" w:rsidRPr="00BD22E5" w:rsidRDefault="00AA1963" w:rsidP="00BD22E5">
            <w:pPr>
              <w:jc w:val="center"/>
              <w:rPr>
                <w:bCs/>
                <w:color w:val="0070C0"/>
              </w:rPr>
            </w:pPr>
            <w:r w:rsidRPr="00BD22E5">
              <w:rPr>
                <w:bCs/>
                <w:color w:val="0070C0"/>
              </w:rPr>
              <w:t>36,4</w:t>
            </w:r>
          </w:p>
        </w:tc>
        <w:tc>
          <w:tcPr>
            <w:tcW w:w="3119" w:type="dxa"/>
          </w:tcPr>
          <w:p w:rsidR="00AA1963" w:rsidRPr="00BD22E5" w:rsidRDefault="00AA1963" w:rsidP="00BD22E5">
            <w:pPr>
              <w:jc w:val="center"/>
              <w:rPr>
                <w:bCs/>
                <w:color w:val="0070C0"/>
              </w:rPr>
            </w:pPr>
            <w:r w:rsidRPr="00BD22E5">
              <w:rPr>
                <w:bCs/>
                <w:color w:val="0070C0"/>
              </w:rPr>
              <w:t>54,5</w:t>
            </w:r>
          </w:p>
        </w:tc>
      </w:tr>
    </w:tbl>
    <w:p w:rsidR="00AA1963" w:rsidRPr="00BD22E5" w:rsidRDefault="00AA1963" w:rsidP="00BD22E5">
      <w:pPr>
        <w:ind w:hanging="540"/>
        <w:rPr>
          <w:color w:val="0070C0"/>
        </w:rPr>
      </w:pPr>
      <w:r w:rsidRPr="003B5144">
        <w:rPr>
          <w:noProof/>
          <w:color w:val="0070C0"/>
        </w:rPr>
        <w:pict>
          <v:shape id="_x0000_i1039" type="#_x0000_t75" style="width:454.5pt;height:256.5pt">
            <v:imagedata r:id="rId21" o:title=""/>
          </v:shape>
        </w:pict>
      </w:r>
      <w:r w:rsidRPr="00BD22E5">
        <w:rPr>
          <w:color w:val="0070C0"/>
        </w:rPr>
        <w:t xml:space="preserve">     </w:t>
      </w:r>
    </w:p>
    <w:p w:rsidR="00AA1963" w:rsidRPr="00F0706F" w:rsidRDefault="00AA1963" w:rsidP="00BD22E5">
      <w:pPr>
        <w:ind w:hanging="540"/>
      </w:pPr>
      <w:r w:rsidRPr="00BD22E5">
        <w:rPr>
          <w:color w:val="0070C0"/>
        </w:rPr>
        <w:t xml:space="preserve">              </w:t>
      </w:r>
      <w:r w:rsidRPr="00F0706F">
        <w:t>По результатам промежуточной аттестации все учащиеся школы освоили учебные программы по общеобразовательным предметам учебного плана. Успеваемость по школе по физике  составила 100%  при  качестве 44%.  Наиболее высокие результаты качества выполнения промежуточной аттестации (свыше 50%) по физике показали учащиеся 8А класса,  10А класса ( учитель Попова С.Ю.)</w:t>
      </w:r>
    </w:p>
    <w:p w:rsidR="00AA1963" w:rsidRDefault="00AA1963" w:rsidP="00BD22E5">
      <w:pPr>
        <w:jc w:val="both"/>
        <w:rPr>
          <w:lang w:eastAsia="en-US"/>
        </w:rPr>
      </w:pPr>
      <w:r w:rsidRPr="00F0706F">
        <w:t xml:space="preserve">      Исходя из представленных диаграмм видно, что  </w:t>
      </w:r>
      <w:r w:rsidRPr="00F0706F">
        <w:rPr>
          <w:lang w:eastAsia="en-US"/>
        </w:rPr>
        <w:t xml:space="preserve">качество обученности на промежуточной аттестации и итоговое подтвердилось по физике  в 8Б классе. Повысили  свои  результаты по физике  7А, 7Б, 9А, 9Б, 10А, 11А классы. Понизили результат по физике в  8А классе. Учителю физики необходимо скорректировать свою деятельность на 2018 – 2019 учебный  год с учетом выявленных проблем. </w:t>
      </w:r>
    </w:p>
    <w:p w:rsidR="00AA1963" w:rsidRDefault="00AA1963" w:rsidP="00BD22E5">
      <w:pPr>
        <w:jc w:val="both"/>
        <w:rPr>
          <w:lang w:eastAsia="en-US"/>
        </w:rPr>
      </w:pPr>
    </w:p>
    <w:p w:rsidR="00AA1963" w:rsidRPr="00F0706F" w:rsidRDefault="00AA1963" w:rsidP="00BD22E5">
      <w:pPr>
        <w:jc w:val="both"/>
      </w:pPr>
    </w:p>
    <w:p w:rsidR="00AA1963" w:rsidRPr="00F0706F" w:rsidRDefault="00AA1963" w:rsidP="00BD22E5">
      <w:pPr>
        <w:jc w:val="both"/>
      </w:pPr>
      <w:r w:rsidRPr="00F0706F">
        <w:t xml:space="preserve">      </w:t>
      </w:r>
    </w:p>
    <w:p w:rsidR="00AA1963" w:rsidRPr="00F0706F" w:rsidRDefault="00AA1963" w:rsidP="00BD22E5">
      <w:pPr>
        <w:rPr>
          <w:b/>
          <w:u w:val="single"/>
        </w:rPr>
      </w:pPr>
      <w:r w:rsidRPr="00F0706F">
        <w:rPr>
          <w:b/>
          <w:u w:val="single"/>
        </w:rPr>
        <w:t>Диагностика уровня обученности и качества знаний обучающихся по русскому языку</w:t>
      </w:r>
    </w:p>
    <w:p w:rsidR="00AA1963" w:rsidRPr="00F0706F" w:rsidRDefault="00AA1963" w:rsidP="00BD22E5">
      <w:pPr>
        <w:rPr>
          <w:b/>
          <w:u w:val="single"/>
        </w:rPr>
      </w:pPr>
    </w:p>
    <w:p w:rsidR="00AA1963" w:rsidRPr="00F0706F" w:rsidRDefault="00AA1963" w:rsidP="00BD22E5">
      <w:pPr>
        <w:ind w:firstLine="708"/>
      </w:pPr>
      <w:r w:rsidRPr="00F0706F">
        <w:t xml:space="preserve"> Промежуточная аттестация учащихся 5-11  классов МБОУ «СОШ № 15» была проведена в соответствии с Положением о формах периодичности и порядке текущего контроля успеваемости и  промежуточной аттестации учащихся МБОУ «СОШ № 15» и расписанием промежуточной аттестации в 2018-2019 учебном году. Промежуточная аттестация проводилась в тестовой форме.</w:t>
      </w:r>
    </w:p>
    <w:p w:rsidR="00AA1963" w:rsidRPr="00F0706F" w:rsidRDefault="00AA1963" w:rsidP="00BD22E5"/>
    <w:p w:rsidR="00AA1963" w:rsidRPr="00F0706F" w:rsidRDefault="00AA1963" w:rsidP="00BD22E5">
      <w:pPr>
        <w:spacing w:after="200" w:line="276" w:lineRule="auto"/>
        <w:ind w:left="-851" w:hanging="11"/>
        <w:contextualSpacing/>
        <w:jc w:val="center"/>
        <w:rPr>
          <w:rFonts w:eastAsia="Malgun Gothic"/>
          <w:b/>
        </w:rPr>
      </w:pPr>
      <w:r w:rsidRPr="00F0706F">
        <w:rPr>
          <w:rFonts w:eastAsia="Malgun Gothic"/>
          <w:b/>
        </w:rPr>
        <w:t xml:space="preserve">             Анализ промежуточной аттестации по русскому языку и литературе </w:t>
      </w:r>
    </w:p>
    <w:p w:rsidR="00AA1963" w:rsidRPr="00F0706F" w:rsidRDefault="00AA1963" w:rsidP="00BD22E5">
      <w:pPr>
        <w:spacing w:after="200" w:line="276" w:lineRule="auto"/>
        <w:ind w:left="-851" w:hanging="11"/>
        <w:contextualSpacing/>
        <w:jc w:val="center"/>
        <w:rPr>
          <w:rFonts w:eastAsia="Malgun Gothic"/>
          <w:b/>
        </w:rPr>
      </w:pPr>
      <w:r w:rsidRPr="00F0706F">
        <w:rPr>
          <w:rFonts w:eastAsia="Malgun Gothic"/>
          <w:b/>
        </w:rPr>
        <w:t>в 5-х классах показал следующие результаты:</w:t>
      </w:r>
    </w:p>
    <w:p w:rsidR="00AA1963" w:rsidRPr="00F0706F" w:rsidRDefault="00AA1963" w:rsidP="00BD22E5">
      <w:pPr>
        <w:spacing w:after="200" w:line="276" w:lineRule="auto"/>
        <w:ind w:left="-851" w:hanging="11"/>
        <w:contextualSpacing/>
        <w:jc w:val="center"/>
        <w:rPr>
          <w:rFonts w:eastAsia="Malgun Gothic"/>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4"/>
        <w:gridCol w:w="963"/>
        <w:gridCol w:w="1010"/>
        <w:gridCol w:w="913"/>
        <w:gridCol w:w="988"/>
        <w:gridCol w:w="2247"/>
        <w:gridCol w:w="1890"/>
      </w:tblGrid>
      <w:tr w:rsidR="00AA1963" w:rsidRPr="00F0706F" w:rsidTr="00BD22E5">
        <w:trPr>
          <w:trHeight w:val="300"/>
        </w:trPr>
        <w:tc>
          <w:tcPr>
            <w:tcW w:w="2494" w:type="dxa"/>
            <w:vMerge w:val="restart"/>
          </w:tcPr>
          <w:p w:rsidR="00AA1963" w:rsidRPr="00F0706F" w:rsidRDefault="00AA1963" w:rsidP="00BD22E5">
            <w:pPr>
              <w:ind w:left="709" w:hanging="709"/>
              <w:contextualSpacing/>
              <w:jc w:val="center"/>
              <w:rPr>
                <w:rFonts w:eastAsia="Malgun Gothic"/>
              </w:rPr>
            </w:pPr>
          </w:p>
        </w:tc>
        <w:tc>
          <w:tcPr>
            <w:tcW w:w="3966" w:type="dxa"/>
            <w:gridSpan w:val="4"/>
            <w:tcBorders>
              <w:bottom w:val="single" w:sz="4" w:space="0" w:color="auto"/>
            </w:tcBorders>
          </w:tcPr>
          <w:p w:rsidR="00AA1963" w:rsidRPr="00F0706F" w:rsidRDefault="00AA1963" w:rsidP="00BD22E5">
            <w:pPr>
              <w:contextualSpacing/>
              <w:jc w:val="center"/>
              <w:rPr>
                <w:rFonts w:eastAsia="Malgun Gothic"/>
                <w:b/>
              </w:rPr>
            </w:pPr>
            <w:r w:rsidRPr="00F0706F">
              <w:rPr>
                <w:rFonts w:eastAsia="Malgun Gothic"/>
              </w:rPr>
              <w:t>5АВ класс</w:t>
            </w:r>
            <w:r w:rsidRPr="00F0706F">
              <w:rPr>
                <w:rFonts w:eastAsia="Malgun Gothic"/>
                <w:b/>
              </w:rPr>
              <w:t xml:space="preserve"> Колос С.В.</w:t>
            </w:r>
          </w:p>
        </w:tc>
        <w:tc>
          <w:tcPr>
            <w:tcW w:w="4256" w:type="dxa"/>
            <w:gridSpan w:val="2"/>
            <w:tcBorders>
              <w:bottom w:val="single" w:sz="4" w:space="0" w:color="auto"/>
            </w:tcBorders>
          </w:tcPr>
          <w:p w:rsidR="00AA1963" w:rsidRPr="00F0706F" w:rsidRDefault="00AA1963" w:rsidP="00BD22E5">
            <w:pPr>
              <w:contextualSpacing/>
              <w:jc w:val="center"/>
              <w:rPr>
                <w:rFonts w:eastAsia="Malgun Gothic"/>
              </w:rPr>
            </w:pPr>
            <w:r w:rsidRPr="00F0706F">
              <w:rPr>
                <w:rFonts w:eastAsia="Malgun Gothic"/>
              </w:rPr>
              <w:t>5Б класс</w:t>
            </w:r>
            <w:r w:rsidRPr="00F0706F">
              <w:rPr>
                <w:rFonts w:eastAsia="Malgun Gothic"/>
                <w:b/>
              </w:rPr>
              <w:t xml:space="preserve"> Сурина Н.Л.</w:t>
            </w:r>
          </w:p>
        </w:tc>
      </w:tr>
      <w:tr w:rsidR="00AA1963" w:rsidRPr="00F0706F" w:rsidTr="00BD22E5">
        <w:trPr>
          <w:trHeight w:val="207"/>
        </w:trPr>
        <w:tc>
          <w:tcPr>
            <w:tcW w:w="2494" w:type="dxa"/>
            <w:vMerge/>
          </w:tcPr>
          <w:p w:rsidR="00AA1963" w:rsidRPr="00F0706F" w:rsidRDefault="00AA1963" w:rsidP="00BD22E5">
            <w:pPr>
              <w:ind w:left="709" w:hanging="709"/>
              <w:contextualSpacing/>
              <w:jc w:val="center"/>
              <w:rPr>
                <w:rFonts w:eastAsia="Malgun Gothic"/>
              </w:rPr>
            </w:pPr>
          </w:p>
        </w:tc>
        <w:tc>
          <w:tcPr>
            <w:tcW w:w="2030" w:type="dxa"/>
            <w:gridSpan w:val="2"/>
            <w:tcBorders>
              <w:top w:val="single" w:sz="4" w:space="0" w:color="auto"/>
              <w:bottom w:val="single" w:sz="4" w:space="0" w:color="auto"/>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Русский язык</w:t>
            </w:r>
          </w:p>
        </w:tc>
        <w:tc>
          <w:tcPr>
            <w:tcW w:w="1936" w:type="dxa"/>
            <w:gridSpan w:val="2"/>
            <w:tcBorders>
              <w:top w:val="single" w:sz="4" w:space="0" w:color="auto"/>
              <w:left w:val="single" w:sz="4" w:space="0" w:color="auto"/>
              <w:bottom w:val="single" w:sz="4" w:space="0" w:color="auto"/>
            </w:tcBorders>
          </w:tcPr>
          <w:p w:rsidR="00AA1963" w:rsidRPr="00F0706F" w:rsidRDefault="00AA1963" w:rsidP="00BD22E5">
            <w:pPr>
              <w:contextualSpacing/>
              <w:jc w:val="center"/>
              <w:rPr>
                <w:rFonts w:eastAsia="Malgun Gothic"/>
              </w:rPr>
            </w:pPr>
            <w:r w:rsidRPr="00F0706F">
              <w:rPr>
                <w:rFonts w:eastAsia="Malgun Gothic"/>
              </w:rPr>
              <w:t>Литература</w:t>
            </w:r>
          </w:p>
        </w:tc>
        <w:tc>
          <w:tcPr>
            <w:tcW w:w="2331" w:type="dxa"/>
            <w:vMerge w:val="restart"/>
            <w:tcBorders>
              <w:top w:val="single" w:sz="4" w:space="0" w:color="auto"/>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Русский язык</w:t>
            </w:r>
          </w:p>
        </w:tc>
        <w:tc>
          <w:tcPr>
            <w:tcW w:w="1925" w:type="dxa"/>
            <w:vMerge w:val="restart"/>
            <w:tcBorders>
              <w:top w:val="single" w:sz="4" w:space="0" w:color="auto"/>
              <w:left w:val="single" w:sz="4" w:space="0" w:color="auto"/>
            </w:tcBorders>
          </w:tcPr>
          <w:p w:rsidR="00AA1963" w:rsidRPr="00F0706F" w:rsidRDefault="00AA1963" w:rsidP="00BD22E5">
            <w:pPr>
              <w:contextualSpacing/>
              <w:jc w:val="center"/>
              <w:rPr>
                <w:rFonts w:eastAsia="Malgun Gothic"/>
              </w:rPr>
            </w:pPr>
            <w:r w:rsidRPr="00F0706F">
              <w:rPr>
                <w:rFonts w:eastAsia="Malgun Gothic"/>
              </w:rPr>
              <w:t xml:space="preserve">Литература </w:t>
            </w:r>
          </w:p>
        </w:tc>
      </w:tr>
      <w:tr w:rsidR="00AA1963" w:rsidRPr="00F0706F" w:rsidTr="00BD22E5">
        <w:trPr>
          <w:trHeight w:val="330"/>
        </w:trPr>
        <w:tc>
          <w:tcPr>
            <w:tcW w:w="2494" w:type="dxa"/>
            <w:vMerge/>
          </w:tcPr>
          <w:p w:rsidR="00AA1963" w:rsidRPr="00F0706F" w:rsidRDefault="00AA1963" w:rsidP="00BD22E5">
            <w:pPr>
              <w:ind w:left="709" w:hanging="709"/>
              <w:contextualSpacing/>
              <w:jc w:val="center"/>
              <w:rPr>
                <w:rFonts w:eastAsia="Malgun Gothic"/>
              </w:rPr>
            </w:pPr>
          </w:p>
        </w:tc>
        <w:tc>
          <w:tcPr>
            <w:tcW w:w="990" w:type="dxa"/>
            <w:tcBorders>
              <w:top w:val="single" w:sz="4" w:space="0" w:color="auto"/>
              <w:right w:val="single" w:sz="4" w:space="0" w:color="auto"/>
            </w:tcBorders>
          </w:tcPr>
          <w:p w:rsidR="00AA1963" w:rsidRPr="00F0706F" w:rsidRDefault="00AA1963" w:rsidP="00BD22E5">
            <w:pPr>
              <w:spacing w:after="200" w:line="276" w:lineRule="auto"/>
              <w:contextualSpacing/>
              <w:jc w:val="center"/>
              <w:rPr>
                <w:rFonts w:eastAsia="Malgun Gothic"/>
              </w:rPr>
            </w:pPr>
            <w:r w:rsidRPr="00F0706F">
              <w:rPr>
                <w:rFonts w:eastAsia="Malgun Gothic"/>
              </w:rPr>
              <w:t>5А</w:t>
            </w:r>
          </w:p>
        </w:tc>
        <w:tc>
          <w:tcPr>
            <w:tcW w:w="1040" w:type="dxa"/>
            <w:tcBorders>
              <w:top w:val="single" w:sz="4" w:space="0" w:color="auto"/>
              <w:right w:val="single" w:sz="4" w:space="0" w:color="auto"/>
            </w:tcBorders>
          </w:tcPr>
          <w:p w:rsidR="00AA1963" w:rsidRPr="00F0706F" w:rsidRDefault="00AA1963" w:rsidP="00BD22E5">
            <w:pPr>
              <w:spacing w:after="200" w:line="276" w:lineRule="auto"/>
              <w:contextualSpacing/>
              <w:jc w:val="center"/>
              <w:rPr>
                <w:rFonts w:eastAsia="Malgun Gothic"/>
              </w:rPr>
            </w:pPr>
            <w:r w:rsidRPr="00F0706F">
              <w:rPr>
                <w:rFonts w:eastAsia="Malgun Gothic"/>
              </w:rPr>
              <w:t>5В</w:t>
            </w:r>
          </w:p>
        </w:tc>
        <w:tc>
          <w:tcPr>
            <w:tcW w:w="930" w:type="dxa"/>
            <w:tcBorders>
              <w:top w:val="single" w:sz="4" w:space="0" w:color="auto"/>
              <w:left w:val="single" w:sz="4" w:space="0" w:color="auto"/>
              <w:right w:val="single" w:sz="4" w:space="0" w:color="auto"/>
            </w:tcBorders>
          </w:tcPr>
          <w:p w:rsidR="00AA1963" w:rsidRPr="00F0706F" w:rsidRDefault="00AA1963" w:rsidP="00BD22E5">
            <w:pPr>
              <w:spacing w:after="200" w:line="276" w:lineRule="auto"/>
              <w:contextualSpacing/>
              <w:jc w:val="center"/>
              <w:rPr>
                <w:rFonts w:eastAsia="Malgun Gothic"/>
              </w:rPr>
            </w:pPr>
            <w:r w:rsidRPr="00F0706F">
              <w:rPr>
                <w:rFonts w:eastAsia="Malgun Gothic"/>
              </w:rPr>
              <w:t>5А</w:t>
            </w:r>
          </w:p>
        </w:tc>
        <w:tc>
          <w:tcPr>
            <w:tcW w:w="1006" w:type="dxa"/>
            <w:tcBorders>
              <w:top w:val="single" w:sz="4" w:space="0" w:color="auto"/>
              <w:left w:val="single" w:sz="4" w:space="0" w:color="auto"/>
            </w:tcBorders>
          </w:tcPr>
          <w:p w:rsidR="00AA1963" w:rsidRPr="00F0706F" w:rsidRDefault="00AA1963" w:rsidP="00BD22E5">
            <w:pPr>
              <w:spacing w:after="200" w:line="276" w:lineRule="auto"/>
              <w:contextualSpacing/>
              <w:jc w:val="center"/>
              <w:rPr>
                <w:rFonts w:eastAsia="Malgun Gothic"/>
              </w:rPr>
            </w:pPr>
            <w:r w:rsidRPr="00F0706F">
              <w:rPr>
                <w:rFonts w:eastAsia="Malgun Gothic"/>
              </w:rPr>
              <w:t>5В</w:t>
            </w:r>
          </w:p>
        </w:tc>
        <w:tc>
          <w:tcPr>
            <w:tcW w:w="2331" w:type="dxa"/>
            <w:vMerge/>
            <w:tcBorders>
              <w:right w:val="single" w:sz="4" w:space="0" w:color="auto"/>
            </w:tcBorders>
          </w:tcPr>
          <w:p w:rsidR="00AA1963" w:rsidRPr="00F0706F" w:rsidRDefault="00AA1963" w:rsidP="00BD22E5">
            <w:pPr>
              <w:contextualSpacing/>
              <w:jc w:val="center"/>
              <w:rPr>
                <w:rFonts w:eastAsia="Malgun Gothic"/>
              </w:rPr>
            </w:pPr>
          </w:p>
        </w:tc>
        <w:tc>
          <w:tcPr>
            <w:tcW w:w="1925" w:type="dxa"/>
            <w:vMerge/>
            <w:tcBorders>
              <w:left w:val="single" w:sz="4" w:space="0" w:color="auto"/>
            </w:tcBorders>
          </w:tcPr>
          <w:p w:rsidR="00AA1963" w:rsidRPr="00F0706F" w:rsidRDefault="00AA1963" w:rsidP="00BD22E5">
            <w:pPr>
              <w:contextualSpacing/>
              <w:jc w:val="center"/>
              <w:rPr>
                <w:rFonts w:eastAsia="Malgun Gothic"/>
              </w:rPr>
            </w:pPr>
          </w:p>
        </w:tc>
      </w:tr>
      <w:tr w:rsidR="00AA1963" w:rsidRPr="00F0706F" w:rsidTr="00BD22E5">
        <w:tc>
          <w:tcPr>
            <w:tcW w:w="2494" w:type="dxa"/>
          </w:tcPr>
          <w:p w:rsidR="00AA1963" w:rsidRPr="00F0706F" w:rsidRDefault="00AA1963" w:rsidP="00BD22E5">
            <w:pPr>
              <w:contextualSpacing/>
              <w:jc w:val="center"/>
              <w:rPr>
                <w:rFonts w:eastAsia="Malgun Gothic"/>
                <w:b/>
              </w:rPr>
            </w:pPr>
            <w:r w:rsidRPr="00F0706F">
              <w:rPr>
                <w:rFonts w:eastAsia="Malgun Gothic"/>
                <w:b/>
              </w:rPr>
              <w:t>Количество учащихся</w:t>
            </w:r>
          </w:p>
        </w:tc>
        <w:tc>
          <w:tcPr>
            <w:tcW w:w="990" w:type="dxa"/>
            <w:tcBorders>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25</w:t>
            </w:r>
          </w:p>
        </w:tc>
        <w:tc>
          <w:tcPr>
            <w:tcW w:w="1040" w:type="dxa"/>
            <w:tcBorders>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16</w:t>
            </w:r>
          </w:p>
        </w:tc>
        <w:tc>
          <w:tcPr>
            <w:tcW w:w="930" w:type="dxa"/>
            <w:tcBorders>
              <w:left w:val="single" w:sz="4" w:space="0" w:color="auto"/>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25</w:t>
            </w:r>
          </w:p>
        </w:tc>
        <w:tc>
          <w:tcPr>
            <w:tcW w:w="1006" w:type="dxa"/>
            <w:tcBorders>
              <w:left w:val="single" w:sz="4" w:space="0" w:color="auto"/>
            </w:tcBorders>
          </w:tcPr>
          <w:p w:rsidR="00AA1963" w:rsidRPr="00F0706F" w:rsidRDefault="00AA1963" w:rsidP="00BD22E5">
            <w:pPr>
              <w:contextualSpacing/>
              <w:jc w:val="center"/>
              <w:rPr>
                <w:rFonts w:eastAsia="Malgun Gothic"/>
              </w:rPr>
            </w:pPr>
            <w:r w:rsidRPr="00F0706F">
              <w:rPr>
                <w:rFonts w:eastAsia="Malgun Gothic"/>
              </w:rPr>
              <w:t>16</w:t>
            </w:r>
          </w:p>
        </w:tc>
        <w:tc>
          <w:tcPr>
            <w:tcW w:w="2331" w:type="dxa"/>
            <w:tcBorders>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24</w:t>
            </w:r>
          </w:p>
        </w:tc>
        <w:tc>
          <w:tcPr>
            <w:tcW w:w="1925" w:type="dxa"/>
            <w:tcBorders>
              <w:left w:val="single" w:sz="4" w:space="0" w:color="auto"/>
            </w:tcBorders>
          </w:tcPr>
          <w:p w:rsidR="00AA1963" w:rsidRPr="00F0706F" w:rsidRDefault="00AA1963" w:rsidP="00BD22E5">
            <w:pPr>
              <w:contextualSpacing/>
              <w:jc w:val="center"/>
              <w:rPr>
                <w:rFonts w:eastAsia="Malgun Gothic"/>
              </w:rPr>
            </w:pPr>
            <w:r w:rsidRPr="00F0706F">
              <w:rPr>
                <w:rFonts w:eastAsia="Malgun Gothic"/>
              </w:rPr>
              <w:t>24</w:t>
            </w:r>
          </w:p>
        </w:tc>
      </w:tr>
      <w:tr w:rsidR="00AA1963" w:rsidRPr="00F0706F" w:rsidTr="00BD22E5">
        <w:tc>
          <w:tcPr>
            <w:tcW w:w="2494" w:type="dxa"/>
          </w:tcPr>
          <w:p w:rsidR="00AA1963" w:rsidRPr="00F0706F" w:rsidRDefault="00AA1963" w:rsidP="00BD22E5">
            <w:pPr>
              <w:contextualSpacing/>
              <w:jc w:val="center"/>
              <w:rPr>
                <w:rFonts w:eastAsia="Malgun Gothic"/>
                <w:b/>
              </w:rPr>
            </w:pPr>
            <w:r w:rsidRPr="00F0706F">
              <w:rPr>
                <w:rFonts w:eastAsia="Malgun Gothic"/>
                <w:b/>
              </w:rPr>
              <w:t xml:space="preserve">Писали </w:t>
            </w:r>
          </w:p>
        </w:tc>
        <w:tc>
          <w:tcPr>
            <w:tcW w:w="990" w:type="dxa"/>
            <w:tcBorders>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25</w:t>
            </w:r>
          </w:p>
        </w:tc>
        <w:tc>
          <w:tcPr>
            <w:tcW w:w="1040" w:type="dxa"/>
            <w:tcBorders>
              <w:left w:val="single" w:sz="4" w:space="0" w:color="auto"/>
            </w:tcBorders>
          </w:tcPr>
          <w:p w:rsidR="00AA1963" w:rsidRPr="00F0706F" w:rsidRDefault="00AA1963" w:rsidP="00BD22E5">
            <w:pPr>
              <w:contextualSpacing/>
              <w:jc w:val="center"/>
              <w:rPr>
                <w:rFonts w:eastAsia="Malgun Gothic"/>
              </w:rPr>
            </w:pPr>
            <w:r w:rsidRPr="00F0706F">
              <w:rPr>
                <w:rFonts w:eastAsia="Malgun Gothic"/>
              </w:rPr>
              <w:t>16</w:t>
            </w:r>
          </w:p>
        </w:tc>
        <w:tc>
          <w:tcPr>
            <w:tcW w:w="930" w:type="dxa"/>
            <w:tcBorders>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25</w:t>
            </w:r>
          </w:p>
        </w:tc>
        <w:tc>
          <w:tcPr>
            <w:tcW w:w="1006" w:type="dxa"/>
            <w:tcBorders>
              <w:left w:val="single" w:sz="4" w:space="0" w:color="auto"/>
            </w:tcBorders>
          </w:tcPr>
          <w:p w:rsidR="00AA1963" w:rsidRPr="00F0706F" w:rsidRDefault="00AA1963" w:rsidP="00BD22E5">
            <w:pPr>
              <w:contextualSpacing/>
              <w:jc w:val="center"/>
              <w:rPr>
                <w:rFonts w:eastAsia="Malgun Gothic"/>
              </w:rPr>
            </w:pPr>
            <w:r w:rsidRPr="00F0706F">
              <w:rPr>
                <w:rFonts w:eastAsia="Malgun Gothic"/>
              </w:rPr>
              <w:t>16</w:t>
            </w:r>
          </w:p>
        </w:tc>
        <w:tc>
          <w:tcPr>
            <w:tcW w:w="2331" w:type="dxa"/>
          </w:tcPr>
          <w:p w:rsidR="00AA1963" w:rsidRPr="00F0706F" w:rsidRDefault="00AA1963" w:rsidP="00BD22E5">
            <w:pPr>
              <w:contextualSpacing/>
              <w:jc w:val="center"/>
              <w:rPr>
                <w:rFonts w:eastAsia="Malgun Gothic"/>
              </w:rPr>
            </w:pPr>
            <w:r w:rsidRPr="00F0706F">
              <w:rPr>
                <w:rFonts w:eastAsia="Malgun Gothic"/>
              </w:rPr>
              <w:t>24</w:t>
            </w:r>
          </w:p>
        </w:tc>
        <w:tc>
          <w:tcPr>
            <w:tcW w:w="1925" w:type="dxa"/>
          </w:tcPr>
          <w:p w:rsidR="00AA1963" w:rsidRPr="00F0706F" w:rsidRDefault="00AA1963" w:rsidP="00BD22E5">
            <w:pPr>
              <w:contextualSpacing/>
              <w:jc w:val="center"/>
              <w:rPr>
                <w:rFonts w:eastAsia="Malgun Gothic"/>
              </w:rPr>
            </w:pPr>
          </w:p>
        </w:tc>
      </w:tr>
      <w:tr w:rsidR="00AA1963" w:rsidRPr="00F0706F" w:rsidTr="00BD22E5">
        <w:tc>
          <w:tcPr>
            <w:tcW w:w="2494" w:type="dxa"/>
          </w:tcPr>
          <w:p w:rsidR="00AA1963" w:rsidRPr="00F0706F" w:rsidRDefault="00AA1963" w:rsidP="00BD22E5">
            <w:pPr>
              <w:contextualSpacing/>
              <w:jc w:val="center"/>
              <w:rPr>
                <w:rFonts w:eastAsia="Malgun Gothic"/>
                <w:b/>
              </w:rPr>
            </w:pPr>
            <w:r w:rsidRPr="00F0706F">
              <w:rPr>
                <w:rFonts w:eastAsia="Malgun Gothic"/>
                <w:b/>
              </w:rPr>
              <w:t>«5»</w:t>
            </w:r>
          </w:p>
        </w:tc>
        <w:tc>
          <w:tcPr>
            <w:tcW w:w="990" w:type="dxa"/>
            <w:tcBorders>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2</w:t>
            </w:r>
          </w:p>
        </w:tc>
        <w:tc>
          <w:tcPr>
            <w:tcW w:w="1040" w:type="dxa"/>
            <w:tcBorders>
              <w:left w:val="single" w:sz="4" w:space="0" w:color="auto"/>
            </w:tcBorders>
          </w:tcPr>
          <w:p w:rsidR="00AA1963" w:rsidRPr="00F0706F" w:rsidRDefault="00AA1963" w:rsidP="00BD22E5">
            <w:pPr>
              <w:contextualSpacing/>
              <w:jc w:val="center"/>
              <w:rPr>
                <w:rFonts w:eastAsia="Malgun Gothic"/>
              </w:rPr>
            </w:pPr>
          </w:p>
        </w:tc>
        <w:tc>
          <w:tcPr>
            <w:tcW w:w="930" w:type="dxa"/>
            <w:tcBorders>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2</w:t>
            </w:r>
          </w:p>
        </w:tc>
        <w:tc>
          <w:tcPr>
            <w:tcW w:w="1006" w:type="dxa"/>
            <w:tcBorders>
              <w:left w:val="single" w:sz="4" w:space="0" w:color="auto"/>
            </w:tcBorders>
          </w:tcPr>
          <w:p w:rsidR="00AA1963" w:rsidRPr="00F0706F" w:rsidRDefault="00AA1963" w:rsidP="00BD22E5">
            <w:pPr>
              <w:contextualSpacing/>
              <w:jc w:val="center"/>
              <w:rPr>
                <w:rFonts w:eastAsia="Malgun Gothic"/>
              </w:rPr>
            </w:pPr>
          </w:p>
        </w:tc>
        <w:tc>
          <w:tcPr>
            <w:tcW w:w="2331" w:type="dxa"/>
          </w:tcPr>
          <w:p w:rsidR="00AA1963" w:rsidRPr="00F0706F" w:rsidRDefault="00AA1963" w:rsidP="00BD22E5">
            <w:pPr>
              <w:contextualSpacing/>
              <w:jc w:val="center"/>
              <w:rPr>
                <w:rFonts w:eastAsia="Malgun Gothic"/>
              </w:rPr>
            </w:pPr>
          </w:p>
        </w:tc>
        <w:tc>
          <w:tcPr>
            <w:tcW w:w="1925" w:type="dxa"/>
          </w:tcPr>
          <w:p w:rsidR="00AA1963" w:rsidRPr="00F0706F" w:rsidRDefault="00AA1963" w:rsidP="00BD22E5">
            <w:pPr>
              <w:contextualSpacing/>
              <w:jc w:val="center"/>
              <w:rPr>
                <w:rFonts w:eastAsia="Malgun Gothic"/>
              </w:rPr>
            </w:pPr>
            <w:r w:rsidRPr="00F0706F">
              <w:rPr>
                <w:rFonts w:eastAsia="Malgun Gothic"/>
              </w:rPr>
              <w:t>1</w:t>
            </w:r>
          </w:p>
        </w:tc>
      </w:tr>
      <w:tr w:rsidR="00AA1963" w:rsidRPr="00F0706F" w:rsidTr="00BD22E5">
        <w:tc>
          <w:tcPr>
            <w:tcW w:w="2494" w:type="dxa"/>
          </w:tcPr>
          <w:p w:rsidR="00AA1963" w:rsidRPr="00F0706F" w:rsidRDefault="00AA1963" w:rsidP="00BD22E5">
            <w:pPr>
              <w:contextualSpacing/>
              <w:jc w:val="center"/>
              <w:rPr>
                <w:rFonts w:eastAsia="Malgun Gothic"/>
                <w:b/>
              </w:rPr>
            </w:pPr>
            <w:r w:rsidRPr="00F0706F">
              <w:rPr>
                <w:rFonts w:eastAsia="Malgun Gothic"/>
                <w:b/>
              </w:rPr>
              <w:t>«4»</w:t>
            </w:r>
          </w:p>
        </w:tc>
        <w:tc>
          <w:tcPr>
            <w:tcW w:w="990" w:type="dxa"/>
            <w:tcBorders>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7</w:t>
            </w:r>
          </w:p>
        </w:tc>
        <w:tc>
          <w:tcPr>
            <w:tcW w:w="1040" w:type="dxa"/>
            <w:tcBorders>
              <w:left w:val="single" w:sz="4" w:space="0" w:color="auto"/>
            </w:tcBorders>
          </w:tcPr>
          <w:p w:rsidR="00AA1963" w:rsidRPr="00F0706F" w:rsidRDefault="00AA1963" w:rsidP="00BD22E5">
            <w:pPr>
              <w:contextualSpacing/>
              <w:jc w:val="center"/>
              <w:rPr>
                <w:rFonts w:eastAsia="Malgun Gothic"/>
              </w:rPr>
            </w:pPr>
            <w:r w:rsidRPr="00F0706F">
              <w:rPr>
                <w:rFonts w:eastAsia="Malgun Gothic"/>
              </w:rPr>
              <w:t>1</w:t>
            </w:r>
          </w:p>
        </w:tc>
        <w:tc>
          <w:tcPr>
            <w:tcW w:w="930" w:type="dxa"/>
            <w:tcBorders>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11</w:t>
            </w:r>
          </w:p>
        </w:tc>
        <w:tc>
          <w:tcPr>
            <w:tcW w:w="1006" w:type="dxa"/>
            <w:tcBorders>
              <w:left w:val="single" w:sz="4" w:space="0" w:color="auto"/>
            </w:tcBorders>
          </w:tcPr>
          <w:p w:rsidR="00AA1963" w:rsidRPr="00F0706F" w:rsidRDefault="00AA1963" w:rsidP="00BD22E5">
            <w:pPr>
              <w:contextualSpacing/>
              <w:jc w:val="center"/>
              <w:rPr>
                <w:rFonts w:eastAsia="Malgun Gothic"/>
              </w:rPr>
            </w:pPr>
            <w:r w:rsidRPr="00F0706F">
              <w:rPr>
                <w:rFonts w:eastAsia="Malgun Gothic"/>
              </w:rPr>
              <w:t>2</w:t>
            </w:r>
          </w:p>
        </w:tc>
        <w:tc>
          <w:tcPr>
            <w:tcW w:w="2331" w:type="dxa"/>
          </w:tcPr>
          <w:p w:rsidR="00AA1963" w:rsidRPr="00F0706F" w:rsidRDefault="00AA1963" w:rsidP="00BD22E5">
            <w:pPr>
              <w:contextualSpacing/>
              <w:jc w:val="center"/>
              <w:rPr>
                <w:rFonts w:eastAsia="Malgun Gothic"/>
              </w:rPr>
            </w:pPr>
            <w:r w:rsidRPr="00F0706F">
              <w:rPr>
                <w:rFonts w:eastAsia="Malgun Gothic"/>
              </w:rPr>
              <w:t>11</w:t>
            </w:r>
          </w:p>
        </w:tc>
        <w:tc>
          <w:tcPr>
            <w:tcW w:w="1925" w:type="dxa"/>
          </w:tcPr>
          <w:p w:rsidR="00AA1963" w:rsidRPr="00F0706F" w:rsidRDefault="00AA1963" w:rsidP="00BD22E5">
            <w:pPr>
              <w:contextualSpacing/>
              <w:jc w:val="center"/>
              <w:rPr>
                <w:rFonts w:eastAsia="Malgun Gothic"/>
              </w:rPr>
            </w:pPr>
            <w:r w:rsidRPr="00F0706F">
              <w:rPr>
                <w:rFonts w:eastAsia="Malgun Gothic"/>
              </w:rPr>
              <w:t>11</w:t>
            </w:r>
          </w:p>
        </w:tc>
      </w:tr>
      <w:tr w:rsidR="00AA1963" w:rsidRPr="00F0706F" w:rsidTr="00BD22E5">
        <w:tc>
          <w:tcPr>
            <w:tcW w:w="2494" w:type="dxa"/>
          </w:tcPr>
          <w:p w:rsidR="00AA1963" w:rsidRPr="00F0706F" w:rsidRDefault="00AA1963" w:rsidP="00BD22E5">
            <w:pPr>
              <w:contextualSpacing/>
              <w:jc w:val="center"/>
              <w:rPr>
                <w:rFonts w:eastAsia="Malgun Gothic"/>
                <w:b/>
              </w:rPr>
            </w:pPr>
            <w:r w:rsidRPr="00F0706F">
              <w:rPr>
                <w:rFonts w:eastAsia="Malgun Gothic"/>
                <w:b/>
              </w:rPr>
              <w:t>«3»</w:t>
            </w:r>
          </w:p>
        </w:tc>
        <w:tc>
          <w:tcPr>
            <w:tcW w:w="990" w:type="dxa"/>
            <w:tcBorders>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16</w:t>
            </w:r>
          </w:p>
        </w:tc>
        <w:tc>
          <w:tcPr>
            <w:tcW w:w="1040" w:type="dxa"/>
            <w:tcBorders>
              <w:left w:val="single" w:sz="4" w:space="0" w:color="auto"/>
            </w:tcBorders>
          </w:tcPr>
          <w:p w:rsidR="00AA1963" w:rsidRPr="00F0706F" w:rsidRDefault="00AA1963" w:rsidP="00BD22E5">
            <w:pPr>
              <w:contextualSpacing/>
              <w:jc w:val="center"/>
              <w:rPr>
                <w:rFonts w:eastAsia="Malgun Gothic"/>
              </w:rPr>
            </w:pPr>
            <w:r w:rsidRPr="00F0706F">
              <w:rPr>
                <w:rFonts w:eastAsia="Malgun Gothic"/>
              </w:rPr>
              <w:t>15</w:t>
            </w:r>
          </w:p>
        </w:tc>
        <w:tc>
          <w:tcPr>
            <w:tcW w:w="930" w:type="dxa"/>
            <w:tcBorders>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12</w:t>
            </w:r>
          </w:p>
        </w:tc>
        <w:tc>
          <w:tcPr>
            <w:tcW w:w="1006" w:type="dxa"/>
            <w:tcBorders>
              <w:left w:val="single" w:sz="4" w:space="0" w:color="auto"/>
            </w:tcBorders>
          </w:tcPr>
          <w:p w:rsidR="00AA1963" w:rsidRPr="00F0706F" w:rsidRDefault="00AA1963" w:rsidP="00BD22E5">
            <w:pPr>
              <w:contextualSpacing/>
              <w:jc w:val="center"/>
              <w:rPr>
                <w:rFonts w:eastAsia="Malgun Gothic"/>
              </w:rPr>
            </w:pPr>
            <w:r w:rsidRPr="00F0706F">
              <w:rPr>
                <w:rFonts w:eastAsia="Malgun Gothic"/>
              </w:rPr>
              <w:t>14</w:t>
            </w:r>
          </w:p>
        </w:tc>
        <w:tc>
          <w:tcPr>
            <w:tcW w:w="2331" w:type="dxa"/>
          </w:tcPr>
          <w:p w:rsidR="00AA1963" w:rsidRPr="00F0706F" w:rsidRDefault="00AA1963" w:rsidP="00BD22E5">
            <w:pPr>
              <w:contextualSpacing/>
              <w:jc w:val="center"/>
              <w:rPr>
                <w:rFonts w:eastAsia="Malgun Gothic"/>
              </w:rPr>
            </w:pPr>
            <w:r w:rsidRPr="00F0706F">
              <w:rPr>
                <w:rFonts w:eastAsia="Malgun Gothic"/>
              </w:rPr>
              <w:t>13</w:t>
            </w:r>
          </w:p>
        </w:tc>
        <w:tc>
          <w:tcPr>
            <w:tcW w:w="1925" w:type="dxa"/>
          </w:tcPr>
          <w:p w:rsidR="00AA1963" w:rsidRPr="00F0706F" w:rsidRDefault="00AA1963" w:rsidP="00BD22E5">
            <w:pPr>
              <w:contextualSpacing/>
              <w:jc w:val="center"/>
              <w:rPr>
                <w:rFonts w:eastAsia="Malgun Gothic"/>
              </w:rPr>
            </w:pPr>
            <w:r w:rsidRPr="00F0706F">
              <w:rPr>
                <w:rFonts w:eastAsia="Malgun Gothic"/>
              </w:rPr>
              <w:t>12</w:t>
            </w:r>
          </w:p>
        </w:tc>
      </w:tr>
      <w:tr w:rsidR="00AA1963" w:rsidRPr="00F0706F" w:rsidTr="00BD22E5">
        <w:tc>
          <w:tcPr>
            <w:tcW w:w="2494" w:type="dxa"/>
          </w:tcPr>
          <w:p w:rsidR="00AA1963" w:rsidRPr="00F0706F" w:rsidRDefault="00AA1963" w:rsidP="00BD22E5">
            <w:pPr>
              <w:contextualSpacing/>
              <w:jc w:val="center"/>
              <w:rPr>
                <w:rFonts w:eastAsia="Malgun Gothic"/>
                <w:b/>
              </w:rPr>
            </w:pPr>
            <w:r w:rsidRPr="00F0706F">
              <w:rPr>
                <w:rFonts w:eastAsia="Malgun Gothic"/>
                <w:b/>
              </w:rPr>
              <w:t>«2»</w:t>
            </w:r>
          </w:p>
        </w:tc>
        <w:tc>
          <w:tcPr>
            <w:tcW w:w="990" w:type="dxa"/>
            <w:tcBorders>
              <w:right w:val="single" w:sz="4" w:space="0" w:color="auto"/>
            </w:tcBorders>
          </w:tcPr>
          <w:p w:rsidR="00AA1963" w:rsidRPr="00F0706F" w:rsidRDefault="00AA1963" w:rsidP="00BD22E5">
            <w:pPr>
              <w:contextualSpacing/>
              <w:jc w:val="center"/>
              <w:rPr>
                <w:rFonts w:eastAsia="Malgun Gothic"/>
              </w:rPr>
            </w:pPr>
          </w:p>
        </w:tc>
        <w:tc>
          <w:tcPr>
            <w:tcW w:w="1040" w:type="dxa"/>
            <w:tcBorders>
              <w:left w:val="single" w:sz="4" w:space="0" w:color="auto"/>
            </w:tcBorders>
          </w:tcPr>
          <w:p w:rsidR="00AA1963" w:rsidRPr="00F0706F" w:rsidRDefault="00AA1963" w:rsidP="00BD22E5">
            <w:pPr>
              <w:contextualSpacing/>
              <w:jc w:val="center"/>
              <w:rPr>
                <w:rFonts w:eastAsia="Malgun Gothic"/>
              </w:rPr>
            </w:pPr>
          </w:p>
        </w:tc>
        <w:tc>
          <w:tcPr>
            <w:tcW w:w="930" w:type="dxa"/>
            <w:tcBorders>
              <w:right w:val="single" w:sz="4" w:space="0" w:color="auto"/>
            </w:tcBorders>
          </w:tcPr>
          <w:p w:rsidR="00AA1963" w:rsidRPr="00F0706F" w:rsidRDefault="00AA1963" w:rsidP="00BD22E5">
            <w:pPr>
              <w:contextualSpacing/>
              <w:jc w:val="center"/>
              <w:rPr>
                <w:rFonts w:eastAsia="Malgun Gothic"/>
              </w:rPr>
            </w:pPr>
          </w:p>
        </w:tc>
        <w:tc>
          <w:tcPr>
            <w:tcW w:w="1006" w:type="dxa"/>
            <w:tcBorders>
              <w:left w:val="single" w:sz="4" w:space="0" w:color="auto"/>
            </w:tcBorders>
          </w:tcPr>
          <w:p w:rsidR="00AA1963" w:rsidRPr="00F0706F" w:rsidRDefault="00AA1963" w:rsidP="00BD22E5">
            <w:pPr>
              <w:contextualSpacing/>
              <w:jc w:val="center"/>
              <w:rPr>
                <w:rFonts w:eastAsia="Malgun Gothic"/>
              </w:rPr>
            </w:pPr>
          </w:p>
        </w:tc>
        <w:tc>
          <w:tcPr>
            <w:tcW w:w="2331" w:type="dxa"/>
          </w:tcPr>
          <w:p w:rsidR="00AA1963" w:rsidRPr="00F0706F" w:rsidRDefault="00AA1963" w:rsidP="00BD22E5">
            <w:pPr>
              <w:contextualSpacing/>
              <w:jc w:val="center"/>
              <w:rPr>
                <w:rFonts w:eastAsia="Malgun Gothic"/>
              </w:rPr>
            </w:pPr>
          </w:p>
        </w:tc>
        <w:tc>
          <w:tcPr>
            <w:tcW w:w="1925" w:type="dxa"/>
          </w:tcPr>
          <w:p w:rsidR="00AA1963" w:rsidRPr="00F0706F" w:rsidRDefault="00AA1963" w:rsidP="00BD22E5">
            <w:pPr>
              <w:contextualSpacing/>
              <w:jc w:val="center"/>
              <w:rPr>
                <w:rFonts w:eastAsia="Malgun Gothic"/>
              </w:rPr>
            </w:pPr>
          </w:p>
        </w:tc>
      </w:tr>
      <w:tr w:rsidR="00AA1963" w:rsidRPr="00F0706F" w:rsidTr="00BD22E5">
        <w:tc>
          <w:tcPr>
            <w:tcW w:w="2494" w:type="dxa"/>
          </w:tcPr>
          <w:p w:rsidR="00AA1963" w:rsidRPr="00F0706F" w:rsidRDefault="00AA1963" w:rsidP="00BD22E5">
            <w:pPr>
              <w:contextualSpacing/>
              <w:jc w:val="center"/>
              <w:rPr>
                <w:rFonts w:eastAsia="Malgun Gothic"/>
                <w:b/>
              </w:rPr>
            </w:pPr>
            <w:r w:rsidRPr="00F0706F">
              <w:rPr>
                <w:rFonts w:eastAsia="Malgun Gothic"/>
                <w:b/>
              </w:rPr>
              <w:t xml:space="preserve">Успеваемость </w:t>
            </w:r>
          </w:p>
        </w:tc>
        <w:tc>
          <w:tcPr>
            <w:tcW w:w="990" w:type="dxa"/>
            <w:tcBorders>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100</w:t>
            </w:r>
          </w:p>
        </w:tc>
        <w:tc>
          <w:tcPr>
            <w:tcW w:w="1040" w:type="dxa"/>
            <w:tcBorders>
              <w:left w:val="single" w:sz="4" w:space="0" w:color="auto"/>
            </w:tcBorders>
          </w:tcPr>
          <w:p w:rsidR="00AA1963" w:rsidRPr="00F0706F" w:rsidRDefault="00AA1963" w:rsidP="00BD22E5">
            <w:pPr>
              <w:contextualSpacing/>
              <w:jc w:val="center"/>
              <w:rPr>
                <w:rFonts w:eastAsia="Malgun Gothic"/>
              </w:rPr>
            </w:pPr>
            <w:r w:rsidRPr="00F0706F">
              <w:rPr>
                <w:rFonts w:eastAsia="Malgun Gothic"/>
              </w:rPr>
              <w:t>100</w:t>
            </w:r>
          </w:p>
        </w:tc>
        <w:tc>
          <w:tcPr>
            <w:tcW w:w="930" w:type="dxa"/>
            <w:tcBorders>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100</w:t>
            </w:r>
          </w:p>
        </w:tc>
        <w:tc>
          <w:tcPr>
            <w:tcW w:w="1006" w:type="dxa"/>
            <w:tcBorders>
              <w:left w:val="single" w:sz="4" w:space="0" w:color="auto"/>
            </w:tcBorders>
          </w:tcPr>
          <w:p w:rsidR="00AA1963" w:rsidRPr="00F0706F" w:rsidRDefault="00AA1963" w:rsidP="00BD22E5">
            <w:pPr>
              <w:contextualSpacing/>
              <w:jc w:val="center"/>
              <w:rPr>
                <w:rFonts w:eastAsia="Malgun Gothic"/>
              </w:rPr>
            </w:pPr>
            <w:r w:rsidRPr="00F0706F">
              <w:rPr>
                <w:rFonts w:eastAsia="Malgun Gothic"/>
              </w:rPr>
              <w:t>100</w:t>
            </w:r>
          </w:p>
        </w:tc>
        <w:tc>
          <w:tcPr>
            <w:tcW w:w="2331" w:type="dxa"/>
          </w:tcPr>
          <w:p w:rsidR="00AA1963" w:rsidRPr="00F0706F" w:rsidRDefault="00AA1963" w:rsidP="00BD22E5">
            <w:pPr>
              <w:contextualSpacing/>
              <w:jc w:val="center"/>
              <w:rPr>
                <w:rFonts w:eastAsia="Malgun Gothic"/>
              </w:rPr>
            </w:pPr>
            <w:r w:rsidRPr="00F0706F">
              <w:rPr>
                <w:rFonts w:eastAsia="Malgun Gothic"/>
              </w:rPr>
              <w:t>100</w:t>
            </w:r>
          </w:p>
        </w:tc>
        <w:tc>
          <w:tcPr>
            <w:tcW w:w="1925" w:type="dxa"/>
          </w:tcPr>
          <w:p w:rsidR="00AA1963" w:rsidRPr="00F0706F" w:rsidRDefault="00AA1963" w:rsidP="00BD22E5">
            <w:pPr>
              <w:contextualSpacing/>
              <w:jc w:val="center"/>
              <w:rPr>
                <w:rFonts w:eastAsia="Malgun Gothic"/>
              </w:rPr>
            </w:pPr>
            <w:r w:rsidRPr="00F0706F">
              <w:rPr>
                <w:rFonts w:eastAsia="Malgun Gothic"/>
              </w:rPr>
              <w:t>100</w:t>
            </w:r>
          </w:p>
        </w:tc>
      </w:tr>
      <w:tr w:rsidR="00AA1963" w:rsidRPr="00F0706F" w:rsidTr="00BD22E5">
        <w:tc>
          <w:tcPr>
            <w:tcW w:w="2494" w:type="dxa"/>
          </w:tcPr>
          <w:p w:rsidR="00AA1963" w:rsidRPr="00F0706F" w:rsidRDefault="00AA1963" w:rsidP="00BD22E5">
            <w:pPr>
              <w:contextualSpacing/>
              <w:jc w:val="center"/>
              <w:rPr>
                <w:rFonts w:eastAsia="Malgun Gothic"/>
                <w:b/>
              </w:rPr>
            </w:pPr>
            <w:r w:rsidRPr="00F0706F">
              <w:rPr>
                <w:rFonts w:eastAsia="Malgun Gothic"/>
                <w:b/>
              </w:rPr>
              <w:t xml:space="preserve">Качество </w:t>
            </w:r>
          </w:p>
        </w:tc>
        <w:tc>
          <w:tcPr>
            <w:tcW w:w="990" w:type="dxa"/>
            <w:tcBorders>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36</w:t>
            </w:r>
          </w:p>
        </w:tc>
        <w:tc>
          <w:tcPr>
            <w:tcW w:w="1040" w:type="dxa"/>
            <w:tcBorders>
              <w:left w:val="single" w:sz="4" w:space="0" w:color="auto"/>
            </w:tcBorders>
          </w:tcPr>
          <w:p w:rsidR="00AA1963" w:rsidRPr="00F0706F" w:rsidRDefault="00AA1963" w:rsidP="00BD22E5">
            <w:pPr>
              <w:contextualSpacing/>
              <w:jc w:val="center"/>
              <w:rPr>
                <w:rFonts w:eastAsia="Malgun Gothic"/>
              </w:rPr>
            </w:pPr>
            <w:r w:rsidRPr="00F0706F">
              <w:rPr>
                <w:rFonts w:eastAsia="Malgun Gothic"/>
              </w:rPr>
              <w:t>6,2</w:t>
            </w:r>
          </w:p>
        </w:tc>
        <w:tc>
          <w:tcPr>
            <w:tcW w:w="930" w:type="dxa"/>
            <w:tcBorders>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52</w:t>
            </w:r>
          </w:p>
        </w:tc>
        <w:tc>
          <w:tcPr>
            <w:tcW w:w="1006" w:type="dxa"/>
            <w:tcBorders>
              <w:left w:val="single" w:sz="4" w:space="0" w:color="auto"/>
            </w:tcBorders>
          </w:tcPr>
          <w:p w:rsidR="00AA1963" w:rsidRPr="00F0706F" w:rsidRDefault="00AA1963" w:rsidP="00BD22E5">
            <w:pPr>
              <w:contextualSpacing/>
              <w:jc w:val="center"/>
              <w:rPr>
                <w:rFonts w:eastAsia="Malgun Gothic"/>
              </w:rPr>
            </w:pPr>
            <w:r w:rsidRPr="00F0706F">
              <w:rPr>
                <w:rFonts w:eastAsia="Malgun Gothic"/>
              </w:rPr>
              <w:t>12,4</w:t>
            </w:r>
          </w:p>
        </w:tc>
        <w:tc>
          <w:tcPr>
            <w:tcW w:w="2331" w:type="dxa"/>
          </w:tcPr>
          <w:p w:rsidR="00AA1963" w:rsidRPr="00F0706F" w:rsidRDefault="00AA1963" w:rsidP="00BD22E5">
            <w:pPr>
              <w:contextualSpacing/>
              <w:jc w:val="center"/>
              <w:rPr>
                <w:rFonts w:eastAsia="Malgun Gothic"/>
              </w:rPr>
            </w:pPr>
            <w:r w:rsidRPr="00F0706F">
              <w:rPr>
                <w:rFonts w:eastAsia="Malgun Gothic"/>
              </w:rPr>
              <w:t>46</w:t>
            </w:r>
          </w:p>
        </w:tc>
        <w:tc>
          <w:tcPr>
            <w:tcW w:w="1925" w:type="dxa"/>
          </w:tcPr>
          <w:p w:rsidR="00AA1963" w:rsidRPr="00F0706F" w:rsidRDefault="00AA1963" w:rsidP="00BD22E5">
            <w:pPr>
              <w:contextualSpacing/>
              <w:jc w:val="center"/>
              <w:rPr>
                <w:rFonts w:eastAsia="Malgun Gothic"/>
              </w:rPr>
            </w:pPr>
            <w:r w:rsidRPr="00F0706F">
              <w:rPr>
                <w:rFonts w:eastAsia="Malgun Gothic"/>
              </w:rPr>
              <w:t>50</w:t>
            </w:r>
          </w:p>
        </w:tc>
      </w:tr>
      <w:tr w:rsidR="00AA1963" w:rsidRPr="00F0706F" w:rsidTr="00BD22E5">
        <w:tc>
          <w:tcPr>
            <w:tcW w:w="2494" w:type="dxa"/>
          </w:tcPr>
          <w:p w:rsidR="00AA1963" w:rsidRPr="00F0706F" w:rsidRDefault="00AA1963" w:rsidP="00BD22E5">
            <w:pPr>
              <w:contextualSpacing/>
              <w:jc w:val="center"/>
              <w:rPr>
                <w:rFonts w:eastAsia="Malgun Gothic"/>
                <w:b/>
              </w:rPr>
            </w:pPr>
            <w:r w:rsidRPr="00F0706F">
              <w:rPr>
                <w:rFonts w:eastAsia="Malgun Gothic"/>
                <w:b/>
              </w:rPr>
              <w:t>Ср.балл</w:t>
            </w:r>
          </w:p>
        </w:tc>
        <w:tc>
          <w:tcPr>
            <w:tcW w:w="990" w:type="dxa"/>
            <w:tcBorders>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3,4</w:t>
            </w:r>
          </w:p>
        </w:tc>
        <w:tc>
          <w:tcPr>
            <w:tcW w:w="1040" w:type="dxa"/>
            <w:tcBorders>
              <w:left w:val="single" w:sz="4" w:space="0" w:color="auto"/>
            </w:tcBorders>
          </w:tcPr>
          <w:p w:rsidR="00AA1963" w:rsidRPr="00F0706F" w:rsidRDefault="00AA1963" w:rsidP="00BD22E5">
            <w:pPr>
              <w:contextualSpacing/>
              <w:jc w:val="center"/>
              <w:rPr>
                <w:rFonts w:eastAsia="Malgun Gothic"/>
              </w:rPr>
            </w:pPr>
            <w:r w:rsidRPr="00F0706F">
              <w:rPr>
                <w:rFonts w:eastAsia="Malgun Gothic"/>
              </w:rPr>
              <w:t>3</w:t>
            </w:r>
          </w:p>
        </w:tc>
        <w:tc>
          <w:tcPr>
            <w:tcW w:w="930" w:type="dxa"/>
            <w:tcBorders>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3,6</w:t>
            </w:r>
          </w:p>
        </w:tc>
        <w:tc>
          <w:tcPr>
            <w:tcW w:w="1006" w:type="dxa"/>
            <w:tcBorders>
              <w:left w:val="single" w:sz="4" w:space="0" w:color="auto"/>
            </w:tcBorders>
          </w:tcPr>
          <w:p w:rsidR="00AA1963" w:rsidRPr="00F0706F" w:rsidRDefault="00AA1963" w:rsidP="00BD22E5">
            <w:pPr>
              <w:contextualSpacing/>
              <w:jc w:val="center"/>
              <w:rPr>
                <w:rFonts w:eastAsia="Malgun Gothic"/>
              </w:rPr>
            </w:pPr>
            <w:r w:rsidRPr="00F0706F">
              <w:rPr>
                <w:rFonts w:eastAsia="Malgun Gothic"/>
              </w:rPr>
              <w:t>3,1</w:t>
            </w:r>
          </w:p>
        </w:tc>
        <w:tc>
          <w:tcPr>
            <w:tcW w:w="2331" w:type="dxa"/>
          </w:tcPr>
          <w:p w:rsidR="00AA1963" w:rsidRPr="00F0706F" w:rsidRDefault="00AA1963" w:rsidP="00BD22E5">
            <w:pPr>
              <w:contextualSpacing/>
              <w:jc w:val="center"/>
              <w:rPr>
                <w:rFonts w:eastAsia="Malgun Gothic"/>
              </w:rPr>
            </w:pPr>
            <w:r w:rsidRPr="00F0706F">
              <w:rPr>
                <w:rFonts w:eastAsia="Malgun Gothic"/>
              </w:rPr>
              <w:t>3,5</w:t>
            </w:r>
          </w:p>
        </w:tc>
        <w:tc>
          <w:tcPr>
            <w:tcW w:w="1925" w:type="dxa"/>
          </w:tcPr>
          <w:p w:rsidR="00AA1963" w:rsidRPr="00F0706F" w:rsidRDefault="00AA1963" w:rsidP="00BD22E5">
            <w:pPr>
              <w:contextualSpacing/>
              <w:jc w:val="center"/>
              <w:rPr>
                <w:rFonts w:eastAsia="Malgun Gothic"/>
              </w:rPr>
            </w:pPr>
            <w:r w:rsidRPr="00F0706F">
              <w:rPr>
                <w:rFonts w:eastAsia="Malgun Gothic"/>
              </w:rPr>
              <w:t>3,5</w:t>
            </w:r>
          </w:p>
        </w:tc>
      </w:tr>
    </w:tbl>
    <w:p w:rsidR="00AA1963" w:rsidRPr="00F0706F" w:rsidRDefault="00AA1963" w:rsidP="00BD22E5">
      <w:pPr>
        <w:spacing w:after="200" w:line="276" w:lineRule="auto"/>
        <w:contextualSpacing/>
        <w:rPr>
          <w:rFonts w:eastAsia="Malgun Gothic"/>
          <w:b/>
        </w:rPr>
      </w:pPr>
    </w:p>
    <w:p w:rsidR="00AA1963" w:rsidRPr="00F0706F" w:rsidRDefault="00AA1963" w:rsidP="00BD22E5">
      <w:pPr>
        <w:spacing w:after="200" w:line="276" w:lineRule="auto"/>
        <w:ind w:left="-851" w:hanging="11"/>
        <w:contextualSpacing/>
        <w:jc w:val="center"/>
        <w:rPr>
          <w:rFonts w:eastAsia="Malgun Gothic"/>
          <w:b/>
        </w:rPr>
      </w:pPr>
    </w:p>
    <w:p w:rsidR="00AA1963" w:rsidRPr="00F0706F" w:rsidRDefault="00AA1963" w:rsidP="00BD22E5">
      <w:pPr>
        <w:spacing w:after="200" w:line="276" w:lineRule="auto"/>
        <w:ind w:left="-851" w:hanging="11"/>
        <w:contextualSpacing/>
        <w:jc w:val="center"/>
        <w:rPr>
          <w:rFonts w:eastAsia="Malgun Gothic"/>
          <w:b/>
        </w:rPr>
      </w:pPr>
      <w:r w:rsidRPr="00F0706F">
        <w:rPr>
          <w:rFonts w:eastAsia="Malgun Gothic"/>
          <w:b/>
        </w:rPr>
        <w:t xml:space="preserve">Сравнительная диаграмма результатов промежуточной аттестации </w:t>
      </w:r>
    </w:p>
    <w:p w:rsidR="00AA1963" w:rsidRPr="00F0706F" w:rsidRDefault="00AA1963" w:rsidP="00BD22E5">
      <w:pPr>
        <w:spacing w:after="200" w:line="276" w:lineRule="auto"/>
        <w:ind w:left="-851" w:hanging="11"/>
        <w:contextualSpacing/>
        <w:jc w:val="center"/>
        <w:rPr>
          <w:rFonts w:eastAsia="Malgun Gothic"/>
          <w:b/>
        </w:rPr>
      </w:pPr>
      <w:r w:rsidRPr="00F0706F">
        <w:rPr>
          <w:rFonts w:eastAsia="Malgun Gothic"/>
          <w:b/>
        </w:rPr>
        <w:t>по русскому языку и литературе в 5 классах</w:t>
      </w:r>
    </w:p>
    <w:p w:rsidR="00AA1963" w:rsidRPr="00BD22E5" w:rsidRDefault="00AA1963" w:rsidP="00BD22E5">
      <w:pPr>
        <w:tabs>
          <w:tab w:val="left" w:pos="3345"/>
        </w:tabs>
        <w:spacing w:after="200" w:line="276" w:lineRule="auto"/>
        <w:ind w:left="-851" w:hanging="11"/>
        <w:contextualSpacing/>
        <w:jc w:val="center"/>
        <w:rPr>
          <w:rFonts w:eastAsia="Malgun Gothic"/>
          <w:color w:val="0070C0"/>
        </w:rPr>
      </w:pPr>
      <w:r w:rsidRPr="00F0706F">
        <w:rPr>
          <w:rFonts w:eastAsia="Malgun Gothic"/>
          <w:noProof/>
        </w:rPr>
        <w:pict>
          <v:shape id="_x0000_i1040" type="#_x0000_t75" style="width:501.75pt;height:209.25pt">
            <v:imagedata r:id="rId22" o:title="" croptop="-169f" cropbottom="-5046f" cropleft="-3399f" cropright="-76f"/>
            <o:lock v:ext="edit" aspectratio="f"/>
          </v:shape>
        </w:pict>
      </w:r>
    </w:p>
    <w:p w:rsidR="00AA1963" w:rsidRPr="00F0706F" w:rsidRDefault="00AA1963" w:rsidP="00BD22E5">
      <w:pPr>
        <w:spacing w:after="200" w:line="276" w:lineRule="auto"/>
        <w:ind w:left="-851" w:hanging="11"/>
        <w:contextualSpacing/>
        <w:jc w:val="center"/>
        <w:rPr>
          <w:rFonts w:eastAsia="Malgun Gothic"/>
          <w:b/>
        </w:rPr>
      </w:pPr>
      <w:r w:rsidRPr="00F0706F">
        <w:rPr>
          <w:rFonts w:eastAsia="Malgun Gothic"/>
          <w:b/>
        </w:rPr>
        <w:t xml:space="preserve">     Анализ промежуточной аттестации по русскому языку в 6-х классах показал следующие результаты: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79"/>
        <w:gridCol w:w="2070"/>
        <w:gridCol w:w="1659"/>
        <w:gridCol w:w="2299"/>
        <w:gridCol w:w="1948"/>
      </w:tblGrid>
      <w:tr w:rsidR="00AA1963" w:rsidRPr="00F0706F" w:rsidTr="00BD22E5">
        <w:trPr>
          <w:trHeight w:val="315"/>
        </w:trPr>
        <w:tc>
          <w:tcPr>
            <w:tcW w:w="2530" w:type="dxa"/>
            <w:vMerge w:val="restart"/>
          </w:tcPr>
          <w:p w:rsidR="00AA1963" w:rsidRPr="00F0706F" w:rsidRDefault="00AA1963" w:rsidP="00BD22E5">
            <w:pPr>
              <w:ind w:left="709" w:hanging="709"/>
              <w:contextualSpacing/>
              <w:jc w:val="center"/>
              <w:rPr>
                <w:rFonts w:eastAsia="Malgun Gothic"/>
              </w:rPr>
            </w:pPr>
          </w:p>
        </w:tc>
        <w:tc>
          <w:tcPr>
            <w:tcW w:w="3816" w:type="dxa"/>
            <w:gridSpan w:val="2"/>
            <w:tcBorders>
              <w:bottom w:val="single" w:sz="4" w:space="0" w:color="auto"/>
            </w:tcBorders>
          </w:tcPr>
          <w:p w:rsidR="00AA1963" w:rsidRPr="00F0706F" w:rsidRDefault="00AA1963" w:rsidP="00BD22E5">
            <w:pPr>
              <w:contextualSpacing/>
              <w:jc w:val="center"/>
              <w:rPr>
                <w:rFonts w:eastAsia="Malgun Gothic"/>
              </w:rPr>
            </w:pPr>
            <w:r w:rsidRPr="00F0706F">
              <w:rPr>
                <w:rFonts w:eastAsia="Malgun Gothic"/>
              </w:rPr>
              <w:t>6А класс</w:t>
            </w:r>
            <w:r w:rsidRPr="00F0706F">
              <w:rPr>
                <w:rFonts w:eastAsia="Malgun Gothic"/>
                <w:b/>
              </w:rPr>
              <w:t xml:space="preserve"> Ташкенова Т.В</w:t>
            </w:r>
          </w:p>
        </w:tc>
        <w:tc>
          <w:tcPr>
            <w:tcW w:w="4370" w:type="dxa"/>
            <w:gridSpan w:val="2"/>
            <w:tcBorders>
              <w:bottom w:val="single" w:sz="4" w:space="0" w:color="auto"/>
            </w:tcBorders>
          </w:tcPr>
          <w:p w:rsidR="00AA1963" w:rsidRPr="00F0706F" w:rsidRDefault="00AA1963" w:rsidP="00BD22E5">
            <w:pPr>
              <w:contextualSpacing/>
              <w:jc w:val="center"/>
              <w:rPr>
                <w:rFonts w:eastAsia="Malgun Gothic"/>
              </w:rPr>
            </w:pPr>
            <w:r w:rsidRPr="00F0706F">
              <w:rPr>
                <w:rFonts w:eastAsia="Malgun Gothic"/>
              </w:rPr>
              <w:t>6Б класс</w:t>
            </w:r>
            <w:r w:rsidRPr="00F0706F">
              <w:rPr>
                <w:rFonts w:eastAsia="Malgun Gothic"/>
                <w:b/>
              </w:rPr>
              <w:t>. Мироненко И.М.</w:t>
            </w:r>
          </w:p>
        </w:tc>
      </w:tr>
      <w:tr w:rsidR="00AA1963" w:rsidRPr="00F0706F" w:rsidTr="00BD22E5">
        <w:trPr>
          <w:trHeight w:val="240"/>
        </w:trPr>
        <w:tc>
          <w:tcPr>
            <w:tcW w:w="2530" w:type="dxa"/>
            <w:vMerge/>
          </w:tcPr>
          <w:p w:rsidR="00AA1963" w:rsidRPr="00F0706F" w:rsidRDefault="00AA1963" w:rsidP="00BD22E5">
            <w:pPr>
              <w:ind w:left="709" w:hanging="709"/>
              <w:contextualSpacing/>
              <w:jc w:val="center"/>
              <w:rPr>
                <w:rFonts w:eastAsia="Malgun Gothic"/>
              </w:rPr>
            </w:pPr>
          </w:p>
        </w:tc>
        <w:tc>
          <w:tcPr>
            <w:tcW w:w="2139" w:type="dxa"/>
            <w:tcBorders>
              <w:top w:val="single" w:sz="4" w:space="0" w:color="auto"/>
            </w:tcBorders>
          </w:tcPr>
          <w:p w:rsidR="00AA1963" w:rsidRPr="00F0706F" w:rsidRDefault="00AA1963" w:rsidP="00BD22E5">
            <w:pPr>
              <w:contextualSpacing/>
              <w:jc w:val="center"/>
              <w:rPr>
                <w:rFonts w:eastAsia="Malgun Gothic"/>
              </w:rPr>
            </w:pPr>
            <w:r w:rsidRPr="00F0706F">
              <w:rPr>
                <w:rFonts w:eastAsia="Malgun Gothic"/>
              </w:rPr>
              <w:t>Русский язык</w:t>
            </w:r>
          </w:p>
        </w:tc>
        <w:tc>
          <w:tcPr>
            <w:tcW w:w="1677" w:type="dxa"/>
            <w:tcBorders>
              <w:top w:val="single" w:sz="4" w:space="0" w:color="auto"/>
            </w:tcBorders>
          </w:tcPr>
          <w:p w:rsidR="00AA1963" w:rsidRPr="00F0706F" w:rsidRDefault="00AA1963" w:rsidP="00BD22E5">
            <w:pPr>
              <w:contextualSpacing/>
              <w:jc w:val="center"/>
              <w:rPr>
                <w:rFonts w:eastAsia="Malgun Gothic"/>
              </w:rPr>
            </w:pPr>
            <w:r w:rsidRPr="00F0706F">
              <w:rPr>
                <w:rFonts w:eastAsia="Malgun Gothic"/>
              </w:rPr>
              <w:t xml:space="preserve">Литература </w:t>
            </w:r>
          </w:p>
        </w:tc>
        <w:tc>
          <w:tcPr>
            <w:tcW w:w="2384" w:type="dxa"/>
            <w:tcBorders>
              <w:top w:val="single" w:sz="4" w:space="0" w:color="auto"/>
            </w:tcBorders>
          </w:tcPr>
          <w:p w:rsidR="00AA1963" w:rsidRPr="00F0706F" w:rsidRDefault="00AA1963" w:rsidP="00BD22E5">
            <w:pPr>
              <w:contextualSpacing/>
              <w:jc w:val="center"/>
              <w:rPr>
                <w:rFonts w:eastAsia="Malgun Gothic"/>
              </w:rPr>
            </w:pPr>
            <w:r w:rsidRPr="00F0706F">
              <w:rPr>
                <w:rFonts w:eastAsia="Malgun Gothic"/>
              </w:rPr>
              <w:t>Русский язык</w:t>
            </w:r>
          </w:p>
        </w:tc>
        <w:tc>
          <w:tcPr>
            <w:tcW w:w="1986" w:type="dxa"/>
            <w:tcBorders>
              <w:top w:val="single" w:sz="4" w:space="0" w:color="auto"/>
            </w:tcBorders>
          </w:tcPr>
          <w:p w:rsidR="00AA1963" w:rsidRPr="00F0706F" w:rsidRDefault="00AA1963" w:rsidP="00BD22E5">
            <w:pPr>
              <w:contextualSpacing/>
              <w:jc w:val="center"/>
              <w:rPr>
                <w:rFonts w:eastAsia="Malgun Gothic"/>
              </w:rPr>
            </w:pPr>
            <w:r w:rsidRPr="00F0706F">
              <w:rPr>
                <w:rFonts w:eastAsia="Malgun Gothic"/>
              </w:rPr>
              <w:t xml:space="preserve">Литература </w:t>
            </w:r>
          </w:p>
        </w:tc>
      </w:tr>
      <w:tr w:rsidR="00AA1963" w:rsidRPr="00F0706F" w:rsidTr="00BD22E5">
        <w:tc>
          <w:tcPr>
            <w:tcW w:w="2530" w:type="dxa"/>
          </w:tcPr>
          <w:p w:rsidR="00AA1963" w:rsidRPr="00F0706F" w:rsidRDefault="00AA1963" w:rsidP="00BD22E5">
            <w:pPr>
              <w:contextualSpacing/>
              <w:jc w:val="center"/>
              <w:rPr>
                <w:rFonts w:eastAsia="Malgun Gothic"/>
                <w:b/>
              </w:rPr>
            </w:pPr>
            <w:r w:rsidRPr="00F0706F">
              <w:rPr>
                <w:rFonts w:eastAsia="Malgun Gothic"/>
                <w:b/>
              </w:rPr>
              <w:t>Количество учащихся</w:t>
            </w:r>
          </w:p>
        </w:tc>
        <w:tc>
          <w:tcPr>
            <w:tcW w:w="2139" w:type="dxa"/>
          </w:tcPr>
          <w:p w:rsidR="00AA1963" w:rsidRPr="00F0706F" w:rsidRDefault="00AA1963" w:rsidP="00BD22E5">
            <w:pPr>
              <w:contextualSpacing/>
              <w:jc w:val="center"/>
              <w:rPr>
                <w:rFonts w:eastAsia="Malgun Gothic"/>
              </w:rPr>
            </w:pPr>
            <w:r w:rsidRPr="00F0706F">
              <w:rPr>
                <w:rFonts w:eastAsia="Malgun Gothic"/>
              </w:rPr>
              <w:t>22</w:t>
            </w:r>
          </w:p>
        </w:tc>
        <w:tc>
          <w:tcPr>
            <w:tcW w:w="1677" w:type="dxa"/>
          </w:tcPr>
          <w:p w:rsidR="00AA1963" w:rsidRPr="00F0706F" w:rsidRDefault="00AA1963" w:rsidP="00BD22E5">
            <w:pPr>
              <w:contextualSpacing/>
              <w:jc w:val="center"/>
              <w:rPr>
                <w:rFonts w:eastAsia="Malgun Gothic"/>
              </w:rPr>
            </w:pPr>
            <w:r w:rsidRPr="00F0706F">
              <w:rPr>
                <w:rFonts w:eastAsia="Malgun Gothic"/>
              </w:rPr>
              <w:t>22</w:t>
            </w:r>
          </w:p>
        </w:tc>
        <w:tc>
          <w:tcPr>
            <w:tcW w:w="2384" w:type="dxa"/>
          </w:tcPr>
          <w:p w:rsidR="00AA1963" w:rsidRPr="00F0706F" w:rsidRDefault="00AA1963" w:rsidP="00BD22E5">
            <w:pPr>
              <w:contextualSpacing/>
              <w:jc w:val="center"/>
              <w:rPr>
                <w:rFonts w:eastAsia="Malgun Gothic"/>
              </w:rPr>
            </w:pPr>
            <w:r w:rsidRPr="00F0706F">
              <w:rPr>
                <w:rFonts w:eastAsia="Malgun Gothic"/>
              </w:rPr>
              <w:t>26</w:t>
            </w:r>
          </w:p>
        </w:tc>
        <w:tc>
          <w:tcPr>
            <w:tcW w:w="1986" w:type="dxa"/>
          </w:tcPr>
          <w:p w:rsidR="00AA1963" w:rsidRPr="00F0706F" w:rsidRDefault="00AA1963" w:rsidP="00BD22E5">
            <w:pPr>
              <w:contextualSpacing/>
              <w:jc w:val="center"/>
              <w:rPr>
                <w:rFonts w:eastAsia="Malgun Gothic"/>
              </w:rPr>
            </w:pPr>
            <w:r w:rsidRPr="00F0706F">
              <w:rPr>
                <w:rFonts w:eastAsia="Malgun Gothic"/>
              </w:rPr>
              <w:t>26</w:t>
            </w:r>
          </w:p>
        </w:tc>
      </w:tr>
      <w:tr w:rsidR="00AA1963" w:rsidRPr="00F0706F" w:rsidTr="00BD22E5">
        <w:tc>
          <w:tcPr>
            <w:tcW w:w="2530" w:type="dxa"/>
          </w:tcPr>
          <w:p w:rsidR="00AA1963" w:rsidRPr="00F0706F" w:rsidRDefault="00AA1963" w:rsidP="00BD22E5">
            <w:pPr>
              <w:contextualSpacing/>
              <w:jc w:val="center"/>
              <w:rPr>
                <w:rFonts w:eastAsia="Malgun Gothic"/>
                <w:b/>
              </w:rPr>
            </w:pPr>
            <w:r w:rsidRPr="00F0706F">
              <w:rPr>
                <w:rFonts w:eastAsia="Malgun Gothic"/>
                <w:b/>
              </w:rPr>
              <w:t xml:space="preserve">Писали </w:t>
            </w:r>
          </w:p>
        </w:tc>
        <w:tc>
          <w:tcPr>
            <w:tcW w:w="2139" w:type="dxa"/>
          </w:tcPr>
          <w:p w:rsidR="00AA1963" w:rsidRPr="00F0706F" w:rsidRDefault="00AA1963" w:rsidP="00BD22E5">
            <w:pPr>
              <w:contextualSpacing/>
              <w:jc w:val="center"/>
              <w:rPr>
                <w:rFonts w:eastAsia="Malgun Gothic"/>
              </w:rPr>
            </w:pPr>
            <w:r w:rsidRPr="00F0706F">
              <w:rPr>
                <w:rFonts w:eastAsia="Malgun Gothic"/>
              </w:rPr>
              <w:t>22</w:t>
            </w:r>
          </w:p>
        </w:tc>
        <w:tc>
          <w:tcPr>
            <w:tcW w:w="1677" w:type="dxa"/>
          </w:tcPr>
          <w:p w:rsidR="00AA1963" w:rsidRPr="00F0706F" w:rsidRDefault="00AA1963" w:rsidP="00BD22E5">
            <w:pPr>
              <w:contextualSpacing/>
              <w:jc w:val="center"/>
              <w:rPr>
                <w:rFonts w:eastAsia="Malgun Gothic"/>
              </w:rPr>
            </w:pPr>
            <w:r w:rsidRPr="00F0706F">
              <w:rPr>
                <w:rFonts w:eastAsia="Malgun Gothic"/>
              </w:rPr>
              <w:t>22</w:t>
            </w:r>
          </w:p>
        </w:tc>
        <w:tc>
          <w:tcPr>
            <w:tcW w:w="2384" w:type="dxa"/>
          </w:tcPr>
          <w:p w:rsidR="00AA1963" w:rsidRPr="00F0706F" w:rsidRDefault="00AA1963" w:rsidP="00BD22E5">
            <w:pPr>
              <w:contextualSpacing/>
              <w:jc w:val="center"/>
              <w:rPr>
                <w:rFonts w:eastAsia="Malgun Gothic"/>
              </w:rPr>
            </w:pPr>
            <w:r w:rsidRPr="00F0706F">
              <w:rPr>
                <w:rFonts w:eastAsia="Malgun Gothic"/>
              </w:rPr>
              <w:t>24</w:t>
            </w:r>
          </w:p>
        </w:tc>
        <w:tc>
          <w:tcPr>
            <w:tcW w:w="1986" w:type="dxa"/>
          </w:tcPr>
          <w:p w:rsidR="00AA1963" w:rsidRPr="00F0706F" w:rsidRDefault="00AA1963" w:rsidP="00BD22E5">
            <w:pPr>
              <w:contextualSpacing/>
              <w:jc w:val="center"/>
              <w:rPr>
                <w:rFonts w:eastAsia="Malgun Gothic"/>
              </w:rPr>
            </w:pPr>
            <w:r w:rsidRPr="00F0706F">
              <w:rPr>
                <w:rFonts w:eastAsia="Malgun Gothic"/>
              </w:rPr>
              <w:t>24</w:t>
            </w:r>
          </w:p>
        </w:tc>
      </w:tr>
      <w:tr w:rsidR="00AA1963" w:rsidRPr="00F0706F" w:rsidTr="00BD22E5">
        <w:tc>
          <w:tcPr>
            <w:tcW w:w="2530" w:type="dxa"/>
          </w:tcPr>
          <w:p w:rsidR="00AA1963" w:rsidRPr="00F0706F" w:rsidRDefault="00AA1963" w:rsidP="00BD22E5">
            <w:pPr>
              <w:contextualSpacing/>
              <w:jc w:val="center"/>
              <w:rPr>
                <w:rFonts w:eastAsia="Malgun Gothic"/>
                <w:b/>
              </w:rPr>
            </w:pPr>
            <w:r w:rsidRPr="00F0706F">
              <w:rPr>
                <w:rFonts w:eastAsia="Malgun Gothic"/>
                <w:b/>
              </w:rPr>
              <w:t>«5»</w:t>
            </w:r>
          </w:p>
        </w:tc>
        <w:tc>
          <w:tcPr>
            <w:tcW w:w="2139" w:type="dxa"/>
          </w:tcPr>
          <w:p w:rsidR="00AA1963" w:rsidRPr="00F0706F" w:rsidRDefault="00AA1963" w:rsidP="00BD22E5">
            <w:pPr>
              <w:contextualSpacing/>
              <w:jc w:val="center"/>
              <w:rPr>
                <w:rFonts w:eastAsia="Malgun Gothic"/>
              </w:rPr>
            </w:pPr>
            <w:r w:rsidRPr="00F0706F">
              <w:rPr>
                <w:rFonts w:eastAsia="Malgun Gothic"/>
              </w:rPr>
              <w:t>2</w:t>
            </w:r>
          </w:p>
        </w:tc>
        <w:tc>
          <w:tcPr>
            <w:tcW w:w="1677" w:type="dxa"/>
          </w:tcPr>
          <w:p w:rsidR="00AA1963" w:rsidRPr="00F0706F" w:rsidRDefault="00AA1963" w:rsidP="00BD22E5">
            <w:pPr>
              <w:contextualSpacing/>
              <w:jc w:val="center"/>
              <w:rPr>
                <w:rFonts w:eastAsia="Malgun Gothic"/>
              </w:rPr>
            </w:pPr>
            <w:r w:rsidRPr="00F0706F">
              <w:rPr>
                <w:rFonts w:eastAsia="Malgun Gothic"/>
              </w:rPr>
              <w:t>1</w:t>
            </w:r>
          </w:p>
        </w:tc>
        <w:tc>
          <w:tcPr>
            <w:tcW w:w="2384" w:type="dxa"/>
          </w:tcPr>
          <w:p w:rsidR="00AA1963" w:rsidRPr="00F0706F" w:rsidRDefault="00AA1963" w:rsidP="00BD22E5">
            <w:pPr>
              <w:contextualSpacing/>
              <w:jc w:val="center"/>
              <w:rPr>
                <w:rFonts w:eastAsia="Malgun Gothic"/>
              </w:rPr>
            </w:pPr>
            <w:r w:rsidRPr="00F0706F">
              <w:rPr>
                <w:rFonts w:eastAsia="Malgun Gothic"/>
              </w:rPr>
              <w:t>1</w:t>
            </w:r>
          </w:p>
        </w:tc>
        <w:tc>
          <w:tcPr>
            <w:tcW w:w="1986" w:type="dxa"/>
          </w:tcPr>
          <w:p w:rsidR="00AA1963" w:rsidRPr="00F0706F" w:rsidRDefault="00AA1963" w:rsidP="00BD22E5">
            <w:pPr>
              <w:contextualSpacing/>
              <w:jc w:val="center"/>
              <w:rPr>
                <w:rFonts w:eastAsia="Malgun Gothic"/>
              </w:rPr>
            </w:pPr>
          </w:p>
        </w:tc>
      </w:tr>
      <w:tr w:rsidR="00AA1963" w:rsidRPr="00F0706F" w:rsidTr="00BD22E5">
        <w:tc>
          <w:tcPr>
            <w:tcW w:w="2530" w:type="dxa"/>
          </w:tcPr>
          <w:p w:rsidR="00AA1963" w:rsidRPr="00F0706F" w:rsidRDefault="00AA1963" w:rsidP="00BD22E5">
            <w:pPr>
              <w:contextualSpacing/>
              <w:jc w:val="center"/>
              <w:rPr>
                <w:rFonts w:eastAsia="Malgun Gothic"/>
                <w:b/>
              </w:rPr>
            </w:pPr>
            <w:r w:rsidRPr="00F0706F">
              <w:rPr>
                <w:rFonts w:eastAsia="Malgun Gothic"/>
                <w:b/>
              </w:rPr>
              <w:t>«4»</w:t>
            </w:r>
          </w:p>
        </w:tc>
        <w:tc>
          <w:tcPr>
            <w:tcW w:w="2139" w:type="dxa"/>
          </w:tcPr>
          <w:p w:rsidR="00AA1963" w:rsidRPr="00F0706F" w:rsidRDefault="00AA1963" w:rsidP="00BD22E5">
            <w:pPr>
              <w:contextualSpacing/>
              <w:jc w:val="center"/>
              <w:rPr>
                <w:rFonts w:eastAsia="Malgun Gothic"/>
              </w:rPr>
            </w:pPr>
            <w:r w:rsidRPr="00F0706F">
              <w:rPr>
                <w:rFonts w:eastAsia="Malgun Gothic"/>
              </w:rPr>
              <w:t>8</w:t>
            </w:r>
          </w:p>
        </w:tc>
        <w:tc>
          <w:tcPr>
            <w:tcW w:w="1677" w:type="dxa"/>
          </w:tcPr>
          <w:p w:rsidR="00AA1963" w:rsidRPr="00F0706F" w:rsidRDefault="00AA1963" w:rsidP="00BD22E5">
            <w:pPr>
              <w:contextualSpacing/>
              <w:jc w:val="center"/>
              <w:rPr>
                <w:rFonts w:eastAsia="Malgun Gothic"/>
              </w:rPr>
            </w:pPr>
            <w:r w:rsidRPr="00F0706F">
              <w:rPr>
                <w:rFonts w:eastAsia="Malgun Gothic"/>
              </w:rPr>
              <w:t>11</w:t>
            </w:r>
          </w:p>
        </w:tc>
        <w:tc>
          <w:tcPr>
            <w:tcW w:w="2384" w:type="dxa"/>
          </w:tcPr>
          <w:p w:rsidR="00AA1963" w:rsidRPr="00F0706F" w:rsidRDefault="00AA1963" w:rsidP="00BD22E5">
            <w:pPr>
              <w:contextualSpacing/>
              <w:jc w:val="center"/>
              <w:rPr>
                <w:rFonts w:eastAsia="Malgun Gothic"/>
              </w:rPr>
            </w:pPr>
            <w:r w:rsidRPr="00F0706F">
              <w:rPr>
                <w:rFonts w:eastAsia="Malgun Gothic"/>
              </w:rPr>
              <w:t>6</w:t>
            </w:r>
          </w:p>
        </w:tc>
        <w:tc>
          <w:tcPr>
            <w:tcW w:w="1986" w:type="dxa"/>
          </w:tcPr>
          <w:p w:rsidR="00AA1963" w:rsidRPr="00F0706F" w:rsidRDefault="00AA1963" w:rsidP="00BD22E5">
            <w:pPr>
              <w:contextualSpacing/>
              <w:jc w:val="center"/>
              <w:rPr>
                <w:rFonts w:eastAsia="Malgun Gothic"/>
              </w:rPr>
            </w:pPr>
            <w:r w:rsidRPr="00F0706F">
              <w:rPr>
                <w:rFonts w:eastAsia="Malgun Gothic"/>
              </w:rPr>
              <w:t>10</w:t>
            </w:r>
          </w:p>
        </w:tc>
      </w:tr>
      <w:tr w:rsidR="00AA1963" w:rsidRPr="00F0706F" w:rsidTr="00BD22E5">
        <w:tc>
          <w:tcPr>
            <w:tcW w:w="2530" w:type="dxa"/>
          </w:tcPr>
          <w:p w:rsidR="00AA1963" w:rsidRPr="00F0706F" w:rsidRDefault="00AA1963" w:rsidP="00BD22E5">
            <w:pPr>
              <w:contextualSpacing/>
              <w:jc w:val="center"/>
              <w:rPr>
                <w:rFonts w:eastAsia="Malgun Gothic"/>
                <w:b/>
              </w:rPr>
            </w:pPr>
            <w:r w:rsidRPr="00F0706F">
              <w:rPr>
                <w:rFonts w:eastAsia="Malgun Gothic"/>
                <w:b/>
              </w:rPr>
              <w:t>«3»</w:t>
            </w:r>
          </w:p>
        </w:tc>
        <w:tc>
          <w:tcPr>
            <w:tcW w:w="2139" w:type="dxa"/>
          </w:tcPr>
          <w:p w:rsidR="00AA1963" w:rsidRPr="00F0706F" w:rsidRDefault="00AA1963" w:rsidP="00BD22E5">
            <w:pPr>
              <w:contextualSpacing/>
              <w:jc w:val="center"/>
              <w:rPr>
                <w:rFonts w:eastAsia="Malgun Gothic"/>
              </w:rPr>
            </w:pPr>
            <w:r w:rsidRPr="00F0706F">
              <w:rPr>
                <w:rFonts w:eastAsia="Malgun Gothic"/>
              </w:rPr>
              <w:t>12</w:t>
            </w:r>
          </w:p>
        </w:tc>
        <w:tc>
          <w:tcPr>
            <w:tcW w:w="1677" w:type="dxa"/>
          </w:tcPr>
          <w:p w:rsidR="00AA1963" w:rsidRPr="00F0706F" w:rsidRDefault="00AA1963" w:rsidP="00BD22E5">
            <w:pPr>
              <w:contextualSpacing/>
              <w:jc w:val="center"/>
              <w:rPr>
                <w:rFonts w:eastAsia="Malgun Gothic"/>
              </w:rPr>
            </w:pPr>
            <w:r w:rsidRPr="00F0706F">
              <w:rPr>
                <w:rFonts w:eastAsia="Malgun Gothic"/>
              </w:rPr>
              <w:t>10</w:t>
            </w:r>
          </w:p>
        </w:tc>
        <w:tc>
          <w:tcPr>
            <w:tcW w:w="2384" w:type="dxa"/>
          </w:tcPr>
          <w:p w:rsidR="00AA1963" w:rsidRPr="00F0706F" w:rsidRDefault="00AA1963" w:rsidP="00BD22E5">
            <w:pPr>
              <w:contextualSpacing/>
              <w:jc w:val="center"/>
              <w:rPr>
                <w:rFonts w:eastAsia="Malgun Gothic"/>
              </w:rPr>
            </w:pPr>
            <w:r w:rsidRPr="00F0706F">
              <w:rPr>
                <w:rFonts w:eastAsia="Malgun Gothic"/>
              </w:rPr>
              <w:t>17</w:t>
            </w:r>
          </w:p>
        </w:tc>
        <w:tc>
          <w:tcPr>
            <w:tcW w:w="1986" w:type="dxa"/>
          </w:tcPr>
          <w:p w:rsidR="00AA1963" w:rsidRPr="00F0706F" w:rsidRDefault="00AA1963" w:rsidP="00BD22E5">
            <w:pPr>
              <w:contextualSpacing/>
              <w:jc w:val="center"/>
              <w:rPr>
                <w:rFonts w:eastAsia="Malgun Gothic"/>
              </w:rPr>
            </w:pPr>
            <w:r w:rsidRPr="00F0706F">
              <w:rPr>
                <w:rFonts w:eastAsia="Malgun Gothic"/>
              </w:rPr>
              <w:t>14</w:t>
            </w:r>
          </w:p>
        </w:tc>
      </w:tr>
      <w:tr w:rsidR="00AA1963" w:rsidRPr="00F0706F" w:rsidTr="00BD22E5">
        <w:tc>
          <w:tcPr>
            <w:tcW w:w="2530" w:type="dxa"/>
          </w:tcPr>
          <w:p w:rsidR="00AA1963" w:rsidRPr="00F0706F" w:rsidRDefault="00AA1963" w:rsidP="00BD22E5">
            <w:pPr>
              <w:contextualSpacing/>
              <w:jc w:val="center"/>
              <w:rPr>
                <w:rFonts w:eastAsia="Malgun Gothic"/>
                <w:b/>
              </w:rPr>
            </w:pPr>
            <w:r w:rsidRPr="00F0706F">
              <w:rPr>
                <w:rFonts w:eastAsia="Malgun Gothic"/>
                <w:b/>
              </w:rPr>
              <w:t>«2»</w:t>
            </w:r>
          </w:p>
        </w:tc>
        <w:tc>
          <w:tcPr>
            <w:tcW w:w="2139" w:type="dxa"/>
          </w:tcPr>
          <w:p w:rsidR="00AA1963" w:rsidRPr="00F0706F" w:rsidRDefault="00AA1963" w:rsidP="00BD22E5">
            <w:pPr>
              <w:contextualSpacing/>
              <w:jc w:val="center"/>
              <w:rPr>
                <w:rFonts w:eastAsia="Malgun Gothic"/>
              </w:rPr>
            </w:pPr>
          </w:p>
        </w:tc>
        <w:tc>
          <w:tcPr>
            <w:tcW w:w="1677" w:type="dxa"/>
          </w:tcPr>
          <w:p w:rsidR="00AA1963" w:rsidRPr="00F0706F" w:rsidRDefault="00AA1963" w:rsidP="00BD22E5">
            <w:pPr>
              <w:contextualSpacing/>
              <w:jc w:val="center"/>
              <w:rPr>
                <w:rFonts w:eastAsia="Malgun Gothic"/>
              </w:rPr>
            </w:pPr>
          </w:p>
        </w:tc>
        <w:tc>
          <w:tcPr>
            <w:tcW w:w="2384" w:type="dxa"/>
          </w:tcPr>
          <w:p w:rsidR="00AA1963" w:rsidRPr="00F0706F" w:rsidRDefault="00AA1963" w:rsidP="00BD22E5">
            <w:pPr>
              <w:contextualSpacing/>
              <w:jc w:val="center"/>
              <w:rPr>
                <w:rFonts w:eastAsia="Malgun Gothic"/>
              </w:rPr>
            </w:pPr>
          </w:p>
        </w:tc>
        <w:tc>
          <w:tcPr>
            <w:tcW w:w="1986" w:type="dxa"/>
          </w:tcPr>
          <w:p w:rsidR="00AA1963" w:rsidRPr="00F0706F" w:rsidRDefault="00AA1963" w:rsidP="00BD22E5">
            <w:pPr>
              <w:contextualSpacing/>
              <w:jc w:val="center"/>
              <w:rPr>
                <w:rFonts w:eastAsia="Malgun Gothic"/>
              </w:rPr>
            </w:pPr>
          </w:p>
        </w:tc>
      </w:tr>
      <w:tr w:rsidR="00AA1963" w:rsidRPr="00F0706F" w:rsidTr="00BD22E5">
        <w:tc>
          <w:tcPr>
            <w:tcW w:w="2530" w:type="dxa"/>
          </w:tcPr>
          <w:p w:rsidR="00AA1963" w:rsidRPr="00F0706F" w:rsidRDefault="00AA1963" w:rsidP="00BD22E5">
            <w:pPr>
              <w:contextualSpacing/>
              <w:jc w:val="center"/>
              <w:rPr>
                <w:rFonts w:eastAsia="Malgun Gothic"/>
                <w:b/>
              </w:rPr>
            </w:pPr>
            <w:r w:rsidRPr="00F0706F">
              <w:rPr>
                <w:rFonts w:eastAsia="Malgun Gothic"/>
                <w:b/>
              </w:rPr>
              <w:t xml:space="preserve">Успеваемость </w:t>
            </w:r>
          </w:p>
        </w:tc>
        <w:tc>
          <w:tcPr>
            <w:tcW w:w="2139" w:type="dxa"/>
          </w:tcPr>
          <w:p w:rsidR="00AA1963" w:rsidRPr="00F0706F" w:rsidRDefault="00AA1963" w:rsidP="00BD22E5">
            <w:pPr>
              <w:contextualSpacing/>
              <w:jc w:val="center"/>
              <w:rPr>
                <w:rFonts w:eastAsia="Malgun Gothic"/>
              </w:rPr>
            </w:pPr>
            <w:r w:rsidRPr="00F0706F">
              <w:rPr>
                <w:rFonts w:eastAsia="Malgun Gothic"/>
              </w:rPr>
              <w:t>100</w:t>
            </w:r>
          </w:p>
        </w:tc>
        <w:tc>
          <w:tcPr>
            <w:tcW w:w="1677" w:type="dxa"/>
          </w:tcPr>
          <w:p w:rsidR="00AA1963" w:rsidRPr="00F0706F" w:rsidRDefault="00AA1963" w:rsidP="00BD22E5">
            <w:pPr>
              <w:contextualSpacing/>
              <w:jc w:val="center"/>
              <w:rPr>
                <w:rFonts w:eastAsia="Malgun Gothic"/>
              </w:rPr>
            </w:pPr>
            <w:r w:rsidRPr="00F0706F">
              <w:rPr>
                <w:rFonts w:eastAsia="Malgun Gothic"/>
              </w:rPr>
              <w:t>100</w:t>
            </w:r>
          </w:p>
        </w:tc>
        <w:tc>
          <w:tcPr>
            <w:tcW w:w="2384" w:type="dxa"/>
          </w:tcPr>
          <w:p w:rsidR="00AA1963" w:rsidRPr="00F0706F" w:rsidRDefault="00AA1963" w:rsidP="00BD22E5">
            <w:pPr>
              <w:contextualSpacing/>
              <w:jc w:val="center"/>
              <w:rPr>
                <w:rFonts w:eastAsia="Malgun Gothic"/>
              </w:rPr>
            </w:pPr>
            <w:r w:rsidRPr="00F0706F">
              <w:rPr>
                <w:rFonts w:eastAsia="Malgun Gothic"/>
              </w:rPr>
              <w:t>100</w:t>
            </w:r>
          </w:p>
        </w:tc>
        <w:tc>
          <w:tcPr>
            <w:tcW w:w="1986" w:type="dxa"/>
          </w:tcPr>
          <w:p w:rsidR="00AA1963" w:rsidRPr="00F0706F" w:rsidRDefault="00AA1963" w:rsidP="00BD22E5">
            <w:pPr>
              <w:contextualSpacing/>
              <w:jc w:val="center"/>
              <w:rPr>
                <w:rFonts w:eastAsia="Malgun Gothic"/>
              </w:rPr>
            </w:pPr>
            <w:r w:rsidRPr="00F0706F">
              <w:rPr>
                <w:rFonts w:eastAsia="Malgun Gothic"/>
              </w:rPr>
              <w:t>100</w:t>
            </w:r>
          </w:p>
        </w:tc>
      </w:tr>
      <w:tr w:rsidR="00AA1963" w:rsidRPr="00F0706F" w:rsidTr="00BD22E5">
        <w:tc>
          <w:tcPr>
            <w:tcW w:w="2530" w:type="dxa"/>
          </w:tcPr>
          <w:p w:rsidR="00AA1963" w:rsidRPr="00F0706F" w:rsidRDefault="00AA1963" w:rsidP="00BD22E5">
            <w:pPr>
              <w:contextualSpacing/>
              <w:jc w:val="center"/>
              <w:rPr>
                <w:rFonts w:eastAsia="Malgun Gothic"/>
                <w:b/>
              </w:rPr>
            </w:pPr>
            <w:r w:rsidRPr="00F0706F">
              <w:rPr>
                <w:rFonts w:eastAsia="Malgun Gothic"/>
                <w:b/>
              </w:rPr>
              <w:t xml:space="preserve">Качество </w:t>
            </w:r>
          </w:p>
        </w:tc>
        <w:tc>
          <w:tcPr>
            <w:tcW w:w="2139" w:type="dxa"/>
          </w:tcPr>
          <w:p w:rsidR="00AA1963" w:rsidRPr="00F0706F" w:rsidRDefault="00AA1963" w:rsidP="00BD22E5">
            <w:pPr>
              <w:contextualSpacing/>
              <w:jc w:val="center"/>
              <w:rPr>
                <w:rFonts w:eastAsia="Malgun Gothic"/>
              </w:rPr>
            </w:pPr>
            <w:r w:rsidRPr="00F0706F">
              <w:rPr>
                <w:rFonts w:eastAsia="Malgun Gothic"/>
              </w:rPr>
              <w:t>45,5</w:t>
            </w:r>
          </w:p>
        </w:tc>
        <w:tc>
          <w:tcPr>
            <w:tcW w:w="1677" w:type="dxa"/>
          </w:tcPr>
          <w:p w:rsidR="00AA1963" w:rsidRPr="00F0706F" w:rsidRDefault="00AA1963" w:rsidP="00BD22E5">
            <w:pPr>
              <w:contextualSpacing/>
              <w:jc w:val="center"/>
              <w:rPr>
                <w:rFonts w:eastAsia="Malgun Gothic"/>
              </w:rPr>
            </w:pPr>
            <w:r w:rsidRPr="00F0706F">
              <w:rPr>
                <w:rFonts w:eastAsia="Malgun Gothic"/>
              </w:rPr>
              <w:t>54,5</w:t>
            </w:r>
          </w:p>
        </w:tc>
        <w:tc>
          <w:tcPr>
            <w:tcW w:w="2384" w:type="dxa"/>
          </w:tcPr>
          <w:p w:rsidR="00AA1963" w:rsidRPr="00F0706F" w:rsidRDefault="00AA1963" w:rsidP="00BD22E5">
            <w:pPr>
              <w:contextualSpacing/>
              <w:jc w:val="center"/>
              <w:rPr>
                <w:rFonts w:eastAsia="Malgun Gothic"/>
              </w:rPr>
            </w:pPr>
            <w:r w:rsidRPr="00F0706F">
              <w:rPr>
                <w:rFonts w:eastAsia="Malgun Gothic"/>
              </w:rPr>
              <w:t>29</w:t>
            </w:r>
          </w:p>
        </w:tc>
        <w:tc>
          <w:tcPr>
            <w:tcW w:w="1986" w:type="dxa"/>
          </w:tcPr>
          <w:p w:rsidR="00AA1963" w:rsidRPr="00F0706F" w:rsidRDefault="00AA1963" w:rsidP="00BD22E5">
            <w:pPr>
              <w:contextualSpacing/>
              <w:jc w:val="center"/>
              <w:rPr>
                <w:rFonts w:eastAsia="Malgun Gothic"/>
              </w:rPr>
            </w:pPr>
            <w:r w:rsidRPr="00F0706F">
              <w:rPr>
                <w:rFonts w:eastAsia="Malgun Gothic"/>
              </w:rPr>
              <w:t>41,7</w:t>
            </w:r>
          </w:p>
        </w:tc>
      </w:tr>
      <w:tr w:rsidR="00AA1963" w:rsidRPr="00F0706F" w:rsidTr="00BD22E5">
        <w:tc>
          <w:tcPr>
            <w:tcW w:w="2530" w:type="dxa"/>
          </w:tcPr>
          <w:p w:rsidR="00AA1963" w:rsidRPr="00F0706F" w:rsidRDefault="00AA1963" w:rsidP="00BD22E5">
            <w:pPr>
              <w:contextualSpacing/>
              <w:jc w:val="center"/>
              <w:rPr>
                <w:rFonts w:eastAsia="Malgun Gothic"/>
                <w:b/>
              </w:rPr>
            </w:pPr>
            <w:r w:rsidRPr="00F0706F">
              <w:rPr>
                <w:rFonts w:eastAsia="Malgun Gothic"/>
                <w:b/>
              </w:rPr>
              <w:t>Ср.балл</w:t>
            </w:r>
          </w:p>
        </w:tc>
        <w:tc>
          <w:tcPr>
            <w:tcW w:w="2139" w:type="dxa"/>
          </w:tcPr>
          <w:p w:rsidR="00AA1963" w:rsidRPr="00F0706F" w:rsidRDefault="00AA1963" w:rsidP="00BD22E5">
            <w:pPr>
              <w:contextualSpacing/>
              <w:jc w:val="center"/>
              <w:rPr>
                <w:rFonts w:eastAsia="Malgun Gothic"/>
              </w:rPr>
            </w:pPr>
            <w:r w:rsidRPr="00F0706F">
              <w:rPr>
                <w:rFonts w:eastAsia="Malgun Gothic"/>
              </w:rPr>
              <w:t>3,5</w:t>
            </w:r>
          </w:p>
        </w:tc>
        <w:tc>
          <w:tcPr>
            <w:tcW w:w="1677" w:type="dxa"/>
          </w:tcPr>
          <w:p w:rsidR="00AA1963" w:rsidRPr="00F0706F" w:rsidRDefault="00AA1963" w:rsidP="00BD22E5">
            <w:pPr>
              <w:contextualSpacing/>
              <w:jc w:val="center"/>
              <w:rPr>
                <w:rFonts w:eastAsia="Malgun Gothic"/>
              </w:rPr>
            </w:pPr>
            <w:r w:rsidRPr="00F0706F">
              <w:rPr>
                <w:rFonts w:eastAsia="Malgun Gothic"/>
              </w:rPr>
              <w:t>3,6</w:t>
            </w:r>
          </w:p>
        </w:tc>
        <w:tc>
          <w:tcPr>
            <w:tcW w:w="2384" w:type="dxa"/>
          </w:tcPr>
          <w:p w:rsidR="00AA1963" w:rsidRPr="00F0706F" w:rsidRDefault="00AA1963" w:rsidP="00BD22E5">
            <w:pPr>
              <w:contextualSpacing/>
              <w:jc w:val="center"/>
              <w:rPr>
                <w:rFonts w:eastAsia="Malgun Gothic"/>
              </w:rPr>
            </w:pPr>
            <w:r w:rsidRPr="00F0706F">
              <w:rPr>
                <w:rFonts w:eastAsia="Malgun Gothic"/>
              </w:rPr>
              <w:t>3,3</w:t>
            </w:r>
          </w:p>
        </w:tc>
        <w:tc>
          <w:tcPr>
            <w:tcW w:w="1986" w:type="dxa"/>
          </w:tcPr>
          <w:p w:rsidR="00AA1963" w:rsidRPr="00F0706F" w:rsidRDefault="00AA1963" w:rsidP="00BD22E5">
            <w:pPr>
              <w:contextualSpacing/>
              <w:jc w:val="center"/>
              <w:rPr>
                <w:rFonts w:eastAsia="Malgun Gothic"/>
              </w:rPr>
            </w:pPr>
            <w:r w:rsidRPr="00F0706F">
              <w:rPr>
                <w:rFonts w:eastAsia="Malgun Gothic"/>
              </w:rPr>
              <w:t>3,4</w:t>
            </w:r>
          </w:p>
        </w:tc>
      </w:tr>
    </w:tbl>
    <w:p w:rsidR="00AA1963" w:rsidRPr="00F0706F" w:rsidRDefault="00AA1963" w:rsidP="00BD22E5">
      <w:pPr>
        <w:spacing w:after="200" w:line="276" w:lineRule="auto"/>
        <w:ind w:left="-851" w:hanging="11"/>
        <w:contextualSpacing/>
        <w:rPr>
          <w:rFonts w:eastAsia="Malgun Gothic"/>
        </w:rPr>
      </w:pPr>
    </w:p>
    <w:p w:rsidR="00AA1963" w:rsidRPr="00F0706F" w:rsidRDefault="00AA1963" w:rsidP="00BD22E5">
      <w:pPr>
        <w:spacing w:after="200" w:line="276" w:lineRule="auto"/>
        <w:ind w:left="-851" w:hanging="11"/>
        <w:contextualSpacing/>
        <w:jc w:val="center"/>
        <w:rPr>
          <w:rFonts w:eastAsia="Malgun Gothic"/>
          <w:b/>
        </w:rPr>
      </w:pPr>
    </w:p>
    <w:p w:rsidR="00AA1963" w:rsidRPr="00F0706F" w:rsidRDefault="00AA1963" w:rsidP="00BD22E5">
      <w:pPr>
        <w:spacing w:after="200" w:line="276" w:lineRule="auto"/>
        <w:ind w:left="-851" w:hanging="11"/>
        <w:contextualSpacing/>
        <w:jc w:val="center"/>
        <w:rPr>
          <w:rFonts w:eastAsia="Malgun Gothic"/>
          <w:b/>
        </w:rPr>
      </w:pPr>
    </w:p>
    <w:p w:rsidR="00AA1963" w:rsidRPr="00F0706F" w:rsidRDefault="00AA1963" w:rsidP="00BD22E5">
      <w:pPr>
        <w:spacing w:after="200" w:line="276" w:lineRule="auto"/>
        <w:ind w:left="-851" w:hanging="11"/>
        <w:contextualSpacing/>
        <w:jc w:val="center"/>
        <w:rPr>
          <w:rFonts w:eastAsia="Malgun Gothic"/>
          <w:b/>
        </w:rPr>
      </w:pPr>
      <w:r w:rsidRPr="00F0706F">
        <w:rPr>
          <w:rFonts w:eastAsia="Malgun Gothic"/>
          <w:b/>
        </w:rPr>
        <w:t xml:space="preserve">Сравнительная диаграмма результатов промежуточной аттестации </w:t>
      </w:r>
    </w:p>
    <w:p w:rsidR="00AA1963" w:rsidRPr="00F0706F" w:rsidRDefault="00AA1963" w:rsidP="00BD22E5">
      <w:pPr>
        <w:spacing w:after="200" w:line="276" w:lineRule="auto"/>
        <w:ind w:left="-851" w:hanging="11"/>
        <w:contextualSpacing/>
        <w:jc w:val="center"/>
        <w:rPr>
          <w:rFonts w:eastAsia="Malgun Gothic"/>
          <w:b/>
        </w:rPr>
      </w:pPr>
      <w:r w:rsidRPr="00F0706F">
        <w:rPr>
          <w:rFonts w:eastAsia="Malgun Gothic"/>
          <w:b/>
        </w:rPr>
        <w:t>по русскому языку и литературе в 6 классах</w:t>
      </w:r>
    </w:p>
    <w:p w:rsidR="00AA1963" w:rsidRPr="00F0706F" w:rsidRDefault="00AA1963" w:rsidP="00BD22E5">
      <w:pPr>
        <w:spacing w:after="200" w:line="276" w:lineRule="auto"/>
        <w:ind w:left="-851" w:hanging="11"/>
        <w:contextualSpacing/>
        <w:jc w:val="center"/>
        <w:rPr>
          <w:rFonts w:eastAsia="Malgun Gothic"/>
          <w:b/>
        </w:rPr>
      </w:pPr>
    </w:p>
    <w:p w:rsidR="00AA1963" w:rsidRPr="00F0706F" w:rsidRDefault="00AA1963" w:rsidP="00BD22E5">
      <w:pPr>
        <w:spacing w:after="200" w:line="276" w:lineRule="auto"/>
        <w:ind w:left="-851" w:hanging="11"/>
        <w:contextualSpacing/>
        <w:jc w:val="center"/>
        <w:rPr>
          <w:rFonts w:eastAsia="Malgun Gothic"/>
        </w:rPr>
      </w:pPr>
      <w:r w:rsidRPr="00F0706F">
        <w:rPr>
          <w:rFonts w:eastAsia="Malgun Gothic"/>
          <w:noProof/>
        </w:rPr>
        <w:pict>
          <v:shape id="_x0000_i1041" type="#_x0000_t75" style="width:504.75pt;height:209.25pt">
            <v:imagedata r:id="rId23" o:title="" croptop="-169f" cropbottom="-5046f" cropleft="-3398f" cropright="-75f"/>
            <o:lock v:ext="edit" aspectratio="f"/>
          </v:shape>
        </w:pict>
      </w:r>
    </w:p>
    <w:p w:rsidR="00AA1963" w:rsidRPr="00F0706F" w:rsidRDefault="00AA1963" w:rsidP="00BD22E5">
      <w:pPr>
        <w:spacing w:after="200" w:line="276" w:lineRule="auto"/>
        <w:ind w:left="-851" w:hanging="11"/>
        <w:contextualSpacing/>
        <w:jc w:val="center"/>
        <w:rPr>
          <w:rFonts w:eastAsia="Malgun Gothic"/>
          <w:b/>
        </w:rPr>
      </w:pPr>
      <w:r w:rsidRPr="00F0706F">
        <w:rPr>
          <w:rFonts w:eastAsia="Malgun Gothic"/>
        </w:rPr>
        <w:t xml:space="preserve">     </w:t>
      </w:r>
      <w:r w:rsidRPr="00F0706F">
        <w:rPr>
          <w:rFonts w:eastAsia="Malgun Gothic"/>
          <w:b/>
        </w:rPr>
        <w:t xml:space="preserve">Анализ промежуточной аттестации по русскому языку </w:t>
      </w:r>
    </w:p>
    <w:p w:rsidR="00AA1963" w:rsidRPr="00F0706F" w:rsidRDefault="00AA1963" w:rsidP="00BD22E5">
      <w:pPr>
        <w:spacing w:after="200" w:line="276" w:lineRule="auto"/>
        <w:ind w:left="-851" w:hanging="11"/>
        <w:contextualSpacing/>
        <w:jc w:val="center"/>
        <w:rPr>
          <w:rFonts w:eastAsia="Malgun Gothic"/>
          <w:b/>
        </w:rPr>
      </w:pPr>
      <w:r w:rsidRPr="00F0706F">
        <w:rPr>
          <w:rFonts w:eastAsia="Malgun Gothic"/>
          <w:b/>
        </w:rPr>
        <w:t>в 7-х классах показал следующие результаты: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3"/>
        <w:gridCol w:w="2003"/>
        <w:gridCol w:w="1686"/>
        <w:gridCol w:w="2303"/>
        <w:gridCol w:w="1970"/>
      </w:tblGrid>
      <w:tr w:rsidR="00AA1963" w:rsidRPr="00F0706F" w:rsidTr="00BD22E5">
        <w:trPr>
          <w:trHeight w:val="285"/>
        </w:trPr>
        <w:tc>
          <w:tcPr>
            <w:tcW w:w="2545" w:type="dxa"/>
            <w:vMerge w:val="restart"/>
          </w:tcPr>
          <w:p w:rsidR="00AA1963" w:rsidRPr="00F0706F" w:rsidRDefault="00AA1963" w:rsidP="00BD22E5">
            <w:pPr>
              <w:ind w:left="709" w:hanging="709"/>
              <w:contextualSpacing/>
              <w:jc w:val="center"/>
              <w:rPr>
                <w:rFonts w:eastAsia="Malgun Gothic"/>
              </w:rPr>
            </w:pPr>
          </w:p>
        </w:tc>
        <w:tc>
          <w:tcPr>
            <w:tcW w:w="3774" w:type="dxa"/>
            <w:gridSpan w:val="2"/>
            <w:tcBorders>
              <w:bottom w:val="single" w:sz="4" w:space="0" w:color="auto"/>
            </w:tcBorders>
          </w:tcPr>
          <w:p w:rsidR="00AA1963" w:rsidRPr="00F0706F" w:rsidRDefault="00AA1963" w:rsidP="00BD22E5">
            <w:pPr>
              <w:contextualSpacing/>
              <w:jc w:val="center"/>
              <w:rPr>
                <w:rFonts w:eastAsia="Malgun Gothic"/>
              </w:rPr>
            </w:pPr>
            <w:r w:rsidRPr="00F0706F">
              <w:rPr>
                <w:rFonts w:eastAsia="Malgun Gothic"/>
              </w:rPr>
              <w:t>7А класс</w:t>
            </w:r>
            <w:r w:rsidRPr="00F0706F">
              <w:rPr>
                <w:rFonts w:eastAsia="Malgun Gothic"/>
                <w:b/>
              </w:rPr>
              <w:t xml:space="preserve"> Мироненко И.М.</w:t>
            </w:r>
          </w:p>
        </w:tc>
        <w:tc>
          <w:tcPr>
            <w:tcW w:w="4397" w:type="dxa"/>
            <w:gridSpan w:val="2"/>
            <w:tcBorders>
              <w:bottom w:val="single" w:sz="4" w:space="0" w:color="auto"/>
            </w:tcBorders>
          </w:tcPr>
          <w:p w:rsidR="00AA1963" w:rsidRPr="00F0706F" w:rsidRDefault="00AA1963" w:rsidP="00BD22E5">
            <w:pPr>
              <w:contextualSpacing/>
              <w:jc w:val="center"/>
              <w:rPr>
                <w:rFonts w:eastAsia="Malgun Gothic"/>
              </w:rPr>
            </w:pPr>
            <w:r w:rsidRPr="00F0706F">
              <w:rPr>
                <w:rFonts w:eastAsia="Malgun Gothic"/>
              </w:rPr>
              <w:t>7Б класс</w:t>
            </w:r>
            <w:r w:rsidRPr="00F0706F">
              <w:rPr>
                <w:rFonts w:eastAsia="Malgun Gothic"/>
                <w:b/>
              </w:rPr>
              <w:t xml:space="preserve"> Ташкенова Т.В.</w:t>
            </w:r>
          </w:p>
        </w:tc>
      </w:tr>
      <w:tr w:rsidR="00AA1963" w:rsidRPr="00F0706F" w:rsidTr="00BD22E5">
        <w:trPr>
          <w:trHeight w:val="255"/>
        </w:trPr>
        <w:tc>
          <w:tcPr>
            <w:tcW w:w="2545" w:type="dxa"/>
            <w:vMerge/>
          </w:tcPr>
          <w:p w:rsidR="00AA1963" w:rsidRPr="00F0706F" w:rsidRDefault="00AA1963" w:rsidP="00BD22E5">
            <w:pPr>
              <w:ind w:left="709" w:hanging="709"/>
              <w:contextualSpacing/>
              <w:jc w:val="center"/>
              <w:rPr>
                <w:rFonts w:eastAsia="Malgun Gothic"/>
              </w:rPr>
            </w:pPr>
          </w:p>
        </w:tc>
        <w:tc>
          <w:tcPr>
            <w:tcW w:w="2068" w:type="dxa"/>
            <w:tcBorders>
              <w:top w:val="single" w:sz="4" w:space="0" w:color="auto"/>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Русский язык</w:t>
            </w:r>
          </w:p>
        </w:tc>
        <w:tc>
          <w:tcPr>
            <w:tcW w:w="1706" w:type="dxa"/>
            <w:tcBorders>
              <w:top w:val="single" w:sz="4" w:space="0" w:color="auto"/>
              <w:left w:val="single" w:sz="4" w:space="0" w:color="auto"/>
            </w:tcBorders>
          </w:tcPr>
          <w:p w:rsidR="00AA1963" w:rsidRPr="00F0706F" w:rsidRDefault="00AA1963" w:rsidP="00BD22E5">
            <w:pPr>
              <w:contextualSpacing/>
              <w:jc w:val="center"/>
              <w:rPr>
                <w:rFonts w:eastAsia="Malgun Gothic"/>
              </w:rPr>
            </w:pPr>
            <w:r w:rsidRPr="00F0706F">
              <w:rPr>
                <w:rFonts w:eastAsia="Malgun Gothic"/>
              </w:rPr>
              <w:t xml:space="preserve">Литература </w:t>
            </w:r>
          </w:p>
        </w:tc>
        <w:tc>
          <w:tcPr>
            <w:tcW w:w="2388" w:type="dxa"/>
            <w:tcBorders>
              <w:top w:val="single" w:sz="4" w:space="0" w:color="auto"/>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Русский язык</w:t>
            </w:r>
          </w:p>
        </w:tc>
        <w:tc>
          <w:tcPr>
            <w:tcW w:w="2009" w:type="dxa"/>
            <w:tcBorders>
              <w:top w:val="single" w:sz="4" w:space="0" w:color="auto"/>
              <w:left w:val="single" w:sz="4" w:space="0" w:color="auto"/>
            </w:tcBorders>
          </w:tcPr>
          <w:p w:rsidR="00AA1963" w:rsidRPr="00F0706F" w:rsidRDefault="00AA1963" w:rsidP="00BD22E5">
            <w:pPr>
              <w:contextualSpacing/>
              <w:jc w:val="center"/>
              <w:rPr>
                <w:rFonts w:eastAsia="Malgun Gothic"/>
              </w:rPr>
            </w:pPr>
            <w:r w:rsidRPr="00F0706F">
              <w:rPr>
                <w:rFonts w:eastAsia="Malgun Gothic"/>
              </w:rPr>
              <w:t xml:space="preserve">Литература </w:t>
            </w:r>
          </w:p>
        </w:tc>
      </w:tr>
      <w:tr w:rsidR="00AA1963" w:rsidRPr="00F0706F" w:rsidTr="00BD22E5">
        <w:tc>
          <w:tcPr>
            <w:tcW w:w="2545" w:type="dxa"/>
          </w:tcPr>
          <w:p w:rsidR="00AA1963" w:rsidRPr="00F0706F" w:rsidRDefault="00AA1963" w:rsidP="00BD22E5">
            <w:pPr>
              <w:contextualSpacing/>
              <w:jc w:val="center"/>
              <w:rPr>
                <w:rFonts w:eastAsia="Malgun Gothic"/>
                <w:b/>
              </w:rPr>
            </w:pPr>
            <w:r w:rsidRPr="00F0706F">
              <w:rPr>
                <w:rFonts w:eastAsia="Malgun Gothic"/>
                <w:b/>
              </w:rPr>
              <w:t>Количество учащихся</w:t>
            </w:r>
          </w:p>
        </w:tc>
        <w:tc>
          <w:tcPr>
            <w:tcW w:w="2068" w:type="dxa"/>
            <w:tcBorders>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26</w:t>
            </w:r>
          </w:p>
        </w:tc>
        <w:tc>
          <w:tcPr>
            <w:tcW w:w="1706" w:type="dxa"/>
            <w:tcBorders>
              <w:left w:val="single" w:sz="4" w:space="0" w:color="auto"/>
            </w:tcBorders>
          </w:tcPr>
          <w:p w:rsidR="00AA1963" w:rsidRPr="00F0706F" w:rsidRDefault="00AA1963" w:rsidP="00BD22E5">
            <w:pPr>
              <w:contextualSpacing/>
              <w:jc w:val="center"/>
              <w:rPr>
                <w:rFonts w:eastAsia="Malgun Gothic"/>
              </w:rPr>
            </w:pPr>
            <w:r w:rsidRPr="00F0706F">
              <w:rPr>
                <w:rFonts w:eastAsia="Malgun Gothic"/>
              </w:rPr>
              <w:t>26</w:t>
            </w:r>
          </w:p>
        </w:tc>
        <w:tc>
          <w:tcPr>
            <w:tcW w:w="2388" w:type="dxa"/>
            <w:tcBorders>
              <w:right w:val="single" w:sz="4" w:space="0" w:color="auto"/>
            </w:tcBorders>
          </w:tcPr>
          <w:p w:rsidR="00AA1963" w:rsidRPr="00F0706F" w:rsidRDefault="00AA1963" w:rsidP="00BD22E5">
            <w:pPr>
              <w:contextualSpacing/>
              <w:jc w:val="center"/>
              <w:rPr>
                <w:rFonts w:eastAsia="Malgun Gothic"/>
              </w:rPr>
            </w:pPr>
            <w:r w:rsidRPr="00F0706F">
              <w:rPr>
                <w:rFonts w:eastAsia="Malgun Gothic"/>
              </w:rPr>
              <w:t>21</w:t>
            </w:r>
          </w:p>
        </w:tc>
        <w:tc>
          <w:tcPr>
            <w:tcW w:w="2009" w:type="dxa"/>
            <w:tcBorders>
              <w:left w:val="single" w:sz="4" w:space="0" w:color="auto"/>
            </w:tcBorders>
          </w:tcPr>
          <w:p w:rsidR="00AA1963" w:rsidRPr="00F0706F" w:rsidRDefault="00AA1963" w:rsidP="00BD22E5">
            <w:pPr>
              <w:contextualSpacing/>
              <w:jc w:val="center"/>
              <w:rPr>
                <w:rFonts w:eastAsia="Malgun Gothic"/>
              </w:rPr>
            </w:pPr>
            <w:r w:rsidRPr="00F0706F">
              <w:rPr>
                <w:rFonts w:eastAsia="Malgun Gothic"/>
              </w:rPr>
              <w:t>21</w:t>
            </w:r>
          </w:p>
        </w:tc>
      </w:tr>
      <w:tr w:rsidR="00AA1963" w:rsidRPr="00F0706F" w:rsidTr="00BD22E5">
        <w:tc>
          <w:tcPr>
            <w:tcW w:w="2545" w:type="dxa"/>
          </w:tcPr>
          <w:p w:rsidR="00AA1963" w:rsidRPr="00F0706F" w:rsidRDefault="00AA1963" w:rsidP="00BD22E5">
            <w:pPr>
              <w:contextualSpacing/>
              <w:jc w:val="center"/>
              <w:rPr>
                <w:rFonts w:eastAsia="Malgun Gothic"/>
                <w:b/>
              </w:rPr>
            </w:pPr>
            <w:r w:rsidRPr="00F0706F">
              <w:rPr>
                <w:rFonts w:eastAsia="Malgun Gothic"/>
                <w:b/>
              </w:rPr>
              <w:t xml:space="preserve">Писали </w:t>
            </w:r>
          </w:p>
        </w:tc>
        <w:tc>
          <w:tcPr>
            <w:tcW w:w="2068" w:type="dxa"/>
          </w:tcPr>
          <w:p w:rsidR="00AA1963" w:rsidRPr="00F0706F" w:rsidRDefault="00AA1963" w:rsidP="00BD22E5">
            <w:pPr>
              <w:contextualSpacing/>
              <w:jc w:val="center"/>
              <w:rPr>
                <w:rFonts w:eastAsia="Malgun Gothic"/>
              </w:rPr>
            </w:pPr>
            <w:r w:rsidRPr="00F0706F">
              <w:rPr>
                <w:rFonts w:eastAsia="Malgun Gothic"/>
              </w:rPr>
              <w:t>26</w:t>
            </w:r>
          </w:p>
        </w:tc>
        <w:tc>
          <w:tcPr>
            <w:tcW w:w="1706" w:type="dxa"/>
          </w:tcPr>
          <w:p w:rsidR="00AA1963" w:rsidRPr="00F0706F" w:rsidRDefault="00AA1963" w:rsidP="00BD22E5">
            <w:pPr>
              <w:contextualSpacing/>
              <w:jc w:val="center"/>
              <w:rPr>
                <w:rFonts w:eastAsia="Malgun Gothic"/>
              </w:rPr>
            </w:pPr>
            <w:r w:rsidRPr="00F0706F">
              <w:rPr>
                <w:rFonts w:eastAsia="Malgun Gothic"/>
              </w:rPr>
              <w:t>26</w:t>
            </w:r>
          </w:p>
        </w:tc>
        <w:tc>
          <w:tcPr>
            <w:tcW w:w="2388" w:type="dxa"/>
          </w:tcPr>
          <w:p w:rsidR="00AA1963" w:rsidRPr="00F0706F" w:rsidRDefault="00AA1963" w:rsidP="00BD22E5">
            <w:pPr>
              <w:contextualSpacing/>
              <w:jc w:val="center"/>
              <w:rPr>
                <w:rFonts w:eastAsia="Malgun Gothic"/>
              </w:rPr>
            </w:pPr>
            <w:r w:rsidRPr="00F0706F">
              <w:rPr>
                <w:rFonts w:eastAsia="Malgun Gothic"/>
              </w:rPr>
              <w:t>21</w:t>
            </w:r>
          </w:p>
        </w:tc>
        <w:tc>
          <w:tcPr>
            <w:tcW w:w="2009" w:type="dxa"/>
          </w:tcPr>
          <w:p w:rsidR="00AA1963" w:rsidRPr="00F0706F" w:rsidRDefault="00AA1963" w:rsidP="00BD22E5">
            <w:pPr>
              <w:contextualSpacing/>
              <w:jc w:val="center"/>
              <w:rPr>
                <w:rFonts w:eastAsia="Malgun Gothic"/>
              </w:rPr>
            </w:pPr>
            <w:r w:rsidRPr="00F0706F">
              <w:rPr>
                <w:rFonts w:eastAsia="Malgun Gothic"/>
              </w:rPr>
              <w:t>21</w:t>
            </w:r>
          </w:p>
        </w:tc>
      </w:tr>
      <w:tr w:rsidR="00AA1963" w:rsidRPr="00F0706F" w:rsidTr="00BD22E5">
        <w:tc>
          <w:tcPr>
            <w:tcW w:w="2545" w:type="dxa"/>
          </w:tcPr>
          <w:p w:rsidR="00AA1963" w:rsidRPr="00F0706F" w:rsidRDefault="00AA1963" w:rsidP="00BD22E5">
            <w:pPr>
              <w:contextualSpacing/>
              <w:jc w:val="center"/>
              <w:rPr>
                <w:rFonts w:eastAsia="Malgun Gothic"/>
                <w:b/>
              </w:rPr>
            </w:pPr>
            <w:r w:rsidRPr="00F0706F">
              <w:rPr>
                <w:rFonts w:eastAsia="Malgun Gothic"/>
                <w:b/>
              </w:rPr>
              <w:t>«5»</w:t>
            </w:r>
          </w:p>
        </w:tc>
        <w:tc>
          <w:tcPr>
            <w:tcW w:w="2068" w:type="dxa"/>
          </w:tcPr>
          <w:p w:rsidR="00AA1963" w:rsidRPr="00F0706F" w:rsidRDefault="00AA1963" w:rsidP="00BD22E5">
            <w:pPr>
              <w:contextualSpacing/>
              <w:jc w:val="center"/>
              <w:rPr>
                <w:rFonts w:eastAsia="Malgun Gothic"/>
              </w:rPr>
            </w:pPr>
          </w:p>
        </w:tc>
        <w:tc>
          <w:tcPr>
            <w:tcW w:w="1706" w:type="dxa"/>
          </w:tcPr>
          <w:p w:rsidR="00AA1963" w:rsidRPr="00F0706F" w:rsidRDefault="00AA1963" w:rsidP="00BD22E5">
            <w:pPr>
              <w:contextualSpacing/>
              <w:jc w:val="center"/>
              <w:rPr>
                <w:rFonts w:eastAsia="Malgun Gothic"/>
              </w:rPr>
            </w:pPr>
            <w:r w:rsidRPr="00F0706F">
              <w:rPr>
                <w:rFonts w:eastAsia="Malgun Gothic"/>
              </w:rPr>
              <w:t>1</w:t>
            </w:r>
          </w:p>
        </w:tc>
        <w:tc>
          <w:tcPr>
            <w:tcW w:w="2388" w:type="dxa"/>
          </w:tcPr>
          <w:p w:rsidR="00AA1963" w:rsidRPr="00F0706F" w:rsidRDefault="00AA1963" w:rsidP="00BD22E5">
            <w:pPr>
              <w:contextualSpacing/>
              <w:jc w:val="center"/>
              <w:rPr>
                <w:rFonts w:eastAsia="Malgun Gothic"/>
              </w:rPr>
            </w:pPr>
          </w:p>
        </w:tc>
        <w:tc>
          <w:tcPr>
            <w:tcW w:w="2009" w:type="dxa"/>
          </w:tcPr>
          <w:p w:rsidR="00AA1963" w:rsidRPr="00F0706F" w:rsidRDefault="00AA1963" w:rsidP="00BD22E5">
            <w:pPr>
              <w:contextualSpacing/>
              <w:jc w:val="center"/>
              <w:rPr>
                <w:rFonts w:eastAsia="Malgun Gothic"/>
              </w:rPr>
            </w:pPr>
          </w:p>
        </w:tc>
      </w:tr>
      <w:tr w:rsidR="00AA1963" w:rsidRPr="00F0706F" w:rsidTr="00BD22E5">
        <w:tc>
          <w:tcPr>
            <w:tcW w:w="2545" w:type="dxa"/>
          </w:tcPr>
          <w:p w:rsidR="00AA1963" w:rsidRPr="00F0706F" w:rsidRDefault="00AA1963" w:rsidP="00BD22E5">
            <w:pPr>
              <w:contextualSpacing/>
              <w:jc w:val="center"/>
              <w:rPr>
                <w:rFonts w:eastAsia="Malgun Gothic"/>
                <w:b/>
              </w:rPr>
            </w:pPr>
            <w:r w:rsidRPr="00F0706F">
              <w:rPr>
                <w:rFonts w:eastAsia="Malgun Gothic"/>
                <w:b/>
              </w:rPr>
              <w:t>«4»</w:t>
            </w:r>
          </w:p>
        </w:tc>
        <w:tc>
          <w:tcPr>
            <w:tcW w:w="2068" w:type="dxa"/>
          </w:tcPr>
          <w:p w:rsidR="00AA1963" w:rsidRPr="00F0706F" w:rsidRDefault="00AA1963" w:rsidP="00BD22E5">
            <w:pPr>
              <w:contextualSpacing/>
              <w:jc w:val="center"/>
              <w:rPr>
                <w:rFonts w:eastAsia="Malgun Gothic"/>
              </w:rPr>
            </w:pPr>
            <w:r w:rsidRPr="00F0706F">
              <w:rPr>
                <w:rFonts w:eastAsia="Malgun Gothic"/>
              </w:rPr>
              <w:t>5</w:t>
            </w:r>
          </w:p>
        </w:tc>
        <w:tc>
          <w:tcPr>
            <w:tcW w:w="1706" w:type="dxa"/>
          </w:tcPr>
          <w:p w:rsidR="00AA1963" w:rsidRPr="00F0706F" w:rsidRDefault="00AA1963" w:rsidP="00BD22E5">
            <w:pPr>
              <w:contextualSpacing/>
              <w:jc w:val="center"/>
              <w:rPr>
                <w:rFonts w:eastAsia="Malgun Gothic"/>
              </w:rPr>
            </w:pPr>
            <w:r w:rsidRPr="00F0706F">
              <w:rPr>
                <w:rFonts w:eastAsia="Malgun Gothic"/>
              </w:rPr>
              <w:t>2</w:t>
            </w:r>
          </w:p>
        </w:tc>
        <w:tc>
          <w:tcPr>
            <w:tcW w:w="2388" w:type="dxa"/>
          </w:tcPr>
          <w:p w:rsidR="00AA1963" w:rsidRPr="00F0706F" w:rsidRDefault="00AA1963" w:rsidP="00BD22E5">
            <w:pPr>
              <w:contextualSpacing/>
              <w:jc w:val="center"/>
              <w:rPr>
                <w:rFonts w:eastAsia="Malgun Gothic"/>
              </w:rPr>
            </w:pPr>
            <w:r w:rsidRPr="00F0706F">
              <w:rPr>
                <w:rFonts w:eastAsia="Malgun Gothic"/>
              </w:rPr>
              <w:t>10</w:t>
            </w:r>
          </w:p>
        </w:tc>
        <w:tc>
          <w:tcPr>
            <w:tcW w:w="2009" w:type="dxa"/>
          </w:tcPr>
          <w:p w:rsidR="00AA1963" w:rsidRPr="00F0706F" w:rsidRDefault="00AA1963" w:rsidP="00BD22E5">
            <w:pPr>
              <w:contextualSpacing/>
              <w:jc w:val="center"/>
              <w:rPr>
                <w:rFonts w:eastAsia="Malgun Gothic"/>
              </w:rPr>
            </w:pPr>
            <w:r w:rsidRPr="00F0706F">
              <w:rPr>
                <w:rFonts w:eastAsia="Malgun Gothic"/>
              </w:rPr>
              <w:t>11</w:t>
            </w:r>
          </w:p>
        </w:tc>
      </w:tr>
      <w:tr w:rsidR="00AA1963" w:rsidRPr="00F0706F" w:rsidTr="00BD22E5">
        <w:tc>
          <w:tcPr>
            <w:tcW w:w="2545" w:type="dxa"/>
          </w:tcPr>
          <w:p w:rsidR="00AA1963" w:rsidRPr="00F0706F" w:rsidRDefault="00AA1963" w:rsidP="00BD22E5">
            <w:pPr>
              <w:contextualSpacing/>
              <w:jc w:val="center"/>
              <w:rPr>
                <w:rFonts w:eastAsia="Malgun Gothic"/>
                <w:b/>
              </w:rPr>
            </w:pPr>
            <w:r w:rsidRPr="00F0706F">
              <w:rPr>
                <w:rFonts w:eastAsia="Malgun Gothic"/>
                <w:b/>
              </w:rPr>
              <w:t>«3»</w:t>
            </w:r>
          </w:p>
        </w:tc>
        <w:tc>
          <w:tcPr>
            <w:tcW w:w="2068" w:type="dxa"/>
          </w:tcPr>
          <w:p w:rsidR="00AA1963" w:rsidRPr="00F0706F" w:rsidRDefault="00AA1963" w:rsidP="00BD22E5">
            <w:pPr>
              <w:contextualSpacing/>
              <w:jc w:val="center"/>
              <w:rPr>
                <w:rFonts w:eastAsia="Malgun Gothic"/>
              </w:rPr>
            </w:pPr>
            <w:r w:rsidRPr="00F0706F">
              <w:rPr>
                <w:rFonts w:eastAsia="Malgun Gothic"/>
              </w:rPr>
              <w:t>21</w:t>
            </w:r>
          </w:p>
        </w:tc>
        <w:tc>
          <w:tcPr>
            <w:tcW w:w="1706" w:type="dxa"/>
          </w:tcPr>
          <w:p w:rsidR="00AA1963" w:rsidRPr="00F0706F" w:rsidRDefault="00AA1963" w:rsidP="00BD22E5">
            <w:pPr>
              <w:contextualSpacing/>
              <w:jc w:val="center"/>
              <w:rPr>
                <w:rFonts w:eastAsia="Malgun Gothic"/>
              </w:rPr>
            </w:pPr>
            <w:r w:rsidRPr="00F0706F">
              <w:rPr>
                <w:rFonts w:eastAsia="Malgun Gothic"/>
              </w:rPr>
              <w:t>23</w:t>
            </w:r>
          </w:p>
        </w:tc>
        <w:tc>
          <w:tcPr>
            <w:tcW w:w="2388" w:type="dxa"/>
          </w:tcPr>
          <w:p w:rsidR="00AA1963" w:rsidRPr="00F0706F" w:rsidRDefault="00AA1963" w:rsidP="00BD22E5">
            <w:pPr>
              <w:contextualSpacing/>
              <w:jc w:val="center"/>
              <w:rPr>
                <w:rFonts w:eastAsia="Malgun Gothic"/>
              </w:rPr>
            </w:pPr>
            <w:r w:rsidRPr="00F0706F">
              <w:rPr>
                <w:rFonts w:eastAsia="Malgun Gothic"/>
              </w:rPr>
              <w:t>11</w:t>
            </w:r>
          </w:p>
        </w:tc>
        <w:tc>
          <w:tcPr>
            <w:tcW w:w="2009" w:type="dxa"/>
          </w:tcPr>
          <w:p w:rsidR="00AA1963" w:rsidRPr="00F0706F" w:rsidRDefault="00AA1963" w:rsidP="00BD22E5">
            <w:pPr>
              <w:contextualSpacing/>
              <w:jc w:val="center"/>
              <w:rPr>
                <w:rFonts w:eastAsia="Malgun Gothic"/>
              </w:rPr>
            </w:pPr>
            <w:r w:rsidRPr="00F0706F">
              <w:rPr>
                <w:rFonts w:eastAsia="Malgun Gothic"/>
              </w:rPr>
              <w:t>10</w:t>
            </w:r>
          </w:p>
        </w:tc>
      </w:tr>
      <w:tr w:rsidR="00AA1963" w:rsidRPr="00F0706F" w:rsidTr="00BD22E5">
        <w:tc>
          <w:tcPr>
            <w:tcW w:w="2545" w:type="dxa"/>
          </w:tcPr>
          <w:p w:rsidR="00AA1963" w:rsidRPr="00F0706F" w:rsidRDefault="00AA1963" w:rsidP="00BD22E5">
            <w:pPr>
              <w:contextualSpacing/>
              <w:jc w:val="center"/>
              <w:rPr>
                <w:rFonts w:eastAsia="Malgun Gothic"/>
                <w:b/>
              </w:rPr>
            </w:pPr>
            <w:r w:rsidRPr="00F0706F">
              <w:rPr>
                <w:rFonts w:eastAsia="Malgun Gothic"/>
                <w:b/>
              </w:rPr>
              <w:t>«2»</w:t>
            </w:r>
          </w:p>
        </w:tc>
        <w:tc>
          <w:tcPr>
            <w:tcW w:w="2068" w:type="dxa"/>
          </w:tcPr>
          <w:p w:rsidR="00AA1963" w:rsidRPr="00F0706F" w:rsidRDefault="00AA1963" w:rsidP="00BD22E5">
            <w:pPr>
              <w:contextualSpacing/>
              <w:jc w:val="center"/>
              <w:rPr>
                <w:rFonts w:eastAsia="Malgun Gothic"/>
              </w:rPr>
            </w:pPr>
          </w:p>
        </w:tc>
        <w:tc>
          <w:tcPr>
            <w:tcW w:w="1706" w:type="dxa"/>
          </w:tcPr>
          <w:p w:rsidR="00AA1963" w:rsidRPr="00F0706F" w:rsidRDefault="00AA1963" w:rsidP="00BD22E5">
            <w:pPr>
              <w:contextualSpacing/>
              <w:jc w:val="center"/>
              <w:rPr>
                <w:rFonts w:eastAsia="Malgun Gothic"/>
              </w:rPr>
            </w:pPr>
          </w:p>
        </w:tc>
        <w:tc>
          <w:tcPr>
            <w:tcW w:w="2388" w:type="dxa"/>
          </w:tcPr>
          <w:p w:rsidR="00AA1963" w:rsidRPr="00F0706F" w:rsidRDefault="00AA1963" w:rsidP="00BD22E5">
            <w:pPr>
              <w:contextualSpacing/>
              <w:jc w:val="center"/>
              <w:rPr>
                <w:rFonts w:eastAsia="Malgun Gothic"/>
              </w:rPr>
            </w:pPr>
          </w:p>
        </w:tc>
        <w:tc>
          <w:tcPr>
            <w:tcW w:w="2009" w:type="dxa"/>
          </w:tcPr>
          <w:p w:rsidR="00AA1963" w:rsidRPr="00F0706F" w:rsidRDefault="00AA1963" w:rsidP="00BD22E5">
            <w:pPr>
              <w:contextualSpacing/>
              <w:jc w:val="center"/>
              <w:rPr>
                <w:rFonts w:eastAsia="Malgun Gothic"/>
              </w:rPr>
            </w:pPr>
          </w:p>
        </w:tc>
      </w:tr>
      <w:tr w:rsidR="00AA1963" w:rsidRPr="00F0706F" w:rsidTr="00BD22E5">
        <w:tc>
          <w:tcPr>
            <w:tcW w:w="2545" w:type="dxa"/>
          </w:tcPr>
          <w:p w:rsidR="00AA1963" w:rsidRPr="00F0706F" w:rsidRDefault="00AA1963" w:rsidP="00BD22E5">
            <w:pPr>
              <w:contextualSpacing/>
              <w:jc w:val="center"/>
              <w:rPr>
                <w:rFonts w:eastAsia="Malgun Gothic"/>
                <w:b/>
              </w:rPr>
            </w:pPr>
            <w:r w:rsidRPr="00F0706F">
              <w:rPr>
                <w:rFonts w:eastAsia="Malgun Gothic"/>
                <w:b/>
              </w:rPr>
              <w:t xml:space="preserve">Успеваемость </w:t>
            </w:r>
          </w:p>
        </w:tc>
        <w:tc>
          <w:tcPr>
            <w:tcW w:w="2068" w:type="dxa"/>
          </w:tcPr>
          <w:p w:rsidR="00AA1963" w:rsidRPr="00F0706F" w:rsidRDefault="00AA1963" w:rsidP="00BD22E5">
            <w:pPr>
              <w:contextualSpacing/>
              <w:jc w:val="center"/>
              <w:rPr>
                <w:rFonts w:eastAsia="Malgun Gothic"/>
              </w:rPr>
            </w:pPr>
            <w:r w:rsidRPr="00F0706F">
              <w:rPr>
                <w:rFonts w:eastAsia="Malgun Gothic"/>
              </w:rPr>
              <w:t>100</w:t>
            </w:r>
          </w:p>
        </w:tc>
        <w:tc>
          <w:tcPr>
            <w:tcW w:w="1706" w:type="dxa"/>
          </w:tcPr>
          <w:p w:rsidR="00AA1963" w:rsidRPr="00F0706F" w:rsidRDefault="00AA1963" w:rsidP="00BD22E5">
            <w:pPr>
              <w:contextualSpacing/>
              <w:jc w:val="center"/>
              <w:rPr>
                <w:rFonts w:eastAsia="Malgun Gothic"/>
              </w:rPr>
            </w:pPr>
            <w:r w:rsidRPr="00F0706F">
              <w:rPr>
                <w:rFonts w:eastAsia="Malgun Gothic"/>
              </w:rPr>
              <w:t>100</w:t>
            </w:r>
          </w:p>
        </w:tc>
        <w:tc>
          <w:tcPr>
            <w:tcW w:w="2388" w:type="dxa"/>
          </w:tcPr>
          <w:p w:rsidR="00AA1963" w:rsidRPr="00F0706F" w:rsidRDefault="00AA1963" w:rsidP="00BD22E5">
            <w:pPr>
              <w:contextualSpacing/>
              <w:jc w:val="center"/>
              <w:rPr>
                <w:rFonts w:eastAsia="Malgun Gothic"/>
              </w:rPr>
            </w:pPr>
            <w:r w:rsidRPr="00F0706F">
              <w:rPr>
                <w:rFonts w:eastAsia="Malgun Gothic"/>
              </w:rPr>
              <w:t>100</w:t>
            </w:r>
          </w:p>
        </w:tc>
        <w:tc>
          <w:tcPr>
            <w:tcW w:w="2009" w:type="dxa"/>
          </w:tcPr>
          <w:p w:rsidR="00AA1963" w:rsidRPr="00F0706F" w:rsidRDefault="00AA1963" w:rsidP="00BD22E5">
            <w:pPr>
              <w:contextualSpacing/>
              <w:jc w:val="center"/>
              <w:rPr>
                <w:rFonts w:eastAsia="Malgun Gothic"/>
              </w:rPr>
            </w:pPr>
            <w:r w:rsidRPr="00F0706F">
              <w:rPr>
                <w:rFonts w:eastAsia="Malgun Gothic"/>
              </w:rPr>
              <w:t>100</w:t>
            </w:r>
          </w:p>
        </w:tc>
      </w:tr>
      <w:tr w:rsidR="00AA1963" w:rsidRPr="00F0706F" w:rsidTr="00BD22E5">
        <w:tc>
          <w:tcPr>
            <w:tcW w:w="2545" w:type="dxa"/>
          </w:tcPr>
          <w:p w:rsidR="00AA1963" w:rsidRPr="00F0706F" w:rsidRDefault="00AA1963" w:rsidP="00BD22E5">
            <w:pPr>
              <w:contextualSpacing/>
              <w:jc w:val="center"/>
              <w:rPr>
                <w:rFonts w:eastAsia="Malgun Gothic"/>
                <w:b/>
              </w:rPr>
            </w:pPr>
            <w:r w:rsidRPr="00F0706F">
              <w:rPr>
                <w:rFonts w:eastAsia="Malgun Gothic"/>
                <w:b/>
              </w:rPr>
              <w:t xml:space="preserve">Качество </w:t>
            </w:r>
          </w:p>
        </w:tc>
        <w:tc>
          <w:tcPr>
            <w:tcW w:w="2068" w:type="dxa"/>
          </w:tcPr>
          <w:p w:rsidR="00AA1963" w:rsidRPr="00F0706F" w:rsidRDefault="00AA1963" w:rsidP="00BD22E5">
            <w:pPr>
              <w:contextualSpacing/>
              <w:jc w:val="center"/>
              <w:rPr>
                <w:rFonts w:eastAsia="Malgun Gothic"/>
              </w:rPr>
            </w:pPr>
            <w:r w:rsidRPr="00F0706F">
              <w:rPr>
                <w:rFonts w:eastAsia="Malgun Gothic"/>
              </w:rPr>
              <w:t>19</w:t>
            </w:r>
          </w:p>
        </w:tc>
        <w:tc>
          <w:tcPr>
            <w:tcW w:w="1706" w:type="dxa"/>
          </w:tcPr>
          <w:p w:rsidR="00AA1963" w:rsidRPr="00F0706F" w:rsidRDefault="00AA1963" w:rsidP="00BD22E5">
            <w:pPr>
              <w:contextualSpacing/>
              <w:jc w:val="center"/>
              <w:rPr>
                <w:rFonts w:eastAsia="Malgun Gothic"/>
              </w:rPr>
            </w:pPr>
            <w:r w:rsidRPr="00F0706F">
              <w:rPr>
                <w:rFonts w:eastAsia="Malgun Gothic"/>
              </w:rPr>
              <w:t>11,5</w:t>
            </w:r>
          </w:p>
        </w:tc>
        <w:tc>
          <w:tcPr>
            <w:tcW w:w="2388" w:type="dxa"/>
          </w:tcPr>
          <w:p w:rsidR="00AA1963" w:rsidRPr="00F0706F" w:rsidRDefault="00AA1963" w:rsidP="00BD22E5">
            <w:pPr>
              <w:contextualSpacing/>
              <w:jc w:val="center"/>
              <w:rPr>
                <w:rFonts w:eastAsia="Malgun Gothic"/>
              </w:rPr>
            </w:pPr>
            <w:r w:rsidRPr="00F0706F">
              <w:rPr>
                <w:rFonts w:eastAsia="Malgun Gothic"/>
              </w:rPr>
              <w:t>47,6</w:t>
            </w:r>
          </w:p>
        </w:tc>
        <w:tc>
          <w:tcPr>
            <w:tcW w:w="2009" w:type="dxa"/>
          </w:tcPr>
          <w:p w:rsidR="00AA1963" w:rsidRPr="00F0706F" w:rsidRDefault="00AA1963" w:rsidP="00BD22E5">
            <w:pPr>
              <w:contextualSpacing/>
              <w:jc w:val="center"/>
              <w:rPr>
                <w:rFonts w:eastAsia="Malgun Gothic"/>
              </w:rPr>
            </w:pPr>
            <w:r w:rsidRPr="00F0706F">
              <w:rPr>
                <w:rFonts w:eastAsia="Malgun Gothic"/>
              </w:rPr>
              <w:t>52,4</w:t>
            </w:r>
          </w:p>
        </w:tc>
      </w:tr>
      <w:tr w:rsidR="00AA1963" w:rsidRPr="00F0706F" w:rsidTr="00BD22E5">
        <w:tc>
          <w:tcPr>
            <w:tcW w:w="2545" w:type="dxa"/>
          </w:tcPr>
          <w:p w:rsidR="00AA1963" w:rsidRPr="00F0706F" w:rsidRDefault="00AA1963" w:rsidP="00BD22E5">
            <w:pPr>
              <w:contextualSpacing/>
              <w:jc w:val="center"/>
              <w:rPr>
                <w:rFonts w:eastAsia="Malgun Gothic"/>
                <w:b/>
              </w:rPr>
            </w:pPr>
            <w:r w:rsidRPr="00F0706F">
              <w:rPr>
                <w:rFonts w:eastAsia="Malgun Gothic"/>
                <w:b/>
              </w:rPr>
              <w:t>Ср.балл</w:t>
            </w:r>
          </w:p>
        </w:tc>
        <w:tc>
          <w:tcPr>
            <w:tcW w:w="2068" w:type="dxa"/>
          </w:tcPr>
          <w:p w:rsidR="00AA1963" w:rsidRPr="00F0706F" w:rsidRDefault="00AA1963" w:rsidP="00BD22E5">
            <w:pPr>
              <w:contextualSpacing/>
              <w:jc w:val="center"/>
              <w:rPr>
                <w:rFonts w:eastAsia="Malgun Gothic"/>
              </w:rPr>
            </w:pPr>
            <w:r w:rsidRPr="00F0706F">
              <w:rPr>
                <w:rFonts w:eastAsia="Malgun Gothic"/>
              </w:rPr>
              <w:t>3,2</w:t>
            </w:r>
          </w:p>
        </w:tc>
        <w:tc>
          <w:tcPr>
            <w:tcW w:w="1706" w:type="dxa"/>
          </w:tcPr>
          <w:p w:rsidR="00AA1963" w:rsidRPr="00F0706F" w:rsidRDefault="00AA1963" w:rsidP="00BD22E5">
            <w:pPr>
              <w:contextualSpacing/>
              <w:jc w:val="center"/>
              <w:rPr>
                <w:rFonts w:eastAsia="Malgun Gothic"/>
              </w:rPr>
            </w:pPr>
            <w:r w:rsidRPr="00F0706F">
              <w:rPr>
                <w:rFonts w:eastAsia="Malgun Gothic"/>
              </w:rPr>
              <w:t>3,1</w:t>
            </w:r>
          </w:p>
        </w:tc>
        <w:tc>
          <w:tcPr>
            <w:tcW w:w="2388" w:type="dxa"/>
          </w:tcPr>
          <w:p w:rsidR="00AA1963" w:rsidRPr="00F0706F" w:rsidRDefault="00AA1963" w:rsidP="00BD22E5">
            <w:pPr>
              <w:contextualSpacing/>
              <w:jc w:val="center"/>
              <w:rPr>
                <w:rFonts w:eastAsia="Malgun Gothic"/>
              </w:rPr>
            </w:pPr>
            <w:r w:rsidRPr="00F0706F">
              <w:rPr>
                <w:rFonts w:eastAsia="Malgun Gothic"/>
              </w:rPr>
              <w:t>3,5</w:t>
            </w:r>
          </w:p>
        </w:tc>
        <w:tc>
          <w:tcPr>
            <w:tcW w:w="2009" w:type="dxa"/>
          </w:tcPr>
          <w:p w:rsidR="00AA1963" w:rsidRPr="00F0706F" w:rsidRDefault="00AA1963" w:rsidP="00BD22E5">
            <w:pPr>
              <w:contextualSpacing/>
              <w:jc w:val="center"/>
              <w:rPr>
                <w:rFonts w:eastAsia="Malgun Gothic"/>
              </w:rPr>
            </w:pPr>
            <w:r w:rsidRPr="00F0706F">
              <w:rPr>
                <w:rFonts w:eastAsia="Malgun Gothic"/>
              </w:rPr>
              <w:t>3,5</w:t>
            </w:r>
          </w:p>
        </w:tc>
      </w:tr>
    </w:tbl>
    <w:p w:rsidR="00AA1963" w:rsidRPr="00F0706F" w:rsidRDefault="00AA1963" w:rsidP="00BD22E5">
      <w:pPr>
        <w:spacing w:after="200" w:line="276" w:lineRule="auto"/>
        <w:ind w:left="-851" w:hanging="11"/>
        <w:contextualSpacing/>
        <w:jc w:val="center"/>
        <w:rPr>
          <w:rFonts w:eastAsia="Malgun Gothic"/>
        </w:rPr>
      </w:pPr>
    </w:p>
    <w:p w:rsidR="00AA1963" w:rsidRDefault="00AA1963" w:rsidP="00BD22E5">
      <w:pPr>
        <w:spacing w:after="200" w:line="276" w:lineRule="auto"/>
        <w:ind w:left="-851" w:hanging="11"/>
        <w:contextualSpacing/>
        <w:jc w:val="center"/>
        <w:rPr>
          <w:rFonts w:eastAsia="Malgun Gothic"/>
          <w:b/>
        </w:rPr>
      </w:pPr>
    </w:p>
    <w:p w:rsidR="00AA1963" w:rsidRDefault="00AA1963" w:rsidP="00BD22E5">
      <w:pPr>
        <w:spacing w:after="200" w:line="276" w:lineRule="auto"/>
        <w:ind w:left="-851" w:hanging="11"/>
        <w:contextualSpacing/>
        <w:jc w:val="center"/>
        <w:rPr>
          <w:rFonts w:eastAsia="Malgun Gothic"/>
          <w:b/>
        </w:rPr>
      </w:pPr>
    </w:p>
    <w:p w:rsidR="00AA1963" w:rsidRDefault="00AA1963" w:rsidP="00BD22E5">
      <w:pPr>
        <w:spacing w:after="200" w:line="276" w:lineRule="auto"/>
        <w:ind w:left="-851" w:hanging="11"/>
        <w:contextualSpacing/>
        <w:jc w:val="center"/>
        <w:rPr>
          <w:rFonts w:eastAsia="Malgun Gothic"/>
          <w:b/>
        </w:rPr>
      </w:pPr>
    </w:p>
    <w:p w:rsidR="00AA1963" w:rsidRDefault="00AA1963" w:rsidP="00BD22E5">
      <w:pPr>
        <w:spacing w:after="200" w:line="276" w:lineRule="auto"/>
        <w:ind w:left="-851" w:hanging="11"/>
        <w:contextualSpacing/>
        <w:jc w:val="center"/>
        <w:rPr>
          <w:rFonts w:eastAsia="Malgun Gothic"/>
          <w:b/>
        </w:rPr>
      </w:pPr>
    </w:p>
    <w:p w:rsidR="00AA1963" w:rsidRDefault="00AA1963" w:rsidP="00BD22E5">
      <w:pPr>
        <w:spacing w:after="200" w:line="276" w:lineRule="auto"/>
        <w:ind w:left="-851" w:hanging="11"/>
        <w:contextualSpacing/>
        <w:jc w:val="center"/>
        <w:rPr>
          <w:rFonts w:eastAsia="Malgun Gothic"/>
          <w:b/>
        </w:rPr>
      </w:pPr>
    </w:p>
    <w:p w:rsidR="00AA1963" w:rsidRDefault="00AA1963" w:rsidP="00BD22E5">
      <w:pPr>
        <w:spacing w:after="200" w:line="276" w:lineRule="auto"/>
        <w:ind w:left="-851" w:hanging="11"/>
        <w:contextualSpacing/>
        <w:jc w:val="center"/>
        <w:rPr>
          <w:rFonts w:eastAsia="Malgun Gothic"/>
          <w:b/>
        </w:rPr>
      </w:pPr>
    </w:p>
    <w:p w:rsidR="00AA1963" w:rsidRPr="00F0706F" w:rsidRDefault="00AA1963" w:rsidP="00BD22E5">
      <w:pPr>
        <w:spacing w:after="200" w:line="276" w:lineRule="auto"/>
        <w:ind w:left="-851" w:hanging="11"/>
        <w:contextualSpacing/>
        <w:jc w:val="center"/>
        <w:rPr>
          <w:rFonts w:eastAsia="Malgun Gothic"/>
          <w:b/>
        </w:rPr>
      </w:pPr>
      <w:r w:rsidRPr="00F0706F">
        <w:rPr>
          <w:rFonts w:eastAsia="Malgun Gothic"/>
          <w:b/>
        </w:rPr>
        <w:t xml:space="preserve">Сравнительная диаграмма результатов промежуточной аттестации </w:t>
      </w:r>
    </w:p>
    <w:p w:rsidR="00AA1963" w:rsidRPr="00F0706F" w:rsidRDefault="00AA1963" w:rsidP="00BD22E5">
      <w:pPr>
        <w:spacing w:after="200" w:line="276" w:lineRule="auto"/>
        <w:ind w:left="-851" w:hanging="11"/>
        <w:contextualSpacing/>
        <w:jc w:val="center"/>
        <w:rPr>
          <w:rFonts w:eastAsia="Malgun Gothic"/>
          <w:b/>
        </w:rPr>
      </w:pPr>
      <w:r w:rsidRPr="00F0706F">
        <w:rPr>
          <w:rFonts w:eastAsia="Malgun Gothic"/>
          <w:b/>
        </w:rPr>
        <w:t>по русскому языку и литературе в 7 классах</w:t>
      </w:r>
    </w:p>
    <w:p w:rsidR="00AA1963" w:rsidRPr="00BD22E5" w:rsidRDefault="00AA1963" w:rsidP="00BD22E5">
      <w:pPr>
        <w:spacing w:after="200" w:line="276" w:lineRule="auto"/>
        <w:ind w:left="-851" w:hanging="11"/>
        <w:contextualSpacing/>
        <w:jc w:val="center"/>
        <w:rPr>
          <w:rFonts w:eastAsia="Malgun Gothic"/>
          <w:color w:val="0070C0"/>
        </w:rPr>
      </w:pPr>
    </w:p>
    <w:p w:rsidR="00AA1963" w:rsidRPr="00BD22E5" w:rsidRDefault="00AA1963" w:rsidP="00BD22E5">
      <w:pPr>
        <w:spacing w:after="200" w:line="276" w:lineRule="auto"/>
        <w:ind w:left="-851" w:hanging="11"/>
        <w:contextualSpacing/>
        <w:jc w:val="center"/>
        <w:rPr>
          <w:rFonts w:eastAsia="Malgun Gothic"/>
          <w:color w:val="0070C0"/>
        </w:rPr>
      </w:pPr>
      <w:r w:rsidRPr="003B5144">
        <w:rPr>
          <w:rFonts w:eastAsia="Malgun Gothic"/>
          <w:noProof/>
          <w:color w:val="0070C0"/>
        </w:rPr>
        <w:pict>
          <v:shape id="_x0000_i1042" type="#_x0000_t75" style="width:416.25pt;height:172.5pt">
            <v:imagedata r:id="rId24" o:title="" croptop="-339f" cropbottom="-5250f" cropleft="-3229f" cropright="-84f"/>
            <o:lock v:ext="edit" aspectratio="f"/>
          </v:shape>
        </w:pict>
      </w:r>
    </w:p>
    <w:p w:rsidR="00AA1963" w:rsidRPr="000C3676" w:rsidRDefault="00AA1963" w:rsidP="00BA175F">
      <w:pPr>
        <w:spacing w:after="200" w:line="276" w:lineRule="auto"/>
        <w:ind w:left="-851" w:hanging="11"/>
        <w:contextualSpacing/>
        <w:jc w:val="center"/>
        <w:rPr>
          <w:rFonts w:eastAsia="Malgun Gothic"/>
          <w:b/>
        </w:rPr>
      </w:pPr>
      <w:r w:rsidRPr="000C3676">
        <w:rPr>
          <w:rFonts w:eastAsia="Malgun Gothic"/>
        </w:rPr>
        <w:t xml:space="preserve">      </w:t>
      </w:r>
      <w:r w:rsidRPr="000C3676">
        <w:rPr>
          <w:rFonts w:eastAsia="Malgun Gothic"/>
          <w:b/>
        </w:rPr>
        <w:t xml:space="preserve">Анализ промежуточной аттестации по русскому языку </w:t>
      </w:r>
    </w:p>
    <w:p w:rsidR="00AA1963" w:rsidRPr="000C3676" w:rsidRDefault="00AA1963" w:rsidP="00BD22E5">
      <w:pPr>
        <w:spacing w:after="200" w:line="276" w:lineRule="auto"/>
        <w:ind w:left="-851" w:firstLine="491"/>
        <w:contextualSpacing/>
        <w:jc w:val="center"/>
        <w:rPr>
          <w:rFonts w:eastAsia="Malgun Gothic"/>
          <w:b/>
        </w:rPr>
      </w:pPr>
      <w:r w:rsidRPr="000C3676">
        <w:rPr>
          <w:rFonts w:eastAsia="Malgun Gothic"/>
          <w:b/>
        </w:rPr>
        <w:t>в 8-х классах показал следующие результаты: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3"/>
        <w:gridCol w:w="2003"/>
        <w:gridCol w:w="1686"/>
        <w:gridCol w:w="2303"/>
        <w:gridCol w:w="1970"/>
      </w:tblGrid>
      <w:tr w:rsidR="00AA1963" w:rsidRPr="000C3676" w:rsidTr="00BD22E5">
        <w:trPr>
          <w:trHeight w:val="285"/>
        </w:trPr>
        <w:tc>
          <w:tcPr>
            <w:tcW w:w="2545" w:type="dxa"/>
            <w:vMerge w:val="restart"/>
          </w:tcPr>
          <w:p w:rsidR="00AA1963" w:rsidRPr="000C3676" w:rsidRDefault="00AA1963" w:rsidP="00BD22E5">
            <w:pPr>
              <w:ind w:left="709" w:hanging="709"/>
              <w:contextualSpacing/>
              <w:jc w:val="center"/>
              <w:rPr>
                <w:rFonts w:eastAsia="Malgun Gothic"/>
              </w:rPr>
            </w:pPr>
          </w:p>
        </w:tc>
        <w:tc>
          <w:tcPr>
            <w:tcW w:w="3774" w:type="dxa"/>
            <w:gridSpan w:val="2"/>
            <w:tcBorders>
              <w:bottom w:val="single" w:sz="4" w:space="0" w:color="auto"/>
            </w:tcBorders>
          </w:tcPr>
          <w:p w:rsidR="00AA1963" w:rsidRPr="000C3676" w:rsidRDefault="00AA1963" w:rsidP="00BD22E5">
            <w:pPr>
              <w:contextualSpacing/>
              <w:jc w:val="center"/>
              <w:rPr>
                <w:rFonts w:eastAsia="Malgun Gothic"/>
              </w:rPr>
            </w:pPr>
            <w:r w:rsidRPr="000C3676">
              <w:rPr>
                <w:rFonts w:eastAsia="Malgun Gothic"/>
              </w:rPr>
              <w:t>8А класс</w:t>
            </w:r>
            <w:r w:rsidRPr="000C3676">
              <w:rPr>
                <w:rFonts w:eastAsia="Malgun Gothic"/>
                <w:b/>
              </w:rPr>
              <w:t xml:space="preserve"> Сурина Н.Л.</w:t>
            </w:r>
          </w:p>
        </w:tc>
        <w:tc>
          <w:tcPr>
            <w:tcW w:w="4397" w:type="dxa"/>
            <w:gridSpan w:val="2"/>
            <w:tcBorders>
              <w:bottom w:val="single" w:sz="4" w:space="0" w:color="auto"/>
            </w:tcBorders>
          </w:tcPr>
          <w:p w:rsidR="00AA1963" w:rsidRPr="000C3676" w:rsidRDefault="00AA1963" w:rsidP="00BD22E5">
            <w:pPr>
              <w:contextualSpacing/>
              <w:jc w:val="center"/>
              <w:rPr>
                <w:rFonts w:eastAsia="Malgun Gothic"/>
              </w:rPr>
            </w:pPr>
            <w:r w:rsidRPr="000C3676">
              <w:rPr>
                <w:rFonts w:eastAsia="Malgun Gothic"/>
              </w:rPr>
              <w:t>8Б класс</w:t>
            </w:r>
            <w:r w:rsidRPr="000C3676">
              <w:rPr>
                <w:rFonts w:eastAsia="Malgun Gothic"/>
                <w:b/>
              </w:rPr>
              <w:t xml:space="preserve"> Сурина Н.Л.</w:t>
            </w:r>
          </w:p>
        </w:tc>
      </w:tr>
      <w:tr w:rsidR="00AA1963" w:rsidRPr="000C3676" w:rsidTr="00BD22E5">
        <w:trPr>
          <w:trHeight w:val="255"/>
        </w:trPr>
        <w:tc>
          <w:tcPr>
            <w:tcW w:w="2545" w:type="dxa"/>
            <w:vMerge/>
          </w:tcPr>
          <w:p w:rsidR="00AA1963" w:rsidRPr="000C3676" w:rsidRDefault="00AA1963" w:rsidP="00BD22E5">
            <w:pPr>
              <w:ind w:left="709" w:hanging="709"/>
              <w:contextualSpacing/>
              <w:jc w:val="center"/>
              <w:rPr>
                <w:rFonts w:eastAsia="Malgun Gothic"/>
              </w:rPr>
            </w:pPr>
          </w:p>
        </w:tc>
        <w:tc>
          <w:tcPr>
            <w:tcW w:w="2068" w:type="dxa"/>
            <w:tcBorders>
              <w:top w:val="single" w:sz="4" w:space="0" w:color="auto"/>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Русский язык</w:t>
            </w:r>
          </w:p>
        </w:tc>
        <w:tc>
          <w:tcPr>
            <w:tcW w:w="1706" w:type="dxa"/>
            <w:tcBorders>
              <w:top w:val="single" w:sz="4" w:space="0" w:color="auto"/>
              <w:left w:val="single" w:sz="4" w:space="0" w:color="auto"/>
            </w:tcBorders>
          </w:tcPr>
          <w:p w:rsidR="00AA1963" w:rsidRPr="000C3676" w:rsidRDefault="00AA1963" w:rsidP="00BD22E5">
            <w:pPr>
              <w:contextualSpacing/>
              <w:jc w:val="center"/>
              <w:rPr>
                <w:rFonts w:eastAsia="Malgun Gothic"/>
              </w:rPr>
            </w:pPr>
            <w:r w:rsidRPr="000C3676">
              <w:rPr>
                <w:rFonts w:eastAsia="Malgun Gothic"/>
              </w:rPr>
              <w:t xml:space="preserve">Литература </w:t>
            </w:r>
          </w:p>
        </w:tc>
        <w:tc>
          <w:tcPr>
            <w:tcW w:w="2388" w:type="dxa"/>
            <w:tcBorders>
              <w:top w:val="single" w:sz="4" w:space="0" w:color="auto"/>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Русский язык</w:t>
            </w:r>
          </w:p>
        </w:tc>
        <w:tc>
          <w:tcPr>
            <w:tcW w:w="2009" w:type="dxa"/>
            <w:tcBorders>
              <w:top w:val="single" w:sz="4" w:space="0" w:color="auto"/>
              <w:left w:val="single" w:sz="4" w:space="0" w:color="auto"/>
            </w:tcBorders>
          </w:tcPr>
          <w:p w:rsidR="00AA1963" w:rsidRPr="000C3676" w:rsidRDefault="00AA1963" w:rsidP="00BD22E5">
            <w:pPr>
              <w:contextualSpacing/>
              <w:jc w:val="center"/>
              <w:rPr>
                <w:rFonts w:eastAsia="Malgun Gothic"/>
              </w:rPr>
            </w:pPr>
            <w:r w:rsidRPr="000C3676">
              <w:rPr>
                <w:rFonts w:eastAsia="Malgun Gothic"/>
              </w:rPr>
              <w:t xml:space="preserve">Литература </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Количество учащихся</w:t>
            </w:r>
          </w:p>
        </w:tc>
        <w:tc>
          <w:tcPr>
            <w:tcW w:w="2068" w:type="dxa"/>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29</w:t>
            </w:r>
          </w:p>
        </w:tc>
        <w:tc>
          <w:tcPr>
            <w:tcW w:w="1706" w:type="dxa"/>
            <w:tcBorders>
              <w:left w:val="single" w:sz="4" w:space="0" w:color="auto"/>
            </w:tcBorders>
          </w:tcPr>
          <w:p w:rsidR="00AA1963" w:rsidRPr="000C3676" w:rsidRDefault="00AA1963" w:rsidP="00BD22E5">
            <w:pPr>
              <w:contextualSpacing/>
              <w:jc w:val="center"/>
              <w:rPr>
                <w:rFonts w:eastAsia="Malgun Gothic"/>
              </w:rPr>
            </w:pPr>
            <w:r w:rsidRPr="000C3676">
              <w:rPr>
                <w:rFonts w:eastAsia="Malgun Gothic"/>
              </w:rPr>
              <w:t>29</w:t>
            </w:r>
          </w:p>
        </w:tc>
        <w:tc>
          <w:tcPr>
            <w:tcW w:w="2388" w:type="dxa"/>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26</w:t>
            </w:r>
          </w:p>
        </w:tc>
        <w:tc>
          <w:tcPr>
            <w:tcW w:w="2009" w:type="dxa"/>
            <w:tcBorders>
              <w:left w:val="single" w:sz="4" w:space="0" w:color="auto"/>
            </w:tcBorders>
          </w:tcPr>
          <w:p w:rsidR="00AA1963" w:rsidRPr="000C3676" w:rsidRDefault="00AA1963" w:rsidP="00BD22E5">
            <w:pPr>
              <w:contextualSpacing/>
              <w:jc w:val="center"/>
              <w:rPr>
                <w:rFonts w:eastAsia="Malgun Gothic"/>
              </w:rPr>
            </w:pPr>
            <w:r w:rsidRPr="000C3676">
              <w:rPr>
                <w:rFonts w:eastAsia="Malgun Gothic"/>
              </w:rPr>
              <w:t>26</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 xml:space="preserve">Писали </w:t>
            </w:r>
          </w:p>
        </w:tc>
        <w:tc>
          <w:tcPr>
            <w:tcW w:w="2068" w:type="dxa"/>
          </w:tcPr>
          <w:p w:rsidR="00AA1963" w:rsidRPr="000C3676" w:rsidRDefault="00AA1963" w:rsidP="00BD22E5">
            <w:pPr>
              <w:contextualSpacing/>
              <w:jc w:val="center"/>
              <w:rPr>
                <w:rFonts w:eastAsia="Malgun Gothic"/>
              </w:rPr>
            </w:pPr>
            <w:r w:rsidRPr="000C3676">
              <w:rPr>
                <w:rFonts w:eastAsia="Malgun Gothic"/>
              </w:rPr>
              <w:t>28</w:t>
            </w:r>
          </w:p>
        </w:tc>
        <w:tc>
          <w:tcPr>
            <w:tcW w:w="1706" w:type="dxa"/>
          </w:tcPr>
          <w:p w:rsidR="00AA1963" w:rsidRPr="000C3676" w:rsidRDefault="00AA1963" w:rsidP="00BD22E5">
            <w:pPr>
              <w:contextualSpacing/>
              <w:jc w:val="center"/>
              <w:rPr>
                <w:rFonts w:eastAsia="Malgun Gothic"/>
              </w:rPr>
            </w:pPr>
            <w:r w:rsidRPr="000C3676">
              <w:rPr>
                <w:rFonts w:eastAsia="Malgun Gothic"/>
              </w:rPr>
              <w:t>28</w:t>
            </w:r>
          </w:p>
        </w:tc>
        <w:tc>
          <w:tcPr>
            <w:tcW w:w="2388" w:type="dxa"/>
          </w:tcPr>
          <w:p w:rsidR="00AA1963" w:rsidRPr="000C3676" w:rsidRDefault="00AA1963" w:rsidP="00BD22E5">
            <w:pPr>
              <w:contextualSpacing/>
              <w:jc w:val="center"/>
              <w:rPr>
                <w:rFonts w:eastAsia="Malgun Gothic"/>
              </w:rPr>
            </w:pPr>
            <w:r w:rsidRPr="000C3676">
              <w:rPr>
                <w:rFonts w:eastAsia="Malgun Gothic"/>
              </w:rPr>
              <w:t>26</w:t>
            </w:r>
          </w:p>
        </w:tc>
        <w:tc>
          <w:tcPr>
            <w:tcW w:w="2009" w:type="dxa"/>
          </w:tcPr>
          <w:p w:rsidR="00AA1963" w:rsidRPr="000C3676" w:rsidRDefault="00AA1963" w:rsidP="00BD22E5">
            <w:pPr>
              <w:contextualSpacing/>
              <w:jc w:val="center"/>
              <w:rPr>
                <w:rFonts w:eastAsia="Malgun Gothic"/>
              </w:rPr>
            </w:pPr>
            <w:r w:rsidRPr="000C3676">
              <w:rPr>
                <w:rFonts w:eastAsia="Malgun Gothic"/>
              </w:rPr>
              <w:t>26</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«5»</w:t>
            </w:r>
          </w:p>
        </w:tc>
        <w:tc>
          <w:tcPr>
            <w:tcW w:w="2068" w:type="dxa"/>
          </w:tcPr>
          <w:p w:rsidR="00AA1963" w:rsidRPr="000C3676" w:rsidRDefault="00AA1963" w:rsidP="00BD22E5">
            <w:pPr>
              <w:contextualSpacing/>
              <w:jc w:val="center"/>
              <w:rPr>
                <w:rFonts w:eastAsia="Malgun Gothic"/>
              </w:rPr>
            </w:pPr>
            <w:r w:rsidRPr="000C3676">
              <w:rPr>
                <w:rFonts w:eastAsia="Malgun Gothic"/>
              </w:rPr>
              <w:t>1</w:t>
            </w:r>
          </w:p>
        </w:tc>
        <w:tc>
          <w:tcPr>
            <w:tcW w:w="1706" w:type="dxa"/>
          </w:tcPr>
          <w:p w:rsidR="00AA1963" w:rsidRPr="000C3676" w:rsidRDefault="00AA1963" w:rsidP="00BD22E5">
            <w:pPr>
              <w:contextualSpacing/>
              <w:jc w:val="center"/>
              <w:rPr>
                <w:rFonts w:eastAsia="Malgun Gothic"/>
              </w:rPr>
            </w:pPr>
          </w:p>
        </w:tc>
        <w:tc>
          <w:tcPr>
            <w:tcW w:w="2388" w:type="dxa"/>
          </w:tcPr>
          <w:p w:rsidR="00AA1963" w:rsidRPr="000C3676" w:rsidRDefault="00AA1963" w:rsidP="00BD22E5">
            <w:pPr>
              <w:contextualSpacing/>
              <w:jc w:val="center"/>
              <w:rPr>
                <w:rFonts w:eastAsia="Malgun Gothic"/>
              </w:rPr>
            </w:pPr>
          </w:p>
        </w:tc>
        <w:tc>
          <w:tcPr>
            <w:tcW w:w="2009" w:type="dxa"/>
          </w:tcPr>
          <w:p w:rsidR="00AA1963" w:rsidRPr="000C3676" w:rsidRDefault="00AA1963" w:rsidP="00BD22E5">
            <w:pPr>
              <w:contextualSpacing/>
              <w:jc w:val="center"/>
              <w:rPr>
                <w:rFonts w:eastAsia="Malgun Gothic"/>
              </w:rPr>
            </w:pP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«4»</w:t>
            </w:r>
          </w:p>
        </w:tc>
        <w:tc>
          <w:tcPr>
            <w:tcW w:w="2068" w:type="dxa"/>
          </w:tcPr>
          <w:p w:rsidR="00AA1963" w:rsidRPr="000C3676" w:rsidRDefault="00AA1963" w:rsidP="00BD22E5">
            <w:pPr>
              <w:contextualSpacing/>
              <w:jc w:val="center"/>
              <w:rPr>
                <w:rFonts w:eastAsia="Malgun Gothic"/>
              </w:rPr>
            </w:pPr>
            <w:r w:rsidRPr="000C3676">
              <w:rPr>
                <w:rFonts w:eastAsia="Malgun Gothic"/>
              </w:rPr>
              <w:t>9</w:t>
            </w:r>
          </w:p>
        </w:tc>
        <w:tc>
          <w:tcPr>
            <w:tcW w:w="1706" w:type="dxa"/>
          </w:tcPr>
          <w:p w:rsidR="00AA1963" w:rsidRPr="000C3676" w:rsidRDefault="00AA1963" w:rsidP="00BD22E5">
            <w:pPr>
              <w:contextualSpacing/>
              <w:jc w:val="center"/>
              <w:rPr>
                <w:rFonts w:eastAsia="Malgun Gothic"/>
              </w:rPr>
            </w:pPr>
            <w:r w:rsidRPr="000C3676">
              <w:rPr>
                <w:rFonts w:eastAsia="Malgun Gothic"/>
              </w:rPr>
              <w:t>11</w:t>
            </w:r>
          </w:p>
        </w:tc>
        <w:tc>
          <w:tcPr>
            <w:tcW w:w="2388" w:type="dxa"/>
          </w:tcPr>
          <w:p w:rsidR="00AA1963" w:rsidRPr="000C3676" w:rsidRDefault="00AA1963" w:rsidP="00BD22E5">
            <w:pPr>
              <w:contextualSpacing/>
              <w:jc w:val="center"/>
              <w:rPr>
                <w:rFonts w:eastAsia="Malgun Gothic"/>
              </w:rPr>
            </w:pPr>
            <w:r w:rsidRPr="000C3676">
              <w:rPr>
                <w:rFonts w:eastAsia="Malgun Gothic"/>
              </w:rPr>
              <w:t>3</w:t>
            </w:r>
          </w:p>
        </w:tc>
        <w:tc>
          <w:tcPr>
            <w:tcW w:w="2009" w:type="dxa"/>
          </w:tcPr>
          <w:p w:rsidR="00AA1963" w:rsidRPr="000C3676" w:rsidRDefault="00AA1963" w:rsidP="00BD22E5">
            <w:pPr>
              <w:contextualSpacing/>
              <w:jc w:val="center"/>
              <w:rPr>
                <w:rFonts w:eastAsia="Malgun Gothic"/>
              </w:rPr>
            </w:pPr>
            <w:r w:rsidRPr="000C3676">
              <w:rPr>
                <w:rFonts w:eastAsia="Malgun Gothic"/>
              </w:rPr>
              <w:t>6</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«3»</w:t>
            </w:r>
          </w:p>
        </w:tc>
        <w:tc>
          <w:tcPr>
            <w:tcW w:w="2068" w:type="dxa"/>
          </w:tcPr>
          <w:p w:rsidR="00AA1963" w:rsidRPr="000C3676" w:rsidRDefault="00AA1963" w:rsidP="00BD22E5">
            <w:pPr>
              <w:contextualSpacing/>
              <w:jc w:val="center"/>
              <w:rPr>
                <w:rFonts w:eastAsia="Malgun Gothic"/>
              </w:rPr>
            </w:pPr>
            <w:r w:rsidRPr="000C3676">
              <w:rPr>
                <w:rFonts w:eastAsia="Malgun Gothic"/>
              </w:rPr>
              <w:t>18</w:t>
            </w:r>
          </w:p>
        </w:tc>
        <w:tc>
          <w:tcPr>
            <w:tcW w:w="1706" w:type="dxa"/>
          </w:tcPr>
          <w:p w:rsidR="00AA1963" w:rsidRPr="000C3676" w:rsidRDefault="00AA1963" w:rsidP="00BD22E5">
            <w:pPr>
              <w:contextualSpacing/>
              <w:jc w:val="center"/>
              <w:rPr>
                <w:rFonts w:eastAsia="Malgun Gothic"/>
              </w:rPr>
            </w:pPr>
            <w:r w:rsidRPr="000C3676">
              <w:rPr>
                <w:rFonts w:eastAsia="Malgun Gothic"/>
              </w:rPr>
              <w:t>17</w:t>
            </w:r>
          </w:p>
        </w:tc>
        <w:tc>
          <w:tcPr>
            <w:tcW w:w="2388" w:type="dxa"/>
          </w:tcPr>
          <w:p w:rsidR="00AA1963" w:rsidRPr="000C3676" w:rsidRDefault="00AA1963" w:rsidP="00BD22E5">
            <w:pPr>
              <w:contextualSpacing/>
              <w:jc w:val="center"/>
              <w:rPr>
                <w:rFonts w:eastAsia="Malgun Gothic"/>
              </w:rPr>
            </w:pPr>
            <w:r w:rsidRPr="000C3676">
              <w:rPr>
                <w:rFonts w:eastAsia="Malgun Gothic"/>
              </w:rPr>
              <w:t>23</w:t>
            </w:r>
          </w:p>
        </w:tc>
        <w:tc>
          <w:tcPr>
            <w:tcW w:w="2009" w:type="dxa"/>
          </w:tcPr>
          <w:p w:rsidR="00AA1963" w:rsidRPr="000C3676" w:rsidRDefault="00AA1963" w:rsidP="00BD22E5">
            <w:pPr>
              <w:contextualSpacing/>
              <w:jc w:val="center"/>
              <w:rPr>
                <w:rFonts w:eastAsia="Malgun Gothic"/>
              </w:rPr>
            </w:pPr>
            <w:r w:rsidRPr="000C3676">
              <w:rPr>
                <w:rFonts w:eastAsia="Malgun Gothic"/>
              </w:rPr>
              <w:t>20</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«2»</w:t>
            </w:r>
          </w:p>
        </w:tc>
        <w:tc>
          <w:tcPr>
            <w:tcW w:w="2068" w:type="dxa"/>
          </w:tcPr>
          <w:p w:rsidR="00AA1963" w:rsidRPr="000C3676" w:rsidRDefault="00AA1963" w:rsidP="00BD22E5">
            <w:pPr>
              <w:contextualSpacing/>
              <w:jc w:val="center"/>
              <w:rPr>
                <w:rFonts w:eastAsia="Malgun Gothic"/>
              </w:rPr>
            </w:pPr>
          </w:p>
        </w:tc>
        <w:tc>
          <w:tcPr>
            <w:tcW w:w="1706" w:type="dxa"/>
          </w:tcPr>
          <w:p w:rsidR="00AA1963" w:rsidRPr="000C3676" w:rsidRDefault="00AA1963" w:rsidP="00BD22E5">
            <w:pPr>
              <w:contextualSpacing/>
              <w:jc w:val="center"/>
              <w:rPr>
                <w:rFonts w:eastAsia="Malgun Gothic"/>
              </w:rPr>
            </w:pPr>
          </w:p>
        </w:tc>
        <w:tc>
          <w:tcPr>
            <w:tcW w:w="2388" w:type="dxa"/>
          </w:tcPr>
          <w:p w:rsidR="00AA1963" w:rsidRPr="000C3676" w:rsidRDefault="00AA1963" w:rsidP="00BD22E5">
            <w:pPr>
              <w:contextualSpacing/>
              <w:jc w:val="center"/>
              <w:rPr>
                <w:rFonts w:eastAsia="Malgun Gothic"/>
              </w:rPr>
            </w:pPr>
          </w:p>
        </w:tc>
        <w:tc>
          <w:tcPr>
            <w:tcW w:w="2009" w:type="dxa"/>
          </w:tcPr>
          <w:p w:rsidR="00AA1963" w:rsidRPr="000C3676" w:rsidRDefault="00AA1963" w:rsidP="00BD22E5">
            <w:pPr>
              <w:contextualSpacing/>
              <w:jc w:val="center"/>
              <w:rPr>
                <w:rFonts w:eastAsia="Malgun Gothic"/>
              </w:rPr>
            </w:pP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 xml:space="preserve">Успеваемость </w:t>
            </w:r>
          </w:p>
        </w:tc>
        <w:tc>
          <w:tcPr>
            <w:tcW w:w="2068" w:type="dxa"/>
          </w:tcPr>
          <w:p w:rsidR="00AA1963" w:rsidRPr="000C3676" w:rsidRDefault="00AA1963" w:rsidP="00BD22E5">
            <w:pPr>
              <w:contextualSpacing/>
              <w:jc w:val="center"/>
              <w:rPr>
                <w:rFonts w:eastAsia="Malgun Gothic"/>
              </w:rPr>
            </w:pPr>
            <w:r w:rsidRPr="000C3676">
              <w:rPr>
                <w:rFonts w:eastAsia="Malgun Gothic"/>
              </w:rPr>
              <w:t>100</w:t>
            </w:r>
          </w:p>
        </w:tc>
        <w:tc>
          <w:tcPr>
            <w:tcW w:w="1706" w:type="dxa"/>
          </w:tcPr>
          <w:p w:rsidR="00AA1963" w:rsidRPr="000C3676" w:rsidRDefault="00AA1963" w:rsidP="00BD22E5">
            <w:pPr>
              <w:contextualSpacing/>
              <w:jc w:val="center"/>
              <w:rPr>
                <w:rFonts w:eastAsia="Malgun Gothic"/>
              </w:rPr>
            </w:pPr>
            <w:r w:rsidRPr="000C3676">
              <w:rPr>
                <w:rFonts w:eastAsia="Malgun Gothic"/>
              </w:rPr>
              <w:t>100</w:t>
            </w:r>
          </w:p>
        </w:tc>
        <w:tc>
          <w:tcPr>
            <w:tcW w:w="2388" w:type="dxa"/>
          </w:tcPr>
          <w:p w:rsidR="00AA1963" w:rsidRPr="000C3676" w:rsidRDefault="00AA1963" w:rsidP="00BD22E5">
            <w:pPr>
              <w:contextualSpacing/>
              <w:jc w:val="center"/>
              <w:rPr>
                <w:rFonts w:eastAsia="Malgun Gothic"/>
              </w:rPr>
            </w:pPr>
            <w:r w:rsidRPr="000C3676">
              <w:rPr>
                <w:rFonts w:eastAsia="Malgun Gothic"/>
              </w:rPr>
              <w:t>100</w:t>
            </w:r>
          </w:p>
        </w:tc>
        <w:tc>
          <w:tcPr>
            <w:tcW w:w="2009" w:type="dxa"/>
          </w:tcPr>
          <w:p w:rsidR="00AA1963" w:rsidRPr="000C3676" w:rsidRDefault="00AA1963" w:rsidP="00BD22E5">
            <w:pPr>
              <w:contextualSpacing/>
              <w:jc w:val="center"/>
              <w:rPr>
                <w:rFonts w:eastAsia="Malgun Gothic"/>
              </w:rPr>
            </w:pPr>
            <w:r w:rsidRPr="000C3676">
              <w:rPr>
                <w:rFonts w:eastAsia="Malgun Gothic"/>
              </w:rPr>
              <w:t>100</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 xml:space="preserve">Качество </w:t>
            </w:r>
          </w:p>
        </w:tc>
        <w:tc>
          <w:tcPr>
            <w:tcW w:w="2068" w:type="dxa"/>
          </w:tcPr>
          <w:p w:rsidR="00AA1963" w:rsidRPr="000C3676" w:rsidRDefault="00AA1963" w:rsidP="00BD22E5">
            <w:pPr>
              <w:contextualSpacing/>
              <w:jc w:val="center"/>
              <w:rPr>
                <w:rFonts w:eastAsia="Malgun Gothic"/>
              </w:rPr>
            </w:pPr>
            <w:r w:rsidRPr="000C3676">
              <w:rPr>
                <w:rFonts w:eastAsia="Malgun Gothic"/>
              </w:rPr>
              <w:t>35,7</w:t>
            </w:r>
          </w:p>
        </w:tc>
        <w:tc>
          <w:tcPr>
            <w:tcW w:w="1706" w:type="dxa"/>
          </w:tcPr>
          <w:p w:rsidR="00AA1963" w:rsidRPr="000C3676" w:rsidRDefault="00AA1963" w:rsidP="00BD22E5">
            <w:pPr>
              <w:contextualSpacing/>
              <w:jc w:val="center"/>
              <w:rPr>
                <w:rFonts w:eastAsia="Malgun Gothic"/>
              </w:rPr>
            </w:pPr>
            <w:r w:rsidRPr="000C3676">
              <w:rPr>
                <w:rFonts w:eastAsia="Malgun Gothic"/>
              </w:rPr>
              <w:t>39,3</w:t>
            </w:r>
          </w:p>
        </w:tc>
        <w:tc>
          <w:tcPr>
            <w:tcW w:w="2388" w:type="dxa"/>
          </w:tcPr>
          <w:p w:rsidR="00AA1963" w:rsidRPr="000C3676" w:rsidRDefault="00AA1963" w:rsidP="00BD22E5">
            <w:pPr>
              <w:contextualSpacing/>
              <w:jc w:val="center"/>
              <w:rPr>
                <w:rFonts w:eastAsia="Malgun Gothic"/>
              </w:rPr>
            </w:pPr>
            <w:r w:rsidRPr="000C3676">
              <w:rPr>
                <w:rFonts w:eastAsia="Malgun Gothic"/>
              </w:rPr>
              <w:t>11,5</w:t>
            </w:r>
          </w:p>
        </w:tc>
        <w:tc>
          <w:tcPr>
            <w:tcW w:w="2009" w:type="dxa"/>
          </w:tcPr>
          <w:p w:rsidR="00AA1963" w:rsidRPr="000C3676" w:rsidRDefault="00AA1963" w:rsidP="00BD22E5">
            <w:pPr>
              <w:contextualSpacing/>
              <w:jc w:val="center"/>
              <w:rPr>
                <w:rFonts w:eastAsia="Malgun Gothic"/>
              </w:rPr>
            </w:pPr>
            <w:r w:rsidRPr="000C3676">
              <w:rPr>
                <w:rFonts w:eastAsia="Malgun Gothic"/>
              </w:rPr>
              <w:t>23</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Ср.балл</w:t>
            </w:r>
          </w:p>
        </w:tc>
        <w:tc>
          <w:tcPr>
            <w:tcW w:w="2068" w:type="dxa"/>
          </w:tcPr>
          <w:p w:rsidR="00AA1963" w:rsidRPr="000C3676" w:rsidRDefault="00AA1963" w:rsidP="00BD22E5">
            <w:pPr>
              <w:contextualSpacing/>
              <w:jc w:val="center"/>
              <w:rPr>
                <w:rFonts w:eastAsia="Malgun Gothic"/>
              </w:rPr>
            </w:pPr>
            <w:r w:rsidRPr="000C3676">
              <w:rPr>
                <w:rFonts w:eastAsia="Malgun Gothic"/>
              </w:rPr>
              <w:t>3,4</w:t>
            </w:r>
          </w:p>
        </w:tc>
        <w:tc>
          <w:tcPr>
            <w:tcW w:w="1706" w:type="dxa"/>
          </w:tcPr>
          <w:p w:rsidR="00AA1963" w:rsidRPr="000C3676" w:rsidRDefault="00AA1963" w:rsidP="00BD22E5">
            <w:pPr>
              <w:tabs>
                <w:tab w:val="left" w:pos="1275"/>
              </w:tabs>
              <w:contextualSpacing/>
              <w:jc w:val="center"/>
              <w:rPr>
                <w:rFonts w:eastAsia="Malgun Gothic"/>
              </w:rPr>
            </w:pPr>
            <w:r w:rsidRPr="000C3676">
              <w:rPr>
                <w:rFonts w:eastAsia="Malgun Gothic"/>
              </w:rPr>
              <w:t>3,4</w:t>
            </w:r>
          </w:p>
        </w:tc>
        <w:tc>
          <w:tcPr>
            <w:tcW w:w="2388" w:type="dxa"/>
          </w:tcPr>
          <w:p w:rsidR="00AA1963" w:rsidRPr="000C3676" w:rsidRDefault="00AA1963" w:rsidP="00BD22E5">
            <w:pPr>
              <w:contextualSpacing/>
              <w:jc w:val="center"/>
              <w:rPr>
                <w:rFonts w:eastAsia="Malgun Gothic"/>
              </w:rPr>
            </w:pPr>
            <w:r w:rsidRPr="000C3676">
              <w:rPr>
                <w:rFonts w:eastAsia="Malgun Gothic"/>
              </w:rPr>
              <w:t>3,1</w:t>
            </w:r>
          </w:p>
        </w:tc>
        <w:tc>
          <w:tcPr>
            <w:tcW w:w="2009" w:type="dxa"/>
          </w:tcPr>
          <w:p w:rsidR="00AA1963" w:rsidRPr="000C3676" w:rsidRDefault="00AA1963" w:rsidP="00BD22E5">
            <w:pPr>
              <w:contextualSpacing/>
              <w:jc w:val="center"/>
              <w:rPr>
                <w:rFonts w:eastAsia="Malgun Gothic"/>
              </w:rPr>
            </w:pPr>
            <w:r w:rsidRPr="000C3676">
              <w:rPr>
                <w:rFonts w:eastAsia="Malgun Gothic"/>
              </w:rPr>
              <w:t>3,2</w:t>
            </w:r>
          </w:p>
        </w:tc>
      </w:tr>
    </w:tbl>
    <w:p w:rsidR="00AA1963" w:rsidRPr="000C3676" w:rsidRDefault="00AA1963" w:rsidP="00BD22E5">
      <w:pPr>
        <w:spacing w:after="200" w:line="276" w:lineRule="auto"/>
        <w:ind w:left="-851" w:hanging="11"/>
        <w:contextualSpacing/>
        <w:jc w:val="center"/>
        <w:rPr>
          <w:rFonts w:eastAsia="Malgun Gothic"/>
          <w:b/>
        </w:rPr>
      </w:pPr>
    </w:p>
    <w:p w:rsidR="00AA1963" w:rsidRPr="000C3676" w:rsidRDefault="00AA1963" w:rsidP="00BD22E5">
      <w:pPr>
        <w:spacing w:after="200" w:line="276" w:lineRule="auto"/>
        <w:ind w:left="-851" w:hanging="11"/>
        <w:contextualSpacing/>
        <w:jc w:val="center"/>
        <w:rPr>
          <w:rFonts w:eastAsia="Malgun Gothic"/>
          <w:b/>
        </w:rPr>
      </w:pPr>
      <w:r w:rsidRPr="000C3676">
        <w:rPr>
          <w:rFonts w:eastAsia="Malgun Gothic"/>
          <w:b/>
        </w:rPr>
        <w:t xml:space="preserve">Сравнительная диаграмма результатов промежуточной аттестации </w:t>
      </w:r>
    </w:p>
    <w:p w:rsidR="00AA1963" w:rsidRPr="000C3676" w:rsidRDefault="00AA1963" w:rsidP="00BD22E5">
      <w:pPr>
        <w:spacing w:after="200" w:line="276" w:lineRule="auto"/>
        <w:ind w:left="-851" w:hanging="11"/>
        <w:contextualSpacing/>
        <w:jc w:val="center"/>
        <w:rPr>
          <w:rFonts w:eastAsia="Malgun Gothic"/>
          <w:b/>
        </w:rPr>
      </w:pPr>
      <w:r w:rsidRPr="000C3676">
        <w:rPr>
          <w:rFonts w:eastAsia="Malgun Gothic"/>
          <w:b/>
        </w:rPr>
        <w:t>по русскому языку и литературе в 8 классах</w:t>
      </w:r>
    </w:p>
    <w:p w:rsidR="00AA1963" w:rsidRPr="00BD22E5" w:rsidRDefault="00AA1963" w:rsidP="00BD22E5">
      <w:pPr>
        <w:spacing w:after="200" w:line="276" w:lineRule="auto"/>
        <w:ind w:left="-851" w:hanging="11"/>
        <w:contextualSpacing/>
        <w:jc w:val="center"/>
        <w:rPr>
          <w:rFonts w:eastAsia="Malgun Gothic"/>
          <w:color w:val="0070C0"/>
        </w:rPr>
      </w:pPr>
      <w:r w:rsidRPr="000C3676">
        <w:rPr>
          <w:rFonts w:eastAsia="Malgun Gothic"/>
          <w:noProof/>
        </w:rPr>
        <w:pict>
          <v:shape id="_x0000_i1043" type="#_x0000_t75" style="width:498pt;height:252pt">
            <v:imagedata r:id="rId25" o:title="" cropbottom="-4134f" cropleft="-2219f" cropright="-82f"/>
            <o:lock v:ext="edit" aspectratio="f"/>
          </v:shape>
        </w:pict>
      </w:r>
    </w:p>
    <w:p w:rsidR="00AA1963" w:rsidRPr="000C3676" w:rsidRDefault="00AA1963" w:rsidP="00BD22E5">
      <w:pPr>
        <w:spacing w:after="200" w:line="276" w:lineRule="auto"/>
        <w:ind w:left="-851" w:hanging="11"/>
        <w:contextualSpacing/>
        <w:jc w:val="center"/>
        <w:rPr>
          <w:rFonts w:eastAsia="Malgun Gothic"/>
          <w:b/>
        </w:rPr>
      </w:pPr>
      <w:r w:rsidRPr="000C3676">
        <w:rPr>
          <w:rFonts w:eastAsia="Malgun Gothic"/>
          <w:b/>
        </w:rPr>
        <w:t xml:space="preserve">             Анализ промежуточной аттестации по русскому языку и литературе </w:t>
      </w:r>
    </w:p>
    <w:p w:rsidR="00AA1963" w:rsidRPr="000C3676" w:rsidRDefault="00AA1963" w:rsidP="00BD22E5">
      <w:pPr>
        <w:spacing w:after="200" w:line="276" w:lineRule="auto"/>
        <w:ind w:left="-851" w:hanging="11"/>
        <w:contextualSpacing/>
        <w:jc w:val="center"/>
        <w:rPr>
          <w:rFonts w:eastAsia="Malgun Gothic"/>
          <w:b/>
        </w:rPr>
      </w:pPr>
      <w:r w:rsidRPr="000C3676">
        <w:rPr>
          <w:rFonts w:eastAsia="Malgun Gothic"/>
          <w:b/>
        </w:rPr>
        <w:t>в 9 классах показал следующие результаты:</w:t>
      </w: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5"/>
        <w:gridCol w:w="1694"/>
        <w:gridCol w:w="2140"/>
        <w:gridCol w:w="6"/>
        <w:gridCol w:w="2196"/>
        <w:gridCol w:w="2193"/>
      </w:tblGrid>
      <w:tr w:rsidR="00AA1963" w:rsidRPr="000C3676" w:rsidTr="00BD22E5">
        <w:trPr>
          <w:trHeight w:val="285"/>
        </w:trPr>
        <w:tc>
          <w:tcPr>
            <w:tcW w:w="2545" w:type="dxa"/>
            <w:vMerge w:val="restart"/>
          </w:tcPr>
          <w:p w:rsidR="00AA1963" w:rsidRPr="000C3676" w:rsidRDefault="00AA1963" w:rsidP="00BD22E5">
            <w:pPr>
              <w:ind w:left="709" w:hanging="709"/>
              <w:contextualSpacing/>
              <w:jc w:val="center"/>
              <w:rPr>
                <w:rFonts w:eastAsia="Malgun Gothic"/>
              </w:rPr>
            </w:pPr>
          </w:p>
        </w:tc>
        <w:tc>
          <w:tcPr>
            <w:tcW w:w="3840" w:type="dxa"/>
            <w:gridSpan w:val="3"/>
            <w:tcBorders>
              <w:bottom w:val="single" w:sz="4" w:space="0" w:color="auto"/>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9А класс</w:t>
            </w:r>
            <w:r w:rsidRPr="000C3676">
              <w:rPr>
                <w:rFonts w:eastAsia="Malgun Gothic"/>
                <w:b/>
              </w:rPr>
              <w:t xml:space="preserve"> Колос С.В.</w:t>
            </w:r>
          </w:p>
        </w:tc>
        <w:tc>
          <w:tcPr>
            <w:tcW w:w="4389" w:type="dxa"/>
            <w:gridSpan w:val="2"/>
            <w:tcBorders>
              <w:left w:val="single" w:sz="4" w:space="0" w:color="auto"/>
              <w:bottom w:val="single" w:sz="4" w:space="0" w:color="auto"/>
            </w:tcBorders>
          </w:tcPr>
          <w:p w:rsidR="00AA1963" w:rsidRPr="000C3676" w:rsidRDefault="00AA1963" w:rsidP="00BD22E5">
            <w:pPr>
              <w:contextualSpacing/>
              <w:jc w:val="center"/>
              <w:rPr>
                <w:rFonts w:eastAsia="Malgun Gothic"/>
              </w:rPr>
            </w:pPr>
            <w:r w:rsidRPr="000C3676">
              <w:rPr>
                <w:rFonts w:eastAsia="Malgun Gothic"/>
              </w:rPr>
              <w:t xml:space="preserve">9Б </w:t>
            </w:r>
            <w:r w:rsidRPr="000C3676">
              <w:rPr>
                <w:rFonts w:eastAsia="Malgun Gothic"/>
                <w:b/>
              </w:rPr>
              <w:t>Ташкенова Т.В.</w:t>
            </w:r>
          </w:p>
        </w:tc>
      </w:tr>
      <w:tr w:rsidR="00AA1963" w:rsidRPr="000C3676" w:rsidTr="00BD22E5">
        <w:trPr>
          <w:trHeight w:val="255"/>
        </w:trPr>
        <w:tc>
          <w:tcPr>
            <w:tcW w:w="2545" w:type="dxa"/>
            <w:vMerge/>
          </w:tcPr>
          <w:p w:rsidR="00AA1963" w:rsidRPr="000C3676" w:rsidRDefault="00AA1963" w:rsidP="00BD22E5">
            <w:pPr>
              <w:ind w:left="709" w:hanging="709"/>
              <w:contextualSpacing/>
              <w:jc w:val="center"/>
              <w:rPr>
                <w:rFonts w:eastAsia="Malgun Gothic"/>
              </w:rPr>
            </w:pPr>
          </w:p>
        </w:tc>
        <w:tc>
          <w:tcPr>
            <w:tcW w:w="1694" w:type="dxa"/>
            <w:tcBorders>
              <w:top w:val="single" w:sz="4" w:space="0" w:color="auto"/>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Русский язык</w:t>
            </w:r>
          </w:p>
        </w:tc>
        <w:tc>
          <w:tcPr>
            <w:tcW w:w="2140" w:type="dxa"/>
            <w:tcBorders>
              <w:top w:val="single" w:sz="4" w:space="0" w:color="auto"/>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Литература</w:t>
            </w:r>
          </w:p>
        </w:tc>
        <w:tc>
          <w:tcPr>
            <w:tcW w:w="2202" w:type="dxa"/>
            <w:gridSpan w:val="2"/>
            <w:tcBorders>
              <w:top w:val="single" w:sz="4" w:space="0" w:color="auto"/>
              <w:left w:val="single" w:sz="4" w:space="0" w:color="auto"/>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Русский язык</w:t>
            </w:r>
          </w:p>
        </w:tc>
        <w:tc>
          <w:tcPr>
            <w:tcW w:w="2193" w:type="dxa"/>
            <w:tcBorders>
              <w:top w:val="single" w:sz="4" w:space="0" w:color="auto"/>
              <w:left w:val="single" w:sz="4" w:space="0" w:color="auto"/>
            </w:tcBorders>
          </w:tcPr>
          <w:p w:rsidR="00AA1963" w:rsidRPr="000C3676" w:rsidRDefault="00AA1963" w:rsidP="00BD22E5">
            <w:pPr>
              <w:contextualSpacing/>
              <w:jc w:val="center"/>
              <w:rPr>
                <w:rFonts w:eastAsia="Malgun Gothic"/>
              </w:rPr>
            </w:pPr>
            <w:r w:rsidRPr="000C3676">
              <w:rPr>
                <w:rFonts w:eastAsia="Malgun Gothic"/>
              </w:rPr>
              <w:t>Литература</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Количество учащихся</w:t>
            </w:r>
          </w:p>
        </w:tc>
        <w:tc>
          <w:tcPr>
            <w:tcW w:w="1694" w:type="dxa"/>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28</w:t>
            </w:r>
          </w:p>
        </w:tc>
        <w:tc>
          <w:tcPr>
            <w:tcW w:w="2140" w:type="dxa"/>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28</w:t>
            </w:r>
          </w:p>
        </w:tc>
        <w:tc>
          <w:tcPr>
            <w:tcW w:w="2202" w:type="dxa"/>
            <w:gridSpan w:val="2"/>
            <w:tcBorders>
              <w:left w:val="single" w:sz="4" w:space="0" w:color="auto"/>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26</w:t>
            </w:r>
          </w:p>
        </w:tc>
        <w:tc>
          <w:tcPr>
            <w:tcW w:w="2193" w:type="dxa"/>
            <w:tcBorders>
              <w:left w:val="single" w:sz="4" w:space="0" w:color="auto"/>
            </w:tcBorders>
          </w:tcPr>
          <w:p w:rsidR="00AA1963" w:rsidRPr="000C3676" w:rsidRDefault="00AA1963" w:rsidP="00BD22E5">
            <w:pPr>
              <w:contextualSpacing/>
              <w:jc w:val="center"/>
              <w:rPr>
                <w:rFonts w:eastAsia="Malgun Gothic"/>
              </w:rPr>
            </w:pPr>
            <w:r w:rsidRPr="000C3676">
              <w:rPr>
                <w:rFonts w:eastAsia="Malgun Gothic"/>
              </w:rPr>
              <w:t>26</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 xml:space="preserve">Писали </w:t>
            </w:r>
          </w:p>
        </w:tc>
        <w:tc>
          <w:tcPr>
            <w:tcW w:w="1694" w:type="dxa"/>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28</w:t>
            </w:r>
          </w:p>
        </w:tc>
        <w:tc>
          <w:tcPr>
            <w:tcW w:w="2140" w:type="dxa"/>
            <w:tcBorders>
              <w:left w:val="single" w:sz="4" w:space="0" w:color="auto"/>
            </w:tcBorders>
          </w:tcPr>
          <w:p w:rsidR="00AA1963" w:rsidRPr="000C3676" w:rsidRDefault="00AA1963" w:rsidP="00BD22E5">
            <w:pPr>
              <w:contextualSpacing/>
              <w:jc w:val="center"/>
              <w:rPr>
                <w:rFonts w:eastAsia="Malgun Gothic"/>
              </w:rPr>
            </w:pPr>
            <w:r w:rsidRPr="000C3676">
              <w:rPr>
                <w:rFonts w:eastAsia="Malgun Gothic"/>
              </w:rPr>
              <w:t>28</w:t>
            </w:r>
          </w:p>
        </w:tc>
        <w:tc>
          <w:tcPr>
            <w:tcW w:w="2202" w:type="dxa"/>
            <w:gridSpan w:val="2"/>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26</w:t>
            </w:r>
          </w:p>
        </w:tc>
        <w:tc>
          <w:tcPr>
            <w:tcW w:w="2193" w:type="dxa"/>
            <w:tcBorders>
              <w:left w:val="single" w:sz="4" w:space="0" w:color="auto"/>
            </w:tcBorders>
          </w:tcPr>
          <w:p w:rsidR="00AA1963" w:rsidRPr="000C3676" w:rsidRDefault="00AA1963" w:rsidP="00BD22E5">
            <w:pPr>
              <w:contextualSpacing/>
              <w:jc w:val="center"/>
              <w:rPr>
                <w:rFonts w:eastAsia="Malgun Gothic"/>
              </w:rPr>
            </w:pPr>
            <w:r w:rsidRPr="000C3676">
              <w:rPr>
                <w:rFonts w:eastAsia="Malgun Gothic"/>
              </w:rPr>
              <w:t>26</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«5»</w:t>
            </w:r>
          </w:p>
        </w:tc>
        <w:tc>
          <w:tcPr>
            <w:tcW w:w="1694" w:type="dxa"/>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3</w:t>
            </w:r>
          </w:p>
        </w:tc>
        <w:tc>
          <w:tcPr>
            <w:tcW w:w="2140" w:type="dxa"/>
            <w:tcBorders>
              <w:left w:val="single" w:sz="4" w:space="0" w:color="auto"/>
            </w:tcBorders>
          </w:tcPr>
          <w:p w:rsidR="00AA1963" w:rsidRPr="000C3676" w:rsidRDefault="00AA1963" w:rsidP="00BD22E5">
            <w:pPr>
              <w:contextualSpacing/>
              <w:jc w:val="center"/>
              <w:rPr>
                <w:rFonts w:eastAsia="Malgun Gothic"/>
              </w:rPr>
            </w:pPr>
            <w:r w:rsidRPr="000C3676">
              <w:rPr>
                <w:rFonts w:eastAsia="Malgun Gothic"/>
              </w:rPr>
              <w:t>1</w:t>
            </w:r>
          </w:p>
        </w:tc>
        <w:tc>
          <w:tcPr>
            <w:tcW w:w="2202" w:type="dxa"/>
            <w:gridSpan w:val="2"/>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6</w:t>
            </w:r>
          </w:p>
        </w:tc>
        <w:tc>
          <w:tcPr>
            <w:tcW w:w="2193" w:type="dxa"/>
            <w:tcBorders>
              <w:left w:val="single" w:sz="4" w:space="0" w:color="auto"/>
            </w:tcBorders>
          </w:tcPr>
          <w:p w:rsidR="00AA1963" w:rsidRPr="000C3676" w:rsidRDefault="00AA1963" w:rsidP="00BD22E5">
            <w:pPr>
              <w:contextualSpacing/>
              <w:jc w:val="center"/>
              <w:rPr>
                <w:rFonts w:eastAsia="Malgun Gothic"/>
              </w:rPr>
            </w:pPr>
            <w:r w:rsidRPr="000C3676">
              <w:rPr>
                <w:rFonts w:eastAsia="Malgun Gothic"/>
              </w:rPr>
              <w:t>2</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«4»</w:t>
            </w:r>
          </w:p>
        </w:tc>
        <w:tc>
          <w:tcPr>
            <w:tcW w:w="1694" w:type="dxa"/>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12</w:t>
            </w:r>
          </w:p>
        </w:tc>
        <w:tc>
          <w:tcPr>
            <w:tcW w:w="2140" w:type="dxa"/>
            <w:tcBorders>
              <w:left w:val="single" w:sz="4" w:space="0" w:color="auto"/>
            </w:tcBorders>
          </w:tcPr>
          <w:p w:rsidR="00AA1963" w:rsidRPr="000C3676" w:rsidRDefault="00AA1963" w:rsidP="00BD22E5">
            <w:pPr>
              <w:contextualSpacing/>
              <w:jc w:val="center"/>
              <w:rPr>
                <w:rFonts w:eastAsia="Malgun Gothic"/>
              </w:rPr>
            </w:pPr>
            <w:r w:rsidRPr="000C3676">
              <w:rPr>
                <w:rFonts w:eastAsia="Malgun Gothic"/>
              </w:rPr>
              <w:t>9</w:t>
            </w:r>
          </w:p>
        </w:tc>
        <w:tc>
          <w:tcPr>
            <w:tcW w:w="2202" w:type="dxa"/>
            <w:gridSpan w:val="2"/>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14</w:t>
            </w:r>
          </w:p>
        </w:tc>
        <w:tc>
          <w:tcPr>
            <w:tcW w:w="2193" w:type="dxa"/>
            <w:tcBorders>
              <w:left w:val="single" w:sz="4" w:space="0" w:color="auto"/>
            </w:tcBorders>
          </w:tcPr>
          <w:p w:rsidR="00AA1963" w:rsidRPr="000C3676" w:rsidRDefault="00AA1963" w:rsidP="00BD22E5">
            <w:pPr>
              <w:contextualSpacing/>
              <w:jc w:val="center"/>
              <w:rPr>
                <w:rFonts w:eastAsia="Malgun Gothic"/>
              </w:rPr>
            </w:pPr>
            <w:r w:rsidRPr="000C3676">
              <w:rPr>
                <w:rFonts w:eastAsia="Malgun Gothic"/>
              </w:rPr>
              <w:t>11</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«3»</w:t>
            </w:r>
          </w:p>
        </w:tc>
        <w:tc>
          <w:tcPr>
            <w:tcW w:w="1694" w:type="dxa"/>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13</w:t>
            </w:r>
          </w:p>
        </w:tc>
        <w:tc>
          <w:tcPr>
            <w:tcW w:w="2140" w:type="dxa"/>
            <w:tcBorders>
              <w:left w:val="single" w:sz="4" w:space="0" w:color="auto"/>
            </w:tcBorders>
          </w:tcPr>
          <w:p w:rsidR="00AA1963" w:rsidRPr="000C3676" w:rsidRDefault="00AA1963" w:rsidP="00BD22E5">
            <w:pPr>
              <w:contextualSpacing/>
              <w:jc w:val="center"/>
              <w:rPr>
                <w:rFonts w:eastAsia="Malgun Gothic"/>
              </w:rPr>
            </w:pPr>
            <w:r w:rsidRPr="000C3676">
              <w:rPr>
                <w:rFonts w:eastAsia="Malgun Gothic"/>
              </w:rPr>
              <w:t>18</w:t>
            </w:r>
          </w:p>
        </w:tc>
        <w:tc>
          <w:tcPr>
            <w:tcW w:w="2202" w:type="dxa"/>
            <w:gridSpan w:val="2"/>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6</w:t>
            </w:r>
          </w:p>
        </w:tc>
        <w:tc>
          <w:tcPr>
            <w:tcW w:w="2193" w:type="dxa"/>
            <w:tcBorders>
              <w:left w:val="single" w:sz="4" w:space="0" w:color="auto"/>
            </w:tcBorders>
          </w:tcPr>
          <w:p w:rsidR="00AA1963" w:rsidRPr="000C3676" w:rsidRDefault="00AA1963" w:rsidP="00BD22E5">
            <w:pPr>
              <w:contextualSpacing/>
              <w:jc w:val="center"/>
              <w:rPr>
                <w:rFonts w:eastAsia="Malgun Gothic"/>
              </w:rPr>
            </w:pPr>
            <w:r w:rsidRPr="000C3676">
              <w:rPr>
                <w:rFonts w:eastAsia="Malgun Gothic"/>
              </w:rPr>
              <w:t>13</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«2»</w:t>
            </w:r>
          </w:p>
        </w:tc>
        <w:tc>
          <w:tcPr>
            <w:tcW w:w="1694" w:type="dxa"/>
            <w:tcBorders>
              <w:right w:val="single" w:sz="4" w:space="0" w:color="auto"/>
            </w:tcBorders>
          </w:tcPr>
          <w:p w:rsidR="00AA1963" w:rsidRPr="000C3676" w:rsidRDefault="00AA1963" w:rsidP="00BD22E5">
            <w:pPr>
              <w:contextualSpacing/>
              <w:jc w:val="center"/>
              <w:rPr>
                <w:rFonts w:eastAsia="Malgun Gothic"/>
              </w:rPr>
            </w:pPr>
          </w:p>
        </w:tc>
        <w:tc>
          <w:tcPr>
            <w:tcW w:w="2140" w:type="dxa"/>
            <w:tcBorders>
              <w:left w:val="single" w:sz="4" w:space="0" w:color="auto"/>
            </w:tcBorders>
          </w:tcPr>
          <w:p w:rsidR="00AA1963" w:rsidRPr="000C3676" w:rsidRDefault="00AA1963" w:rsidP="00BD22E5">
            <w:pPr>
              <w:contextualSpacing/>
              <w:jc w:val="center"/>
              <w:rPr>
                <w:rFonts w:eastAsia="Malgun Gothic"/>
              </w:rPr>
            </w:pPr>
          </w:p>
        </w:tc>
        <w:tc>
          <w:tcPr>
            <w:tcW w:w="2202" w:type="dxa"/>
            <w:gridSpan w:val="2"/>
            <w:tcBorders>
              <w:right w:val="single" w:sz="4" w:space="0" w:color="auto"/>
            </w:tcBorders>
          </w:tcPr>
          <w:p w:rsidR="00AA1963" w:rsidRPr="000C3676" w:rsidRDefault="00AA1963" w:rsidP="00BD22E5">
            <w:pPr>
              <w:contextualSpacing/>
              <w:jc w:val="center"/>
              <w:rPr>
                <w:rFonts w:eastAsia="Malgun Gothic"/>
              </w:rPr>
            </w:pPr>
          </w:p>
        </w:tc>
        <w:tc>
          <w:tcPr>
            <w:tcW w:w="2193" w:type="dxa"/>
            <w:tcBorders>
              <w:left w:val="single" w:sz="4" w:space="0" w:color="auto"/>
            </w:tcBorders>
          </w:tcPr>
          <w:p w:rsidR="00AA1963" w:rsidRPr="000C3676" w:rsidRDefault="00AA1963" w:rsidP="00BD22E5">
            <w:pPr>
              <w:contextualSpacing/>
              <w:jc w:val="center"/>
              <w:rPr>
                <w:rFonts w:eastAsia="Malgun Gothic"/>
              </w:rPr>
            </w:pP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 xml:space="preserve">Успеваемость </w:t>
            </w:r>
          </w:p>
        </w:tc>
        <w:tc>
          <w:tcPr>
            <w:tcW w:w="1694" w:type="dxa"/>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100</w:t>
            </w:r>
          </w:p>
        </w:tc>
        <w:tc>
          <w:tcPr>
            <w:tcW w:w="2140" w:type="dxa"/>
            <w:tcBorders>
              <w:left w:val="single" w:sz="4" w:space="0" w:color="auto"/>
            </w:tcBorders>
          </w:tcPr>
          <w:p w:rsidR="00AA1963" w:rsidRPr="000C3676" w:rsidRDefault="00AA1963" w:rsidP="00BD22E5">
            <w:pPr>
              <w:contextualSpacing/>
              <w:jc w:val="center"/>
              <w:rPr>
                <w:rFonts w:eastAsia="Malgun Gothic"/>
              </w:rPr>
            </w:pPr>
            <w:r w:rsidRPr="000C3676">
              <w:rPr>
                <w:rFonts w:eastAsia="Malgun Gothic"/>
              </w:rPr>
              <w:t>100</w:t>
            </w:r>
          </w:p>
        </w:tc>
        <w:tc>
          <w:tcPr>
            <w:tcW w:w="2202" w:type="dxa"/>
            <w:gridSpan w:val="2"/>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100</w:t>
            </w:r>
          </w:p>
        </w:tc>
        <w:tc>
          <w:tcPr>
            <w:tcW w:w="2193" w:type="dxa"/>
            <w:tcBorders>
              <w:left w:val="single" w:sz="4" w:space="0" w:color="auto"/>
            </w:tcBorders>
          </w:tcPr>
          <w:p w:rsidR="00AA1963" w:rsidRPr="000C3676" w:rsidRDefault="00AA1963" w:rsidP="00BD22E5">
            <w:pPr>
              <w:contextualSpacing/>
              <w:jc w:val="center"/>
              <w:rPr>
                <w:rFonts w:eastAsia="Malgun Gothic"/>
              </w:rPr>
            </w:pPr>
            <w:r w:rsidRPr="000C3676">
              <w:rPr>
                <w:rFonts w:eastAsia="Malgun Gothic"/>
              </w:rPr>
              <w:t>100</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 xml:space="preserve">Качество </w:t>
            </w:r>
          </w:p>
        </w:tc>
        <w:tc>
          <w:tcPr>
            <w:tcW w:w="1694" w:type="dxa"/>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53,6</w:t>
            </w:r>
          </w:p>
        </w:tc>
        <w:tc>
          <w:tcPr>
            <w:tcW w:w="2140" w:type="dxa"/>
            <w:tcBorders>
              <w:left w:val="single" w:sz="4" w:space="0" w:color="auto"/>
            </w:tcBorders>
          </w:tcPr>
          <w:p w:rsidR="00AA1963" w:rsidRPr="000C3676" w:rsidRDefault="00AA1963" w:rsidP="00BD22E5">
            <w:pPr>
              <w:contextualSpacing/>
              <w:jc w:val="center"/>
              <w:rPr>
                <w:rFonts w:eastAsia="Malgun Gothic"/>
              </w:rPr>
            </w:pPr>
            <w:r w:rsidRPr="000C3676">
              <w:rPr>
                <w:rFonts w:eastAsia="Malgun Gothic"/>
              </w:rPr>
              <w:t>35,7</w:t>
            </w:r>
          </w:p>
        </w:tc>
        <w:tc>
          <w:tcPr>
            <w:tcW w:w="2202" w:type="dxa"/>
            <w:gridSpan w:val="2"/>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77</w:t>
            </w:r>
          </w:p>
        </w:tc>
        <w:tc>
          <w:tcPr>
            <w:tcW w:w="2193" w:type="dxa"/>
            <w:tcBorders>
              <w:left w:val="single" w:sz="4" w:space="0" w:color="auto"/>
            </w:tcBorders>
          </w:tcPr>
          <w:p w:rsidR="00AA1963" w:rsidRPr="000C3676" w:rsidRDefault="00AA1963" w:rsidP="00BD22E5">
            <w:pPr>
              <w:contextualSpacing/>
              <w:jc w:val="center"/>
              <w:rPr>
                <w:rFonts w:eastAsia="Malgun Gothic"/>
              </w:rPr>
            </w:pPr>
            <w:r w:rsidRPr="000C3676">
              <w:rPr>
                <w:rFonts w:eastAsia="Malgun Gothic"/>
              </w:rPr>
              <w:t>50</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Ср.балл</w:t>
            </w:r>
          </w:p>
        </w:tc>
        <w:tc>
          <w:tcPr>
            <w:tcW w:w="1694" w:type="dxa"/>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3,6</w:t>
            </w:r>
          </w:p>
        </w:tc>
        <w:tc>
          <w:tcPr>
            <w:tcW w:w="2140" w:type="dxa"/>
            <w:tcBorders>
              <w:left w:val="single" w:sz="4" w:space="0" w:color="auto"/>
            </w:tcBorders>
          </w:tcPr>
          <w:p w:rsidR="00AA1963" w:rsidRPr="000C3676" w:rsidRDefault="00AA1963" w:rsidP="00BD22E5">
            <w:pPr>
              <w:contextualSpacing/>
              <w:jc w:val="center"/>
              <w:rPr>
                <w:rFonts w:eastAsia="Malgun Gothic"/>
              </w:rPr>
            </w:pPr>
            <w:r w:rsidRPr="000C3676">
              <w:rPr>
                <w:rFonts w:eastAsia="Malgun Gothic"/>
              </w:rPr>
              <w:t>3,4</w:t>
            </w:r>
          </w:p>
        </w:tc>
        <w:tc>
          <w:tcPr>
            <w:tcW w:w="2202" w:type="dxa"/>
            <w:gridSpan w:val="2"/>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4</w:t>
            </w:r>
          </w:p>
        </w:tc>
        <w:tc>
          <w:tcPr>
            <w:tcW w:w="2193" w:type="dxa"/>
            <w:tcBorders>
              <w:left w:val="single" w:sz="4" w:space="0" w:color="auto"/>
            </w:tcBorders>
          </w:tcPr>
          <w:p w:rsidR="00AA1963" w:rsidRPr="000C3676" w:rsidRDefault="00AA1963" w:rsidP="00BD22E5">
            <w:pPr>
              <w:contextualSpacing/>
              <w:jc w:val="center"/>
              <w:rPr>
                <w:rFonts w:eastAsia="Malgun Gothic"/>
              </w:rPr>
            </w:pPr>
            <w:r w:rsidRPr="000C3676">
              <w:rPr>
                <w:rFonts w:eastAsia="Malgun Gothic"/>
              </w:rPr>
              <w:t>3,6</w:t>
            </w:r>
          </w:p>
        </w:tc>
      </w:tr>
    </w:tbl>
    <w:p w:rsidR="00AA1963" w:rsidRPr="000C3676" w:rsidRDefault="00AA1963" w:rsidP="00BD22E5">
      <w:pPr>
        <w:spacing w:after="200" w:line="276" w:lineRule="auto"/>
        <w:ind w:left="-851" w:hanging="11"/>
        <w:contextualSpacing/>
        <w:jc w:val="center"/>
        <w:rPr>
          <w:rFonts w:eastAsia="Malgun Gothic"/>
        </w:rPr>
      </w:pPr>
    </w:p>
    <w:p w:rsidR="00AA1963" w:rsidRPr="000C3676" w:rsidRDefault="00AA1963" w:rsidP="00BD22E5">
      <w:pPr>
        <w:spacing w:after="200" w:line="276" w:lineRule="auto"/>
        <w:ind w:left="-851" w:hanging="11"/>
        <w:contextualSpacing/>
        <w:jc w:val="center"/>
        <w:rPr>
          <w:rFonts w:eastAsia="Malgun Gothic"/>
          <w:b/>
        </w:rPr>
      </w:pPr>
      <w:r w:rsidRPr="000C3676">
        <w:rPr>
          <w:rFonts w:eastAsia="Malgun Gothic"/>
          <w:b/>
        </w:rPr>
        <w:t xml:space="preserve">Сравнительная диаграмма результатов промежуточной аттестации </w:t>
      </w:r>
    </w:p>
    <w:p w:rsidR="00AA1963" w:rsidRPr="000C3676" w:rsidRDefault="00AA1963" w:rsidP="00BD22E5">
      <w:pPr>
        <w:spacing w:after="200" w:line="276" w:lineRule="auto"/>
        <w:ind w:left="-851" w:hanging="11"/>
        <w:contextualSpacing/>
        <w:jc w:val="center"/>
        <w:rPr>
          <w:rFonts w:eastAsia="Malgun Gothic"/>
          <w:b/>
        </w:rPr>
      </w:pPr>
      <w:r w:rsidRPr="000C3676">
        <w:rPr>
          <w:rFonts w:eastAsia="Malgun Gothic"/>
          <w:b/>
        </w:rPr>
        <w:t>по русскому языку и литературе в 9 классах</w:t>
      </w:r>
    </w:p>
    <w:p w:rsidR="00AA1963" w:rsidRPr="000C3676" w:rsidRDefault="00AA1963" w:rsidP="00BD22E5">
      <w:pPr>
        <w:spacing w:after="200" w:line="276" w:lineRule="auto"/>
        <w:ind w:left="-851" w:hanging="11"/>
        <w:contextualSpacing/>
        <w:jc w:val="center"/>
        <w:rPr>
          <w:rFonts w:eastAsia="Malgun Gothic"/>
        </w:rPr>
      </w:pPr>
    </w:p>
    <w:p w:rsidR="00AA1963" w:rsidRPr="000C3676" w:rsidRDefault="00AA1963" w:rsidP="00BD22E5">
      <w:pPr>
        <w:spacing w:after="200" w:line="276" w:lineRule="auto"/>
        <w:ind w:left="-851" w:hanging="11"/>
        <w:contextualSpacing/>
        <w:jc w:val="center"/>
        <w:rPr>
          <w:rFonts w:eastAsia="Malgun Gothic"/>
        </w:rPr>
      </w:pPr>
      <w:r w:rsidRPr="000C3676">
        <w:rPr>
          <w:rFonts w:eastAsia="Malgun Gothic"/>
          <w:noProof/>
        </w:rPr>
        <w:pict>
          <v:shape id="_x0000_i1044" type="#_x0000_t75" style="width:433.5pt;height:181.5pt">
            <v:imagedata r:id="rId26" o:title="" croptop="-205f" cropbottom="-4911f" cropleft="-3062f" cropright="-23f"/>
            <o:lock v:ext="edit" aspectratio="f"/>
          </v:shape>
        </w:pict>
      </w:r>
    </w:p>
    <w:p w:rsidR="00AA1963" w:rsidRPr="000C3676" w:rsidRDefault="00AA1963" w:rsidP="00BD22E5">
      <w:pPr>
        <w:spacing w:after="200" w:line="276" w:lineRule="auto"/>
        <w:ind w:left="-851" w:hanging="11"/>
        <w:contextualSpacing/>
        <w:jc w:val="center"/>
        <w:rPr>
          <w:rFonts w:eastAsia="Malgun Gothic"/>
        </w:rPr>
      </w:pPr>
    </w:p>
    <w:p w:rsidR="00AA1963" w:rsidRPr="000C3676" w:rsidRDefault="00AA1963" w:rsidP="00BD22E5">
      <w:pPr>
        <w:spacing w:after="200" w:line="276" w:lineRule="auto"/>
        <w:ind w:left="-851" w:hanging="11"/>
        <w:contextualSpacing/>
        <w:jc w:val="center"/>
        <w:rPr>
          <w:rFonts w:eastAsia="Malgun Gothic"/>
          <w:b/>
        </w:rPr>
      </w:pPr>
      <w:r w:rsidRPr="000C3676">
        <w:rPr>
          <w:rFonts w:eastAsia="Malgun Gothic"/>
          <w:b/>
        </w:rPr>
        <w:t xml:space="preserve">             Анализ промежуточной аттестации по русскому языку в 10- 11-х классах показал следующие результаты: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3"/>
        <w:gridCol w:w="2003"/>
        <w:gridCol w:w="1686"/>
        <w:gridCol w:w="2303"/>
        <w:gridCol w:w="1970"/>
      </w:tblGrid>
      <w:tr w:rsidR="00AA1963" w:rsidRPr="000C3676" w:rsidTr="00BD22E5">
        <w:trPr>
          <w:trHeight w:val="285"/>
        </w:trPr>
        <w:tc>
          <w:tcPr>
            <w:tcW w:w="2545" w:type="dxa"/>
            <w:vMerge w:val="restart"/>
          </w:tcPr>
          <w:p w:rsidR="00AA1963" w:rsidRPr="000C3676" w:rsidRDefault="00AA1963" w:rsidP="00BD22E5">
            <w:pPr>
              <w:ind w:left="709" w:hanging="709"/>
              <w:contextualSpacing/>
              <w:jc w:val="center"/>
              <w:rPr>
                <w:rFonts w:eastAsia="Malgun Gothic"/>
              </w:rPr>
            </w:pPr>
          </w:p>
        </w:tc>
        <w:tc>
          <w:tcPr>
            <w:tcW w:w="3774" w:type="dxa"/>
            <w:gridSpan w:val="2"/>
            <w:tcBorders>
              <w:bottom w:val="single" w:sz="4" w:space="0" w:color="auto"/>
            </w:tcBorders>
          </w:tcPr>
          <w:p w:rsidR="00AA1963" w:rsidRPr="000C3676" w:rsidRDefault="00AA1963" w:rsidP="00BD22E5">
            <w:pPr>
              <w:contextualSpacing/>
              <w:jc w:val="center"/>
              <w:rPr>
                <w:rFonts w:eastAsia="Malgun Gothic"/>
              </w:rPr>
            </w:pPr>
            <w:r w:rsidRPr="000C3676">
              <w:rPr>
                <w:rFonts w:eastAsia="Malgun Gothic"/>
              </w:rPr>
              <w:t>10А класс</w:t>
            </w:r>
            <w:r w:rsidRPr="000C3676">
              <w:rPr>
                <w:rFonts w:eastAsia="Malgun Gothic"/>
                <w:b/>
              </w:rPr>
              <w:t xml:space="preserve"> Мироненко И.М.</w:t>
            </w:r>
          </w:p>
        </w:tc>
        <w:tc>
          <w:tcPr>
            <w:tcW w:w="4397" w:type="dxa"/>
            <w:gridSpan w:val="2"/>
            <w:tcBorders>
              <w:bottom w:val="single" w:sz="4" w:space="0" w:color="auto"/>
            </w:tcBorders>
          </w:tcPr>
          <w:p w:rsidR="00AA1963" w:rsidRPr="000C3676" w:rsidRDefault="00AA1963" w:rsidP="00BD22E5">
            <w:pPr>
              <w:contextualSpacing/>
              <w:jc w:val="center"/>
              <w:rPr>
                <w:rFonts w:eastAsia="Malgun Gothic"/>
              </w:rPr>
            </w:pPr>
            <w:r w:rsidRPr="000C3676">
              <w:rPr>
                <w:rFonts w:eastAsia="Malgun Gothic"/>
              </w:rPr>
              <w:t>11А класс</w:t>
            </w:r>
            <w:r w:rsidRPr="000C3676">
              <w:rPr>
                <w:rFonts w:eastAsia="Malgun Gothic"/>
                <w:b/>
              </w:rPr>
              <w:t xml:space="preserve"> Сурина Н.Л.</w:t>
            </w:r>
          </w:p>
        </w:tc>
      </w:tr>
      <w:tr w:rsidR="00AA1963" w:rsidRPr="000C3676" w:rsidTr="00BD22E5">
        <w:trPr>
          <w:trHeight w:val="255"/>
        </w:trPr>
        <w:tc>
          <w:tcPr>
            <w:tcW w:w="2545" w:type="dxa"/>
            <w:vMerge/>
          </w:tcPr>
          <w:p w:rsidR="00AA1963" w:rsidRPr="000C3676" w:rsidRDefault="00AA1963" w:rsidP="00BD22E5">
            <w:pPr>
              <w:ind w:left="709" w:hanging="709"/>
              <w:contextualSpacing/>
              <w:jc w:val="center"/>
              <w:rPr>
                <w:rFonts w:eastAsia="Malgun Gothic"/>
              </w:rPr>
            </w:pPr>
          </w:p>
        </w:tc>
        <w:tc>
          <w:tcPr>
            <w:tcW w:w="2068" w:type="dxa"/>
            <w:tcBorders>
              <w:top w:val="single" w:sz="4" w:space="0" w:color="auto"/>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Русский язык</w:t>
            </w:r>
          </w:p>
        </w:tc>
        <w:tc>
          <w:tcPr>
            <w:tcW w:w="1706" w:type="dxa"/>
            <w:tcBorders>
              <w:top w:val="single" w:sz="4" w:space="0" w:color="auto"/>
              <w:left w:val="single" w:sz="4" w:space="0" w:color="auto"/>
            </w:tcBorders>
          </w:tcPr>
          <w:p w:rsidR="00AA1963" w:rsidRPr="000C3676" w:rsidRDefault="00AA1963" w:rsidP="00BD22E5">
            <w:pPr>
              <w:contextualSpacing/>
              <w:jc w:val="center"/>
              <w:rPr>
                <w:rFonts w:eastAsia="Malgun Gothic"/>
              </w:rPr>
            </w:pPr>
            <w:r w:rsidRPr="000C3676">
              <w:rPr>
                <w:rFonts w:eastAsia="Malgun Gothic"/>
              </w:rPr>
              <w:t xml:space="preserve">Литература </w:t>
            </w:r>
          </w:p>
        </w:tc>
        <w:tc>
          <w:tcPr>
            <w:tcW w:w="2388" w:type="dxa"/>
            <w:tcBorders>
              <w:top w:val="single" w:sz="4" w:space="0" w:color="auto"/>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Русский язык</w:t>
            </w:r>
          </w:p>
        </w:tc>
        <w:tc>
          <w:tcPr>
            <w:tcW w:w="2009" w:type="dxa"/>
            <w:tcBorders>
              <w:top w:val="single" w:sz="4" w:space="0" w:color="auto"/>
              <w:left w:val="single" w:sz="4" w:space="0" w:color="auto"/>
            </w:tcBorders>
          </w:tcPr>
          <w:p w:rsidR="00AA1963" w:rsidRPr="000C3676" w:rsidRDefault="00AA1963" w:rsidP="00BD22E5">
            <w:pPr>
              <w:contextualSpacing/>
              <w:jc w:val="center"/>
              <w:rPr>
                <w:rFonts w:eastAsia="Malgun Gothic"/>
              </w:rPr>
            </w:pPr>
            <w:r w:rsidRPr="000C3676">
              <w:rPr>
                <w:rFonts w:eastAsia="Malgun Gothic"/>
              </w:rPr>
              <w:t xml:space="preserve">Литература </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Количество учащихся</w:t>
            </w:r>
          </w:p>
        </w:tc>
        <w:tc>
          <w:tcPr>
            <w:tcW w:w="2068" w:type="dxa"/>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24</w:t>
            </w:r>
          </w:p>
        </w:tc>
        <w:tc>
          <w:tcPr>
            <w:tcW w:w="1706" w:type="dxa"/>
            <w:tcBorders>
              <w:left w:val="single" w:sz="4" w:space="0" w:color="auto"/>
            </w:tcBorders>
          </w:tcPr>
          <w:p w:rsidR="00AA1963" w:rsidRPr="000C3676" w:rsidRDefault="00AA1963" w:rsidP="00BD22E5">
            <w:pPr>
              <w:contextualSpacing/>
              <w:jc w:val="center"/>
              <w:rPr>
                <w:rFonts w:eastAsia="Malgun Gothic"/>
              </w:rPr>
            </w:pPr>
            <w:r w:rsidRPr="000C3676">
              <w:rPr>
                <w:rFonts w:eastAsia="Malgun Gothic"/>
              </w:rPr>
              <w:t>24</w:t>
            </w:r>
          </w:p>
        </w:tc>
        <w:tc>
          <w:tcPr>
            <w:tcW w:w="2388" w:type="dxa"/>
            <w:tcBorders>
              <w:right w:val="single" w:sz="4" w:space="0" w:color="auto"/>
            </w:tcBorders>
          </w:tcPr>
          <w:p w:rsidR="00AA1963" w:rsidRPr="000C3676" w:rsidRDefault="00AA1963" w:rsidP="00BD22E5">
            <w:pPr>
              <w:contextualSpacing/>
              <w:jc w:val="center"/>
              <w:rPr>
                <w:rFonts w:eastAsia="Malgun Gothic"/>
              </w:rPr>
            </w:pPr>
            <w:r w:rsidRPr="000C3676">
              <w:rPr>
                <w:rFonts w:eastAsia="Malgun Gothic"/>
              </w:rPr>
              <w:t>11</w:t>
            </w:r>
          </w:p>
        </w:tc>
        <w:tc>
          <w:tcPr>
            <w:tcW w:w="2009" w:type="dxa"/>
            <w:tcBorders>
              <w:left w:val="single" w:sz="4" w:space="0" w:color="auto"/>
            </w:tcBorders>
          </w:tcPr>
          <w:p w:rsidR="00AA1963" w:rsidRPr="000C3676" w:rsidRDefault="00AA1963" w:rsidP="00BD22E5">
            <w:pPr>
              <w:contextualSpacing/>
              <w:jc w:val="center"/>
              <w:rPr>
                <w:rFonts w:eastAsia="Malgun Gothic"/>
              </w:rPr>
            </w:pPr>
            <w:r w:rsidRPr="000C3676">
              <w:rPr>
                <w:rFonts w:eastAsia="Malgun Gothic"/>
              </w:rPr>
              <w:t>11</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 xml:space="preserve">Писали </w:t>
            </w:r>
          </w:p>
        </w:tc>
        <w:tc>
          <w:tcPr>
            <w:tcW w:w="2068" w:type="dxa"/>
          </w:tcPr>
          <w:p w:rsidR="00AA1963" w:rsidRPr="000C3676" w:rsidRDefault="00AA1963" w:rsidP="00BD22E5">
            <w:pPr>
              <w:contextualSpacing/>
              <w:jc w:val="center"/>
              <w:rPr>
                <w:rFonts w:eastAsia="Malgun Gothic"/>
              </w:rPr>
            </w:pPr>
            <w:r w:rsidRPr="000C3676">
              <w:rPr>
                <w:rFonts w:eastAsia="Malgun Gothic"/>
              </w:rPr>
              <w:t>24</w:t>
            </w:r>
          </w:p>
        </w:tc>
        <w:tc>
          <w:tcPr>
            <w:tcW w:w="1706" w:type="dxa"/>
          </w:tcPr>
          <w:p w:rsidR="00AA1963" w:rsidRPr="000C3676" w:rsidRDefault="00AA1963" w:rsidP="00BD22E5">
            <w:pPr>
              <w:contextualSpacing/>
              <w:jc w:val="center"/>
              <w:rPr>
                <w:rFonts w:eastAsia="Malgun Gothic"/>
              </w:rPr>
            </w:pPr>
            <w:r w:rsidRPr="000C3676">
              <w:rPr>
                <w:rFonts w:eastAsia="Malgun Gothic"/>
              </w:rPr>
              <w:t>24</w:t>
            </w:r>
          </w:p>
        </w:tc>
        <w:tc>
          <w:tcPr>
            <w:tcW w:w="2388" w:type="dxa"/>
          </w:tcPr>
          <w:p w:rsidR="00AA1963" w:rsidRPr="000C3676" w:rsidRDefault="00AA1963" w:rsidP="00BD22E5">
            <w:pPr>
              <w:contextualSpacing/>
              <w:jc w:val="center"/>
              <w:rPr>
                <w:rFonts w:eastAsia="Malgun Gothic"/>
              </w:rPr>
            </w:pPr>
            <w:r w:rsidRPr="000C3676">
              <w:rPr>
                <w:rFonts w:eastAsia="Malgun Gothic"/>
              </w:rPr>
              <w:t>11</w:t>
            </w:r>
          </w:p>
        </w:tc>
        <w:tc>
          <w:tcPr>
            <w:tcW w:w="2009" w:type="dxa"/>
          </w:tcPr>
          <w:p w:rsidR="00AA1963" w:rsidRPr="000C3676" w:rsidRDefault="00AA1963" w:rsidP="00BD22E5">
            <w:pPr>
              <w:contextualSpacing/>
              <w:jc w:val="center"/>
              <w:rPr>
                <w:rFonts w:eastAsia="Malgun Gothic"/>
              </w:rPr>
            </w:pPr>
            <w:r w:rsidRPr="000C3676">
              <w:rPr>
                <w:rFonts w:eastAsia="Malgun Gothic"/>
              </w:rPr>
              <w:t>11</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«5»</w:t>
            </w:r>
          </w:p>
        </w:tc>
        <w:tc>
          <w:tcPr>
            <w:tcW w:w="2068" w:type="dxa"/>
          </w:tcPr>
          <w:p w:rsidR="00AA1963" w:rsidRPr="000C3676" w:rsidRDefault="00AA1963" w:rsidP="00BD22E5">
            <w:pPr>
              <w:contextualSpacing/>
              <w:jc w:val="center"/>
              <w:rPr>
                <w:rFonts w:eastAsia="Malgun Gothic"/>
              </w:rPr>
            </w:pPr>
            <w:r w:rsidRPr="000C3676">
              <w:rPr>
                <w:rFonts w:eastAsia="Malgun Gothic"/>
              </w:rPr>
              <w:t>1</w:t>
            </w:r>
          </w:p>
        </w:tc>
        <w:tc>
          <w:tcPr>
            <w:tcW w:w="1706" w:type="dxa"/>
          </w:tcPr>
          <w:p w:rsidR="00AA1963" w:rsidRPr="000C3676" w:rsidRDefault="00AA1963" w:rsidP="00BD22E5">
            <w:pPr>
              <w:contextualSpacing/>
              <w:jc w:val="center"/>
              <w:rPr>
                <w:rFonts w:eastAsia="Malgun Gothic"/>
              </w:rPr>
            </w:pPr>
            <w:r w:rsidRPr="000C3676">
              <w:rPr>
                <w:rFonts w:eastAsia="Malgun Gothic"/>
              </w:rPr>
              <w:t>1</w:t>
            </w:r>
          </w:p>
        </w:tc>
        <w:tc>
          <w:tcPr>
            <w:tcW w:w="2388" w:type="dxa"/>
          </w:tcPr>
          <w:p w:rsidR="00AA1963" w:rsidRPr="000C3676" w:rsidRDefault="00AA1963" w:rsidP="00BD22E5">
            <w:pPr>
              <w:contextualSpacing/>
              <w:jc w:val="center"/>
              <w:rPr>
                <w:rFonts w:eastAsia="Malgun Gothic"/>
              </w:rPr>
            </w:pPr>
            <w:r w:rsidRPr="000C3676">
              <w:rPr>
                <w:rFonts w:eastAsia="Malgun Gothic"/>
              </w:rPr>
              <w:t>3</w:t>
            </w:r>
          </w:p>
        </w:tc>
        <w:tc>
          <w:tcPr>
            <w:tcW w:w="2009" w:type="dxa"/>
          </w:tcPr>
          <w:p w:rsidR="00AA1963" w:rsidRPr="000C3676" w:rsidRDefault="00AA1963" w:rsidP="00BD22E5">
            <w:pPr>
              <w:contextualSpacing/>
              <w:jc w:val="center"/>
              <w:rPr>
                <w:rFonts w:eastAsia="Malgun Gothic"/>
              </w:rPr>
            </w:pPr>
            <w:r w:rsidRPr="000C3676">
              <w:rPr>
                <w:rFonts w:eastAsia="Malgun Gothic"/>
              </w:rPr>
              <w:t>3</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«4»</w:t>
            </w:r>
          </w:p>
        </w:tc>
        <w:tc>
          <w:tcPr>
            <w:tcW w:w="2068" w:type="dxa"/>
          </w:tcPr>
          <w:p w:rsidR="00AA1963" w:rsidRPr="000C3676" w:rsidRDefault="00AA1963" w:rsidP="00BD22E5">
            <w:pPr>
              <w:contextualSpacing/>
              <w:jc w:val="center"/>
              <w:rPr>
                <w:rFonts w:eastAsia="Malgun Gothic"/>
              </w:rPr>
            </w:pPr>
            <w:r w:rsidRPr="000C3676">
              <w:rPr>
                <w:rFonts w:eastAsia="Malgun Gothic"/>
              </w:rPr>
              <w:t>6</w:t>
            </w:r>
          </w:p>
        </w:tc>
        <w:tc>
          <w:tcPr>
            <w:tcW w:w="1706" w:type="dxa"/>
          </w:tcPr>
          <w:p w:rsidR="00AA1963" w:rsidRPr="000C3676" w:rsidRDefault="00AA1963" w:rsidP="00BD22E5">
            <w:pPr>
              <w:contextualSpacing/>
              <w:jc w:val="center"/>
              <w:rPr>
                <w:rFonts w:eastAsia="Malgun Gothic"/>
              </w:rPr>
            </w:pPr>
            <w:r w:rsidRPr="000C3676">
              <w:rPr>
                <w:rFonts w:eastAsia="Malgun Gothic"/>
              </w:rPr>
              <w:t>7</w:t>
            </w:r>
          </w:p>
        </w:tc>
        <w:tc>
          <w:tcPr>
            <w:tcW w:w="2388" w:type="dxa"/>
          </w:tcPr>
          <w:p w:rsidR="00AA1963" w:rsidRPr="000C3676" w:rsidRDefault="00AA1963" w:rsidP="00BD22E5">
            <w:pPr>
              <w:contextualSpacing/>
              <w:jc w:val="center"/>
              <w:rPr>
                <w:rFonts w:eastAsia="Malgun Gothic"/>
              </w:rPr>
            </w:pPr>
            <w:r w:rsidRPr="000C3676">
              <w:rPr>
                <w:rFonts w:eastAsia="Malgun Gothic"/>
              </w:rPr>
              <w:t>5</w:t>
            </w:r>
          </w:p>
        </w:tc>
        <w:tc>
          <w:tcPr>
            <w:tcW w:w="2009" w:type="dxa"/>
          </w:tcPr>
          <w:p w:rsidR="00AA1963" w:rsidRPr="000C3676" w:rsidRDefault="00AA1963" w:rsidP="00BD22E5">
            <w:pPr>
              <w:contextualSpacing/>
              <w:jc w:val="center"/>
              <w:rPr>
                <w:rFonts w:eastAsia="Malgun Gothic"/>
              </w:rPr>
            </w:pPr>
            <w:r w:rsidRPr="000C3676">
              <w:rPr>
                <w:rFonts w:eastAsia="Malgun Gothic"/>
              </w:rPr>
              <w:t>4</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«3»</w:t>
            </w:r>
          </w:p>
        </w:tc>
        <w:tc>
          <w:tcPr>
            <w:tcW w:w="2068" w:type="dxa"/>
          </w:tcPr>
          <w:p w:rsidR="00AA1963" w:rsidRPr="000C3676" w:rsidRDefault="00AA1963" w:rsidP="00BD22E5">
            <w:pPr>
              <w:contextualSpacing/>
              <w:jc w:val="center"/>
              <w:rPr>
                <w:rFonts w:eastAsia="Malgun Gothic"/>
              </w:rPr>
            </w:pPr>
            <w:r w:rsidRPr="000C3676">
              <w:rPr>
                <w:rFonts w:eastAsia="Malgun Gothic"/>
              </w:rPr>
              <w:t>17</w:t>
            </w:r>
          </w:p>
        </w:tc>
        <w:tc>
          <w:tcPr>
            <w:tcW w:w="1706" w:type="dxa"/>
          </w:tcPr>
          <w:p w:rsidR="00AA1963" w:rsidRPr="000C3676" w:rsidRDefault="00AA1963" w:rsidP="00BD22E5">
            <w:pPr>
              <w:contextualSpacing/>
              <w:jc w:val="center"/>
              <w:rPr>
                <w:rFonts w:eastAsia="Malgun Gothic"/>
              </w:rPr>
            </w:pPr>
            <w:r w:rsidRPr="000C3676">
              <w:rPr>
                <w:rFonts w:eastAsia="Malgun Gothic"/>
              </w:rPr>
              <w:t>16</w:t>
            </w:r>
          </w:p>
        </w:tc>
        <w:tc>
          <w:tcPr>
            <w:tcW w:w="2388" w:type="dxa"/>
          </w:tcPr>
          <w:p w:rsidR="00AA1963" w:rsidRPr="000C3676" w:rsidRDefault="00AA1963" w:rsidP="00BD22E5">
            <w:pPr>
              <w:contextualSpacing/>
              <w:jc w:val="center"/>
              <w:rPr>
                <w:rFonts w:eastAsia="Malgun Gothic"/>
              </w:rPr>
            </w:pPr>
            <w:r w:rsidRPr="000C3676">
              <w:rPr>
                <w:rFonts w:eastAsia="Malgun Gothic"/>
              </w:rPr>
              <w:t>3</w:t>
            </w:r>
          </w:p>
        </w:tc>
        <w:tc>
          <w:tcPr>
            <w:tcW w:w="2009" w:type="dxa"/>
          </w:tcPr>
          <w:p w:rsidR="00AA1963" w:rsidRPr="000C3676" w:rsidRDefault="00AA1963" w:rsidP="00BD22E5">
            <w:pPr>
              <w:contextualSpacing/>
              <w:jc w:val="center"/>
              <w:rPr>
                <w:rFonts w:eastAsia="Malgun Gothic"/>
              </w:rPr>
            </w:pPr>
            <w:r w:rsidRPr="000C3676">
              <w:rPr>
                <w:rFonts w:eastAsia="Malgun Gothic"/>
              </w:rPr>
              <w:t>4</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«2»</w:t>
            </w:r>
          </w:p>
        </w:tc>
        <w:tc>
          <w:tcPr>
            <w:tcW w:w="2068" w:type="dxa"/>
          </w:tcPr>
          <w:p w:rsidR="00AA1963" w:rsidRPr="000C3676" w:rsidRDefault="00AA1963" w:rsidP="00BD22E5">
            <w:pPr>
              <w:contextualSpacing/>
              <w:jc w:val="center"/>
              <w:rPr>
                <w:rFonts w:eastAsia="Malgun Gothic"/>
              </w:rPr>
            </w:pPr>
          </w:p>
        </w:tc>
        <w:tc>
          <w:tcPr>
            <w:tcW w:w="1706" w:type="dxa"/>
          </w:tcPr>
          <w:p w:rsidR="00AA1963" w:rsidRPr="000C3676" w:rsidRDefault="00AA1963" w:rsidP="00BD22E5">
            <w:pPr>
              <w:contextualSpacing/>
              <w:jc w:val="center"/>
              <w:rPr>
                <w:rFonts w:eastAsia="Malgun Gothic"/>
              </w:rPr>
            </w:pPr>
          </w:p>
        </w:tc>
        <w:tc>
          <w:tcPr>
            <w:tcW w:w="2388" w:type="dxa"/>
          </w:tcPr>
          <w:p w:rsidR="00AA1963" w:rsidRPr="000C3676" w:rsidRDefault="00AA1963" w:rsidP="00BD22E5">
            <w:pPr>
              <w:contextualSpacing/>
              <w:jc w:val="center"/>
              <w:rPr>
                <w:rFonts w:eastAsia="Malgun Gothic"/>
              </w:rPr>
            </w:pPr>
          </w:p>
        </w:tc>
        <w:tc>
          <w:tcPr>
            <w:tcW w:w="2009" w:type="dxa"/>
          </w:tcPr>
          <w:p w:rsidR="00AA1963" w:rsidRPr="000C3676" w:rsidRDefault="00AA1963" w:rsidP="00BD22E5">
            <w:pPr>
              <w:contextualSpacing/>
              <w:jc w:val="center"/>
              <w:rPr>
                <w:rFonts w:eastAsia="Malgun Gothic"/>
              </w:rPr>
            </w:pP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 xml:space="preserve">Успеваемость </w:t>
            </w:r>
          </w:p>
        </w:tc>
        <w:tc>
          <w:tcPr>
            <w:tcW w:w="2068" w:type="dxa"/>
          </w:tcPr>
          <w:p w:rsidR="00AA1963" w:rsidRPr="000C3676" w:rsidRDefault="00AA1963" w:rsidP="00BD22E5">
            <w:pPr>
              <w:contextualSpacing/>
              <w:jc w:val="center"/>
              <w:rPr>
                <w:rFonts w:eastAsia="Malgun Gothic"/>
              </w:rPr>
            </w:pPr>
            <w:r w:rsidRPr="000C3676">
              <w:rPr>
                <w:rFonts w:eastAsia="Malgun Gothic"/>
              </w:rPr>
              <w:t>100</w:t>
            </w:r>
          </w:p>
        </w:tc>
        <w:tc>
          <w:tcPr>
            <w:tcW w:w="1706" w:type="dxa"/>
          </w:tcPr>
          <w:p w:rsidR="00AA1963" w:rsidRPr="000C3676" w:rsidRDefault="00AA1963" w:rsidP="00BD22E5">
            <w:pPr>
              <w:contextualSpacing/>
              <w:jc w:val="center"/>
              <w:rPr>
                <w:rFonts w:eastAsia="Malgun Gothic"/>
              </w:rPr>
            </w:pPr>
            <w:r w:rsidRPr="000C3676">
              <w:rPr>
                <w:rFonts w:eastAsia="Malgun Gothic"/>
              </w:rPr>
              <w:t>100</w:t>
            </w:r>
          </w:p>
        </w:tc>
        <w:tc>
          <w:tcPr>
            <w:tcW w:w="2388" w:type="dxa"/>
          </w:tcPr>
          <w:p w:rsidR="00AA1963" w:rsidRPr="000C3676" w:rsidRDefault="00AA1963" w:rsidP="00BD22E5">
            <w:pPr>
              <w:contextualSpacing/>
              <w:jc w:val="center"/>
              <w:rPr>
                <w:rFonts w:eastAsia="Malgun Gothic"/>
              </w:rPr>
            </w:pPr>
            <w:r w:rsidRPr="000C3676">
              <w:rPr>
                <w:rFonts w:eastAsia="Malgun Gothic"/>
              </w:rPr>
              <w:t>100</w:t>
            </w:r>
          </w:p>
        </w:tc>
        <w:tc>
          <w:tcPr>
            <w:tcW w:w="2009" w:type="dxa"/>
          </w:tcPr>
          <w:p w:rsidR="00AA1963" w:rsidRPr="000C3676" w:rsidRDefault="00AA1963" w:rsidP="00BD22E5">
            <w:pPr>
              <w:contextualSpacing/>
              <w:jc w:val="center"/>
              <w:rPr>
                <w:rFonts w:eastAsia="Malgun Gothic"/>
              </w:rPr>
            </w:pPr>
            <w:r w:rsidRPr="000C3676">
              <w:rPr>
                <w:rFonts w:eastAsia="Malgun Gothic"/>
              </w:rPr>
              <w:t>100</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 xml:space="preserve">Качество </w:t>
            </w:r>
          </w:p>
        </w:tc>
        <w:tc>
          <w:tcPr>
            <w:tcW w:w="2068" w:type="dxa"/>
          </w:tcPr>
          <w:p w:rsidR="00AA1963" w:rsidRPr="000C3676" w:rsidRDefault="00AA1963" w:rsidP="00BD22E5">
            <w:pPr>
              <w:contextualSpacing/>
              <w:jc w:val="center"/>
              <w:rPr>
                <w:rFonts w:eastAsia="Malgun Gothic"/>
              </w:rPr>
            </w:pPr>
            <w:r w:rsidRPr="000C3676">
              <w:rPr>
                <w:rFonts w:eastAsia="Malgun Gothic"/>
              </w:rPr>
              <w:t>29</w:t>
            </w:r>
          </w:p>
        </w:tc>
        <w:tc>
          <w:tcPr>
            <w:tcW w:w="1706" w:type="dxa"/>
          </w:tcPr>
          <w:p w:rsidR="00AA1963" w:rsidRPr="000C3676" w:rsidRDefault="00AA1963" w:rsidP="00BD22E5">
            <w:pPr>
              <w:contextualSpacing/>
              <w:jc w:val="center"/>
              <w:rPr>
                <w:rFonts w:eastAsia="Malgun Gothic"/>
              </w:rPr>
            </w:pPr>
            <w:r w:rsidRPr="000C3676">
              <w:rPr>
                <w:rFonts w:eastAsia="Malgun Gothic"/>
              </w:rPr>
              <w:t>33</w:t>
            </w:r>
          </w:p>
        </w:tc>
        <w:tc>
          <w:tcPr>
            <w:tcW w:w="2388" w:type="dxa"/>
          </w:tcPr>
          <w:p w:rsidR="00AA1963" w:rsidRPr="000C3676" w:rsidRDefault="00AA1963" w:rsidP="00BD22E5">
            <w:pPr>
              <w:contextualSpacing/>
              <w:jc w:val="center"/>
              <w:rPr>
                <w:rFonts w:eastAsia="Malgun Gothic"/>
              </w:rPr>
            </w:pPr>
            <w:r w:rsidRPr="000C3676">
              <w:rPr>
                <w:rFonts w:eastAsia="Malgun Gothic"/>
              </w:rPr>
              <w:t>73</w:t>
            </w:r>
          </w:p>
        </w:tc>
        <w:tc>
          <w:tcPr>
            <w:tcW w:w="2009" w:type="dxa"/>
          </w:tcPr>
          <w:p w:rsidR="00AA1963" w:rsidRPr="000C3676" w:rsidRDefault="00AA1963" w:rsidP="00BD22E5">
            <w:pPr>
              <w:contextualSpacing/>
              <w:jc w:val="center"/>
              <w:rPr>
                <w:rFonts w:eastAsia="Malgun Gothic"/>
              </w:rPr>
            </w:pPr>
            <w:r w:rsidRPr="000C3676">
              <w:rPr>
                <w:rFonts w:eastAsia="Malgun Gothic"/>
              </w:rPr>
              <w:t>64</w:t>
            </w:r>
          </w:p>
        </w:tc>
      </w:tr>
      <w:tr w:rsidR="00AA1963" w:rsidRPr="000C3676" w:rsidTr="00BD22E5">
        <w:tc>
          <w:tcPr>
            <w:tcW w:w="2545" w:type="dxa"/>
          </w:tcPr>
          <w:p w:rsidR="00AA1963" w:rsidRPr="000C3676" w:rsidRDefault="00AA1963" w:rsidP="00BD22E5">
            <w:pPr>
              <w:contextualSpacing/>
              <w:jc w:val="center"/>
              <w:rPr>
                <w:rFonts w:eastAsia="Malgun Gothic"/>
                <w:b/>
              </w:rPr>
            </w:pPr>
            <w:r w:rsidRPr="000C3676">
              <w:rPr>
                <w:rFonts w:eastAsia="Malgun Gothic"/>
                <w:b/>
              </w:rPr>
              <w:t>Ср.балл</w:t>
            </w:r>
          </w:p>
        </w:tc>
        <w:tc>
          <w:tcPr>
            <w:tcW w:w="2068" w:type="dxa"/>
          </w:tcPr>
          <w:p w:rsidR="00AA1963" w:rsidRPr="000C3676" w:rsidRDefault="00AA1963" w:rsidP="00BD22E5">
            <w:pPr>
              <w:contextualSpacing/>
              <w:jc w:val="center"/>
              <w:rPr>
                <w:rFonts w:eastAsia="Malgun Gothic"/>
              </w:rPr>
            </w:pPr>
            <w:r w:rsidRPr="000C3676">
              <w:rPr>
                <w:rFonts w:eastAsia="Malgun Gothic"/>
              </w:rPr>
              <w:t>3,3</w:t>
            </w:r>
          </w:p>
        </w:tc>
        <w:tc>
          <w:tcPr>
            <w:tcW w:w="1706" w:type="dxa"/>
          </w:tcPr>
          <w:p w:rsidR="00AA1963" w:rsidRPr="000C3676" w:rsidRDefault="00AA1963" w:rsidP="00BD22E5">
            <w:pPr>
              <w:contextualSpacing/>
              <w:jc w:val="center"/>
              <w:rPr>
                <w:rFonts w:eastAsia="Malgun Gothic"/>
              </w:rPr>
            </w:pPr>
            <w:r w:rsidRPr="000C3676">
              <w:rPr>
                <w:rFonts w:eastAsia="Malgun Gothic"/>
              </w:rPr>
              <w:t>3,4</w:t>
            </w:r>
          </w:p>
        </w:tc>
        <w:tc>
          <w:tcPr>
            <w:tcW w:w="2388" w:type="dxa"/>
          </w:tcPr>
          <w:p w:rsidR="00AA1963" w:rsidRPr="000C3676" w:rsidRDefault="00AA1963" w:rsidP="00BD22E5">
            <w:pPr>
              <w:contextualSpacing/>
              <w:jc w:val="center"/>
              <w:rPr>
                <w:rFonts w:eastAsia="Malgun Gothic"/>
              </w:rPr>
            </w:pPr>
            <w:r w:rsidRPr="000C3676">
              <w:rPr>
                <w:rFonts w:eastAsia="Malgun Gothic"/>
              </w:rPr>
              <w:t>4</w:t>
            </w:r>
          </w:p>
        </w:tc>
        <w:tc>
          <w:tcPr>
            <w:tcW w:w="2009" w:type="dxa"/>
          </w:tcPr>
          <w:p w:rsidR="00AA1963" w:rsidRPr="000C3676" w:rsidRDefault="00AA1963" w:rsidP="00BD22E5">
            <w:pPr>
              <w:contextualSpacing/>
              <w:jc w:val="center"/>
              <w:rPr>
                <w:rFonts w:eastAsia="Malgun Gothic"/>
              </w:rPr>
            </w:pPr>
            <w:r w:rsidRPr="000C3676">
              <w:rPr>
                <w:rFonts w:eastAsia="Malgun Gothic"/>
              </w:rPr>
              <w:t>3,9</w:t>
            </w:r>
          </w:p>
        </w:tc>
      </w:tr>
    </w:tbl>
    <w:p w:rsidR="00AA1963" w:rsidRPr="000C3676" w:rsidRDefault="00AA1963" w:rsidP="00BD22E5">
      <w:pPr>
        <w:spacing w:after="200" w:line="276" w:lineRule="auto"/>
        <w:ind w:left="-851" w:hanging="11"/>
        <w:contextualSpacing/>
        <w:jc w:val="center"/>
        <w:rPr>
          <w:rFonts w:eastAsia="Malgun Gothic"/>
        </w:rPr>
      </w:pPr>
    </w:p>
    <w:p w:rsidR="00AA1963" w:rsidRDefault="00AA1963" w:rsidP="00BD22E5">
      <w:pPr>
        <w:spacing w:after="200" w:line="276" w:lineRule="auto"/>
        <w:ind w:left="-851" w:hanging="11"/>
        <w:contextualSpacing/>
        <w:jc w:val="center"/>
        <w:rPr>
          <w:rFonts w:eastAsia="Malgun Gothic"/>
          <w:b/>
        </w:rPr>
      </w:pPr>
    </w:p>
    <w:p w:rsidR="00AA1963" w:rsidRDefault="00AA1963" w:rsidP="00BD22E5">
      <w:pPr>
        <w:spacing w:after="200" w:line="276" w:lineRule="auto"/>
        <w:ind w:left="-851" w:hanging="11"/>
        <w:contextualSpacing/>
        <w:jc w:val="center"/>
        <w:rPr>
          <w:rFonts w:eastAsia="Malgun Gothic"/>
          <w:b/>
        </w:rPr>
      </w:pPr>
    </w:p>
    <w:p w:rsidR="00AA1963" w:rsidRPr="000C3676" w:rsidRDefault="00AA1963" w:rsidP="00BD22E5">
      <w:pPr>
        <w:spacing w:after="200" w:line="276" w:lineRule="auto"/>
        <w:ind w:left="-851" w:hanging="11"/>
        <w:contextualSpacing/>
        <w:jc w:val="center"/>
        <w:rPr>
          <w:rFonts w:eastAsia="Malgun Gothic"/>
          <w:b/>
        </w:rPr>
      </w:pPr>
      <w:r w:rsidRPr="000C3676">
        <w:rPr>
          <w:rFonts w:eastAsia="Malgun Gothic"/>
          <w:b/>
        </w:rPr>
        <w:t xml:space="preserve">Сравнительная диаграмма результатов промежуточной аттестации </w:t>
      </w:r>
    </w:p>
    <w:p w:rsidR="00AA1963" w:rsidRPr="000C3676" w:rsidRDefault="00AA1963" w:rsidP="00BD22E5">
      <w:pPr>
        <w:spacing w:after="200" w:line="276" w:lineRule="auto"/>
        <w:ind w:left="-851" w:hanging="11"/>
        <w:contextualSpacing/>
        <w:jc w:val="center"/>
        <w:rPr>
          <w:rFonts w:eastAsia="Malgun Gothic"/>
          <w:b/>
        </w:rPr>
      </w:pPr>
      <w:r w:rsidRPr="000C3676">
        <w:rPr>
          <w:rFonts w:eastAsia="Malgun Gothic"/>
          <w:b/>
        </w:rPr>
        <w:t>по русскому языку и литературе в 10А-11А классах</w:t>
      </w:r>
    </w:p>
    <w:p w:rsidR="00AA1963" w:rsidRPr="000C3676" w:rsidRDefault="00AA1963" w:rsidP="00BD22E5">
      <w:pPr>
        <w:spacing w:after="200" w:line="276" w:lineRule="auto"/>
        <w:ind w:left="-851" w:hanging="11"/>
        <w:contextualSpacing/>
        <w:jc w:val="center"/>
        <w:rPr>
          <w:rFonts w:eastAsia="Malgun Gothic"/>
        </w:rPr>
      </w:pPr>
    </w:p>
    <w:p w:rsidR="00AA1963" w:rsidRPr="000C3676" w:rsidRDefault="00AA1963" w:rsidP="00BD22E5">
      <w:pPr>
        <w:spacing w:after="200" w:line="276" w:lineRule="auto"/>
        <w:ind w:left="-851" w:hanging="11"/>
        <w:contextualSpacing/>
        <w:jc w:val="center"/>
        <w:rPr>
          <w:rFonts w:eastAsia="Malgun Gothic"/>
        </w:rPr>
      </w:pPr>
      <w:r w:rsidRPr="000C3676">
        <w:rPr>
          <w:rFonts w:eastAsia="Malgun Gothic"/>
          <w:noProof/>
        </w:rPr>
        <w:pict>
          <v:shape id="_x0000_i1045" type="#_x0000_t75" style="width:453.75pt;height:150.75pt">
            <v:imagedata r:id="rId27" o:title="" croptop="-199f" cropbottom="-5366f" cropleft="-3358f" cropright="-68f"/>
            <o:lock v:ext="edit" aspectratio="f"/>
          </v:shape>
        </w:pict>
      </w:r>
    </w:p>
    <w:p w:rsidR="00AA1963" w:rsidRPr="000C3676" w:rsidRDefault="00AA1963" w:rsidP="00BD22E5">
      <w:pPr>
        <w:ind w:firstLine="360"/>
        <w:jc w:val="both"/>
      </w:pPr>
      <w:r w:rsidRPr="000C3676">
        <w:t>По результатам промежуточной аттестации все учащиеся школы освоили учебные программы по общеобразовательным предметам учебного плана. Успеваемость по школе по русскому языку составила 100% при качестве 40 %, по литературе – 40 % . Наиболее высокие результаты качества выполнения промежуточной аттестации (свыше 50%) по русскому языку показали учащиеся 9 А класса (Колос С.В.), 9Б класса (Ташкенова Т.В.), 11А (Сурина Н.Л.); по литературе – 5А, 5Б, 6А, 7Б, 11А  классы. Очень низкое качество по русскому языку у учащихся 5В класса (6,2%), 7А класса (19%), по литературе – 5В (12,4%), 7 А класс (11,5%).Обученность по русскому языку и литературе в основном составила 100%, что соответствует итогам учебного года. Однако, показатели качества знаний  ниже, чем показатели годовых отметок. Это говорит о том, что учителя в данных классах не смогли оптимально организовать индивидуальную подготовительную работу со слабоуспевающими  учащимися, а также о недостаточной подготовке к промежуточной (годовой) аттестации самих учащихся.</w:t>
      </w:r>
    </w:p>
    <w:p w:rsidR="00AA1963" w:rsidRPr="000C3676" w:rsidRDefault="00AA1963" w:rsidP="00BD22E5">
      <w:pPr>
        <w:ind w:left="360"/>
        <w:jc w:val="both"/>
      </w:pPr>
      <w:r w:rsidRPr="000C3676">
        <w:t>Сравнительная таблица качества знаний по русскому языку (промежуточная аттестация и годовая оценка):</w:t>
      </w:r>
    </w:p>
    <w:p w:rsidR="00AA1963" w:rsidRDefault="00AA1963" w:rsidP="00BD22E5">
      <w:pPr>
        <w:jc w:val="both"/>
      </w:pPr>
    </w:p>
    <w:p w:rsidR="00AA1963" w:rsidRPr="000C3676" w:rsidRDefault="00AA1963" w:rsidP="00BD22E5">
      <w:pPr>
        <w:jc w:val="both"/>
      </w:pPr>
      <w:r w:rsidRPr="000C3676">
        <w:t>Основное общее образование</w:t>
      </w:r>
    </w:p>
    <w:p w:rsidR="00AA1963" w:rsidRPr="000C3676" w:rsidRDefault="00AA1963" w:rsidP="00BD22E5">
      <w:pPr>
        <w:jc w:val="both"/>
      </w:pPr>
      <w:r w:rsidRPr="000C3676">
        <w:rPr>
          <w:noProof/>
        </w:rPr>
        <w:pict>
          <v:shape id="_x0000_i1046" type="#_x0000_t75" style="width:494.25pt;height:195.75pt">
            <v:imagedata r:id="rId28" o:title=""/>
            <o:lock v:ext="edit" aspectratio="f"/>
          </v:shape>
        </w:pict>
      </w:r>
    </w:p>
    <w:p w:rsidR="00AA1963" w:rsidRDefault="00AA1963" w:rsidP="00BD22E5">
      <w:pPr>
        <w:jc w:val="both"/>
      </w:pPr>
    </w:p>
    <w:p w:rsidR="00AA1963" w:rsidRDefault="00AA1963" w:rsidP="00BD22E5">
      <w:pPr>
        <w:jc w:val="both"/>
      </w:pPr>
    </w:p>
    <w:p w:rsidR="00AA1963" w:rsidRDefault="00AA1963" w:rsidP="00BD22E5">
      <w:pPr>
        <w:jc w:val="both"/>
      </w:pPr>
    </w:p>
    <w:p w:rsidR="00AA1963" w:rsidRDefault="00AA1963" w:rsidP="00BD22E5">
      <w:pPr>
        <w:jc w:val="both"/>
      </w:pPr>
    </w:p>
    <w:p w:rsidR="00AA1963" w:rsidRDefault="00AA1963" w:rsidP="00BD22E5">
      <w:pPr>
        <w:jc w:val="both"/>
      </w:pPr>
    </w:p>
    <w:p w:rsidR="00AA1963" w:rsidRDefault="00AA1963" w:rsidP="00BD22E5">
      <w:pPr>
        <w:jc w:val="both"/>
      </w:pPr>
    </w:p>
    <w:p w:rsidR="00AA1963" w:rsidRDefault="00AA1963" w:rsidP="00BD22E5">
      <w:pPr>
        <w:jc w:val="both"/>
      </w:pPr>
    </w:p>
    <w:p w:rsidR="00AA1963" w:rsidRDefault="00AA1963" w:rsidP="00BD22E5">
      <w:pPr>
        <w:jc w:val="both"/>
      </w:pPr>
    </w:p>
    <w:p w:rsidR="00AA1963" w:rsidRPr="000C3676" w:rsidRDefault="00AA1963" w:rsidP="00BD22E5">
      <w:pPr>
        <w:jc w:val="both"/>
      </w:pPr>
      <w:r w:rsidRPr="000C3676">
        <w:t>Среднее общее образование</w:t>
      </w:r>
    </w:p>
    <w:p w:rsidR="00AA1963" w:rsidRPr="000C3676" w:rsidRDefault="00AA1963" w:rsidP="00BD22E5">
      <w:pPr>
        <w:jc w:val="both"/>
      </w:pPr>
      <w:r w:rsidRPr="000C3676">
        <w:rPr>
          <w:noProof/>
        </w:rPr>
        <w:pict>
          <v:shape id="_x0000_i1047" type="#_x0000_t75" style="width:492.75pt;height:206.25pt">
            <v:imagedata r:id="rId29" o:title=""/>
            <o:lock v:ext="edit" aspectratio="f"/>
          </v:shape>
        </w:pict>
      </w:r>
    </w:p>
    <w:p w:rsidR="00AA1963" w:rsidRPr="000C3676" w:rsidRDefault="00AA1963" w:rsidP="00BD22E5">
      <w:pPr>
        <w:ind w:left="708"/>
        <w:jc w:val="both"/>
      </w:pPr>
      <w:r w:rsidRPr="000C3676">
        <w:t xml:space="preserve">Исходя из представленных диаграмм видно, что  </w:t>
      </w:r>
      <w:r w:rsidRPr="000C3676">
        <w:rPr>
          <w:lang w:eastAsia="en-US"/>
        </w:rPr>
        <w:t xml:space="preserve">качество обученности на промежуточной аттестации и итоговое подтвердилось по русскому языку в 5в,5б,9 а,11 а классе. Повысили свои результаты по русскому языку в 5а,6а,6б,7а, 8а,8б. Понизили результат по русскому языку в 7б, 9Б. Учителям русского языка  необходимо  скорректировать свою деятельность на 2019-2020 учебный год с учётом выявленных проблем. </w:t>
      </w:r>
    </w:p>
    <w:p w:rsidR="00AA1963" w:rsidRPr="000C3676" w:rsidRDefault="00AA1963" w:rsidP="00BD22E5">
      <w:pPr>
        <w:jc w:val="both"/>
      </w:pPr>
      <w:r w:rsidRPr="000C3676">
        <w:t xml:space="preserve">Рекомендации: </w:t>
      </w:r>
    </w:p>
    <w:p w:rsidR="00AA1963" w:rsidRPr="000C3676" w:rsidRDefault="00AA1963" w:rsidP="00402374">
      <w:pPr>
        <w:numPr>
          <w:ilvl w:val="0"/>
          <w:numId w:val="17"/>
        </w:numPr>
        <w:spacing w:after="200" w:line="276" w:lineRule="auto"/>
        <w:jc w:val="both"/>
      </w:pPr>
      <w:r w:rsidRPr="000C3676">
        <w:t>Использовать эффективную систему контроля знаний, умений, навыков, мониторинга уровня обученности учащихся с целью определения намечающихся пробелов знаний и умений школьников и работать над их устранением.</w:t>
      </w:r>
    </w:p>
    <w:p w:rsidR="00AA1963" w:rsidRPr="000C3676" w:rsidRDefault="00AA1963" w:rsidP="00402374">
      <w:pPr>
        <w:numPr>
          <w:ilvl w:val="0"/>
          <w:numId w:val="17"/>
        </w:numPr>
        <w:spacing w:after="200" w:line="276" w:lineRule="auto"/>
        <w:jc w:val="both"/>
      </w:pPr>
      <w:r w:rsidRPr="000C3676">
        <w:t>В учебном процессе больше внимания уделять обобщению знаний, самостоятельной работе с различными источниками знаний.</w:t>
      </w:r>
    </w:p>
    <w:p w:rsidR="00AA1963" w:rsidRPr="000C3676" w:rsidRDefault="00AA1963" w:rsidP="00402374">
      <w:pPr>
        <w:numPr>
          <w:ilvl w:val="0"/>
          <w:numId w:val="17"/>
        </w:numPr>
        <w:spacing w:after="200" w:line="276" w:lineRule="auto"/>
        <w:jc w:val="both"/>
      </w:pPr>
      <w:r w:rsidRPr="000C3676">
        <w:t>Конструировать уроки русского языка, используя разнообразные формы и методы.</w:t>
      </w:r>
    </w:p>
    <w:p w:rsidR="00AA1963" w:rsidRPr="000C3676" w:rsidRDefault="00AA1963" w:rsidP="00BD22E5">
      <w:pPr>
        <w:spacing w:before="100" w:beforeAutospacing="1" w:after="100" w:afterAutospacing="1"/>
        <w:ind w:left="360"/>
      </w:pPr>
      <w:r w:rsidRPr="000C3676">
        <w:t>4.Проводить индивидуальную работу с обучающимися.</w:t>
      </w:r>
    </w:p>
    <w:p w:rsidR="00AA1963" w:rsidRPr="000C3676" w:rsidRDefault="00AA1963" w:rsidP="00402374">
      <w:pPr>
        <w:numPr>
          <w:ilvl w:val="0"/>
          <w:numId w:val="18"/>
        </w:numPr>
        <w:spacing w:before="100" w:beforeAutospacing="1" w:after="100" w:afterAutospacing="1"/>
      </w:pPr>
      <w:r w:rsidRPr="000C3676">
        <w:t>Необходимо усилить внимание к формированию и контролю знаний по пройденным темам, использовать адаптивные технологии, позволяющие учитывать индивидуальные способности учащихся.</w:t>
      </w:r>
    </w:p>
    <w:p w:rsidR="00AA1963" w:rsidRPr="000C3676" w:rsidRDefault="00AA1963" w:rsidP="00BD22E5">
      <w:pPr>
        <w:ind w:firstLine="360"/>
      </w:pPr>
      <w:r w:rsidRPr="000C3676">
        <w:t>Исходя из анализов промежуточной аттестации учащихся, в 2017 -2018 учебном году учителям русского языка необходимо  больше работать по обучению учащихся комплексному анализу текста, определению в текстах художественно-выразительных средств (особенно это касается учащихся основного общего образования), по развитию грамотной устной и письменной речи учащихся, также по усилению практической направленности обучения, повышению эффективности качества урока, формированию у учащихся орфографических, пунктуационных и речевых навыков.</w:t>
      </w:r>
    </w:p>
    <w:p w:rsidR="00AA1963" w:rsidRPr="000C3676" w:rsidRDefault="00AA1963" w:rsidP="00BD22E5">
      <w:pPr>
        <w:jc w:val="both"/>
      </w:pPr>
    </w:p>
    <w:p w:rsidR="00AA1963" w:rsidRPr="000C3676" w:rsidRDefault="00AA1963" w:rsidP="00BD22E5">
      <w:pPr>
        <w:jc w:val="both"/>
        <w:rPr>
          <w:b/>
        </w:rPr>
      </w:pPr>
      <w:r w:rsidRPr="000C3676">
        <w:rPr>
          <w:b/>
        </w:rPr>
        <w:t>Результаты промежуточной аттестации по биологии, географии, истории, обществознанию, химии:</w:t>
      </w:r>
    </w:p>
    <w:p w:rsidR="00AA1963" w:rsidRPr="00BD22E5" w:rsidRDefault="00AA1963" w:rsidP="00BD22E5">
      <w:pPr>
        <w:jc w:val="both"/>
        <w:rPr>
          <w:b/>
          <w:color w:val="0070C0"/>
          <w:sz w:val="28"/>
          <w:szCs w:val="28"/>
        </w:rPr>
      </w:pPr>
    </w:p>
    <w:p w:rsidR="00AA1963" w:rsidRPr="00BD22E5" w:rsidRDefault="00AA1963" w:rsidP="00BD22E5">
      <w:pPr>
        <w:jc w:val="both"/>
        <w:rPr>
          <w:color w:val="0070C0"/>
        </w:rPr>
      </w:pPr>
      <w:r w:rsidRPr="003B5144">
        <w:rPr>
          <w:noProof/>
          <w:color w:val="0070C0"/>
        </w:rPr>
        <w:pict>
          <v:shape id="Диаграмма 37" o:spid="_x0000_i1048" type="#_x0000_t75" style="width:429pt;height:250.5pt;visibility:visible">
            <v:imagedata r:id="rId30" o:title=""/>
            <o:lock v:ext="edit" aspectratio="f"/>
          </v:shape>
        </w:pict>
      </w:r>
    </w:p>
    <w:p w:rsidR="00AA1963" w:rsidRPr="00BD22E5" w:rsidRDefault="00AA1963" w:rsidP="00BD22E5">
      <w:pPr>
        <w:jc w:val="both"/>
        <w:rPr>
          <w:color w:val="0070C0"/>
        </w:rPr>
      </w:pPr>
      <w:r w:rsidRPr="003B5144">
        <w:rPr>
          <w:noProof/>
          <w:color w:val="0070C0"/>
        </w:rPr>
        <w:pict>
          <v:shape id="Диаграмма 14" o:spid="_x0000_i1049" type="#_x0000_t75" style="width:429pt;height:250.5pt;visibility:visible">
            <v:imagedata r:id="rId31" o:title=""/>
            <o:lock v:ext="edit" aspectratio="f"/>
          </v:shape>
        </w:pict>
      </w:r>
    </w:p>
    <w:p w:rsidR="00AA1963" w:rsidRPr="00BD22E5" w:rsidRDefault="00AA1963" w:rsidP="00BD22E5">
      <w:pPr>
        <w:jc w:val="both"/>
        <w:rPr>
          <w:color w:val="0070C0"/>
        </w:rPr>
      </w:pPr>
    </w:p>
    <w:p w:rsidR="00AA1963" w:rsidRPr="00BD22E5" w:rsidRDefault="00AA1963" w:rsidP="00BD22E5">
      <w:pPr>
        <w:jc w:val="both"/>
        <w:rPr>
          <w:color w:val="0070C0"/>
        </w:rPr>
      </w:pPr>
      <w:r w:rsidRPr="003B5144">
        <w:rPr>
          <w:noProof/>
          <w:color w:val="0070C0"/>
        </w:rPr>
        <w:pict>
          <v:shape id="_x0000_i1050" type="#_x0000_t75" style="width:475.5pt;height:255.75pt;visibility:visible">
            <v:imagedata r:id="rId32" o:title=""/>
            <o:lock v:ext="edit" aspectratio="f"/>
          </v:shape>
        </w:pict>
      </w:r>
    </w:p>
    <w:p w:rsidR="00AA1963" w:rsidRPr="00BD22E5" w:rsidRDefault="00AA1963" w:rsidP="00BD22E5">
      <w:pPr>
        <w:jc w:val="both"/>
        <w:rPr>
          <w:color w:val="0070C0"/>
        </w:rPr>
      </w:pPr>
    </w:p>
    <w:p w:rsidR="00AA1963" w:rsidRPr="00BD22E5" w:rsidRDefault="00AA1963" w:rsidP="00BD22E5">
      <w:pPr>
        <w:jc w:val="both"/>
        <w:rPr>
          <w:color w:val="0070C0"/>
        </w:rPr>
      </w:pPr>
      <w:r w:rsidRPr="003B5144">
        <w:rPr>
          <w:noProof/>
          <w:color w:val="0070C0"/>
        </w:rPr>
        <w:pict>
          <v:shape id="_x0000_i1051" type="#_x0000_t75" style="width:474.75pt;height:257.25pt">
            <v:imagedata r:id="rId33" o:title=""/>
            <o:lock v:ext="edit" aspectratio="f"/>
          </v:shape>
        </w:pict>
      </w:r>
    </w:p>
    <w:p w:rsidR="00AA1963" w:rsidRPr="00BD22E5" w:rsidRDefault="00AA1963" w:rsidP="00BD22E5">
      <w:pPr>
        <w:jc w:val="both"/>
        <w:rPr>
          <w:color w:val="0070C0"/>
        </w:rPr>
      </w:pPr>
      <w:r w:rsidRPr="003B5144">
        <w:rPr>
          <w:noProof/>
          <w:color w:val="0070C0"/>
        </w:rPr>
        <w:pict>
          <v:shape id="_x0000_i1052" type="#_x0000_t75" style="width:475.5pt;height:255.75pt;visibility:visible">
            <v:imagedata r:id="rId34" o:title=""/>
            <o:lock v:ext="edit" aspectratio="f"/>
          </v:shape>
        </w:pict>
      </w:r>
    </w:p>
    <w:p w:rsidR="00AA1963" w:rsidRPr="00BD22E5" w:rsidRDefault="00AA1963" w:rsidP="00BD22E5">
      <w:pPr>
        <w:jc w:val="both"/>
        <w:rPr>
          <w:color w:val="0070C0"/>
        </w:rPr>
      </w:pPr>
      <w:r w:rsidRPr="003B5144">
        <w:rPr>
          <w:noProof/>
          <w:color w:val="0070C0"/>
        </w:rPr>
        <w:pict>
          <v:shape id="_x0000_i1053" type="#_x0000_t75" style="width:474.75pt;height:257.25pt">
            <v:imagedata r:id="rId35" o:title=""/>
            <o:lock v:ext="edit" aspectratio="f"/>
          </v:shape>
        </w:pict>
      </w:r>
    </w:p>
    <w:p w:rsidR="00AA1963" w:rsidRPr="00BD22E5" w:rsidRDefault="00AA1963" w:rsidP="00BD22E5">
      <w:pPr>
        <w:jc w:val="both"/>
        <w:rPr>
          <w:color w:val="0070C0"/>
        </w:rPr>
      </w:pPr>
      <w:r w:rsidRPr="003B5144">
        <w:rPr>
          <w:noProof/>
          <w:color w:val="0070C0"/>
        </w:rPr>
        <w:pict>
          <v:shape id="_x0000_i1054" type="#_x0000_t75" style="width:7in;height:257.25pt">
            <v:imagedata r:id="rId36" o:title=""/>
            <o:lock v:ext="edit" aspectratio="f"/>
          </v:shape>
        </w:pict>
      </w:r>
    </w:p>
    <w:p w:rsidR="00AA1963" w:rsidRPr="00BD22E5" w:rsidRDefault="00AA1963" w:rsidP="00BD22E5">
      <w:pPr>
        <w:jc w:val="both"/>
        <w:rPr>
          <w:color w:val="0070C0"/>
        </w:rPr>
      </w:pPr>
      <w:r w:rsidRPr="003B5144">
        <w:rPr>
          <w:noProof/>
          <w:color w:val="0070C0"/>
        </w:rPr>
        <w:pict>
          <v:shape id="_x0000_i1055" type="#_x0000_t75" style="width:497.25pt;height:252pt;visibility:visible">
            <v:imagedata r:id="rId37" o:title=""/>
            <o:lock v:ext="edit" aspectratio="f"/>
          </v:shape>
        </w:pict>
      </w:r>
    </w:p>
    <w:p w:rsidR="00AA1963" w:rsidRPr="00BD22E5" w:rsidRDefault="00AA1963" w:rsidP="00BD22E5">
      <w:pPr>
        <w:jc w:val="both"/>
        <w:rPr>
          <w:color w:val="0070C0"/>
        </w:rPr>
      </w:pPr>
      <w:r w:rsidRPr="003B5144">
        <w:rPr>
          <w:noProof/>
          <w:color w:val="0070C0"/>
        </w:rPr>
        <w:pict>
          <v:shape id="_x0000_i1056" type="#_x0000_t75" style="width:497.25pt;height:252pt;visibility:visible">
            <v:imagedata r:id="rId38" o:title=""/>
            <o:lock v:ext="edit" aspectratio="f"/>
          </v:shape>
        </w:pict>
      </w:r>
    </w:p>
    <w:p w:rsidR="00AA1963" w:rsidRPr="000C3676" w:rsidRDefault="00AA1963" w:rsidP="00BD22E5">
      <w:pPr>
        <w:rPr>
          <w:b/>
          <w:bCs/>
          <w:lang w:eastAsia="en-US"/>
        </w:rPr>
      </w:pPr>
      <w:r w:rsidRPr="00BD22E5">
        <w:rPr>
          <w:b/>
          <w:bCs/>
          <w:color w:val="0070C0"/>
          <w:lang w:eastAsia="en-US"/>
        </w:rPr>
        <w:t xml:space="preserve"> </w:t>
      </w:r>
      <w:r w:rsidRPr="000C3676">
        <w:rPr>
          <w:b/>
          <w:bCs/>
          <w:lang w:eastAsia="en-US"/>
        </w:rPr>
        <w:t>Промежуточная аттестация обучающихся по английскому языку</w:t>
      </w:r>
    </w:p>
    <w:p w:rsidR="00AA1963" w:rsidRPr="000C3676" w:rsidRDefault="00AA1963" w:rsidP="00BD22E5">
      <w:pPr>
        <w:rPr>
          <w:bCs/>
          <w:lang w:eastAsia="en-US"/>
        </w:rPr>
      </w:pPr>
      <w:r w:rsidRPr="000C3676">
        <w:rPr>
          <w:bCs/>
          <w:lang w:eastAsia="en-US"/>
        </w:rPr>
        <w:t>Проведена промежуточная аттестация 2-11классов в соответствии с графиком итоговой промежуточной аттестации в 2018-2019 учебном году. Итоговая промежуточная аттестация проводилась по английскому языку в форме тестирования.</w:t>
      </w:r>
    </w:p>
    <w:p w:rsidR="00AA1963" w:rsidRPr="000C3676" w:rsidRDefault="00AA1963" w:rsidP="00BD22E5">
      <w:pPr>
        <w:rPr>
          <w:bCs/>
          <w:lang w:eastAsia="en-US"/>
        </w:rPr>
      </w:pPr>
      <w:r w:rsidRPr="000C3676">
        <w:rPr>
          <w:b/>
          <w:bCs/>
          <w:lang w:eastAsia="en-US"/>
        </w:rPr>
        <w:t>Цель:</w:t>
      </w:r>
      <w:r w:rsidRPr="000C3676">
        <w:rPr>
          <w:bCs/>
          <w:lang w:eastAsia="en-US"/>
        </w:rPr>
        <w:t xml:space="preserve"> получить объективную оценку об уровне освоения обучающимися учебных программ по английскому языку.</w:t>
      </w:r>
    </w:p>
    <w:p w:rsidR="00AA1963" w:rsidRPr="000C3676" w:rsidRDefault="00AA1963" w:rsidP="00BD22E5">
      <w:r w:rsidRPr="000C3676">
        <w:t>Все обучающиеся 2-11 классов справились с итоговой  промежуточной аттестацией (тестированием).</w:t>
      </w:r>
    </w:p>
    <w:p w:rsidR="00AA1963" w:rsidRPr="000C3676" w:rsidRDefault="00AA1963" w:rsidP="00BD22E5">
      <w:r w:rsidRPr="000C3676">
        <w:t xml:space="preserve">Однако, процент качества за промежуточную итоговую аттестацию не совпадает с годовой оценкой.  </w:t>
      </w:r>
    </w:p>
    <w:p w:rsidR="00AA1963" w:rsidRPr="000C3676" w:rsidRDefault="00AA1963" w:rsidP="00BD22E5">
      <w:pPr>
        <w:rPr>
          <w:b/>
        </w:rPr>
      </w:pPr>
      <w:r w:rsidRPr="000C3676">
        <w:rPr>
          <w:b/>
        </w:rPr>
        <w:t>Выводы:</w:t>
      </w:r>
    </w:p>
    <w:p w:rsidR="00AA1963" w:rsidRPr="000C3676" w:rsidRDefault="00AA1963" w:rsidP="00BD22E5">
      <w:r w:rsidRPr="000C3676">
        <w:t xml:space="preserve">1. По результатам промежуточной аттестации все учащиеся школы освоили учебные программы по предмету. </w:t>
      </w:r>
    </w:p>
    <w:p w:rsidR="00AA1963" w:rsidRPr="000C3676" w:rsidRDefault="00AA1963" w:rsidP="00BD22E5">
      <w:r w:rsidRPr="000C3676">
        <w:t xml:space="preserve">2. Качественный показатель учителя Гримберг О.В. существенно не совпадает с итогами года во всех классах. </w:t>
      </w:r>
    </w:p>
    <w:p w:rsidR="00AA1963" w:rsidRPr="000C3676" w:rsidRDefault="00AA1963" w:rsidP="00BD22E5">
      <w:r w:rsidRPr="000C3676">
        <w:t>3. Качественный показатель учителя Журбиной С.М. существенно не совпадает с итогами года во всех классах.</w:t>
      </w:r>
    </w:p>
    <w:p w:rsidR="00AA1963" w:rsidRPr="000C3676" w:rsidRDefault="00AA1963" w:rsidP="00BD22E5">
      <w:r w:rsidRPr="000C3676">
        <w:t>4. Качественный показатель учителя Часовитиной Л.М. не совпадает с итогами года в 8б  классе.</w:t>
      </w:r>
    </w:p>
    <w:p w:rsidR="00AA1963" w:rsidRPr="000C3676" w:rsidRDefault="00AA1963" w:rsidP="00BD22E5">
      <w:r w:rsidRPr="000C3676">
        <w:t>5. Показанные результаты говорят о том, что необходимо в целях повышения общей и качественной успеваемости продолжить коллективную и индивидуальную работу над пробелами в знаниях на уроках и во внеурочной деятельности.</w:t>
      </w:r>
    </w:p>
    <w:p w:rsidR="00AA1963" w:rsidRPr="000C3676" w:rsidRDefault="00AA1963" w:rsidP="00BD22E5">
      <w:r w:rsidRPr="000C3676">
        <w:rPr>
          <w:b/>
        </w:rPr>
        <w:t>Рекомендации:</w:t>
      </w:r>
      <w:r w:rsidRPr="000C3676">
        <w:t xml:space="preserve"> </w:t>
      </w:r>
    </w:p>
    <w:p w:rsidR="00AA1963" w:rsidRPr="000C3676" w:rsidRDefault="00AA1963" w:rsidP="00BD22E5">
      <w:r w:rsidRPr="000C3676">
        <w:t xml:space="preserve">1. Развивать языковую догадку учащихся.  </w:t>
      </w:r>
    </w:p>
    <w:p w:rsidR="00AA1963" w:rsidRPr="000C3676" w:rsidRDefault="00AA1963" w:rsidP="00BD22E5">
      <w:r w:rsidRPr="000C3676">
        <w:t>2. Усилить контроль в области усвоения грамматических правил, в частности, словообразование при помощи суффиксов и видовременные формы глаголов.</w:t>
      </w:r>
    </w:p>
    <w:p w:rsidR="00AA1963" w:rsidRPr="000C3676" w:rsidRDefault="00AA1963" w:rsidP="00BD22E5">
      <w:pPr>
        <w:jc w:val="both"/>
      </w:pPr>
      <w:r w:rsidRPr="000C3676">
        <w:t>Государственная итоговая аттестация является одним из механизмов независимой оценки качества образования, в ходе которой отражаются качественные показатели образовательной деятельности.</w:t>
      </w:r>
    </w:p>
    <w:p w:rsidR="00AA1963" w:rsidRPr="000C3676" w:rsidRDefault="00AA1963" w:rsidP="00BD22E5">
      <w:pPr>
        <w:jc w:val="both"/>
      </w:pPr>
      <w:r w:rsidRPr="000C3676">
        <w:t xml:space="preserve">В 2018-2019  учебном году государственную итоговую аттестацию по образовательным программам среднего общего образования все 11 выпускников проходили в форме ЕГЭ. Для получения аттестата  о  среднем  общем образовании необходимо было успешно сдать два обязательных экзамена – русский язык и математику.  Минимальное количество баллов ЕГЭ, подтверждающее освоение образовательной программы среднего общего образования по русскому языку составляет 24 балла, по математике базового уровня- по пятибалльной системе оценивания. </w:t>
      </w:r>
    </w:p>
    <w:p w:rsidR="00AA1963" w:rsidRPr="000C3676" w:rsidRDefault="00AA1963" w:rsidP="00BD22E5">
      <w:pPr>
        <w:jc w:val="both"/>
      </w:pPr>
      <w:r w:rsidRPr="000C3676">
        <w:t xml:space="preserve">Результаты ЕГЭ по русскому языку </w:t>
      </w:r>
    </w:p>
    <w:p w:rsidR="00AA1963" w:rsidRPr="000C3676" w:rsidRDefault="00AA1963" w:rsidP="00BD22E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28"/>
        <w:gridCol w:w="1019"/>
        <w:gridCol w:w="961"/>
        <w:gridCol w:w="1080"/>
        <w:gridCol w:w="900"/>
        <w:gridCol w:w="1080"/>
      </w:tblGrid>
      <w:tr w:rsidR="00AA1963" w:rsidRPr="000C3676" w:rsidTr="00BD22E5">
        <w:tc>
          <w:tcPr>
            <w:tcW w:w="1728" w:type="dxa"/>
          </w:tcPr>
          <w:p w:rsidR="00AA1963" w:rsidRPr="000C3676" w:rsidRDefault="00AA1963" w:rsidP="00BD22E5">
            <w:pPr>
              <w:jc w:val="both"/>
            </w:pPr>
            <w:r w:rsidRPr="000C3676">
              <w:t>Учебный год</w:t>
            </w:r>
          </w:p>
        </w:tc>
        <w:tc>
          <w:tcPr>
            <w:tcW w:w="1728" w:type="dxa"/>
          </w:tcPr>
          <w:p w:rsidR="00AA1963" w:rsidRPr="000C3676" w:rsidRDefault="00AA1963" w:rsidP="00BD22E5">
            <w:pPr>
              <w:jc w:val="both"/>
            </w:pPr>
          </w:p>
          <w:p w:rsidR="00AA1963" w:rsidRPr="000C3676" w:rsidRDefault="00AA1963" w:rsidP="00BD22E5">
            <w:pPr>
              <w:jc w:val="both"/>
            </w:pPr>
            <w:r w:rsidRPr="000C3676">
              <w:t>Учитель</w:t>
            </w:r>
          </w:p>
        </w:tc>
        <w:tc>
          <w:tcPr>
            <w:tcW w:w="1019" w:type="dxa"/>
          </w:tcPr>
          <w:p w:rsidR="00AA1963" w:rsidRPr="000C3676" w:rsidRDefault="00AA1963" w:rsidP="00BD22E5">
            <w:pPr>
              <w:jc w:val="both"/>
            </w:pPr>
            <w:r w:rsidRPr="000C3676">
              <w:t>Кол-во уч-ся</w:t>
            </w:r>
          </w:p>
        </w:tc>
        <w:tc>
          <w:tcPr>
            <w:tcW w:w="961" w:type="dxa"/>
          </w:tcPr>
          <w:p w:rsidR="00AA1963" w:rsidRPr="000C3676" w:rsidRDefault="00AA1963" w:rsidP="00BD22E5">
            <w:pPr>
              <w:jc w:val="both"/>
            </w:pPr>
            <w:r w:rsidRPr="000C3676">
              <w:t>Минимальный порог</w:t>
            </w:r>
          </w:p>
        </w:tc>
        <w:tc>
          <w:tcPr>
            <w:tcW w:w="1080" w:type="dxa"/>
          </w:tcPr>
          <w:p w:rsidR="00AA1963" w:rsidRPr="000C3676" w:rsidRDefault="00AA1963" w:rsidP="00BD22E5">
            <w:pPr>
              <w:jc w:val="both"/>
            </w:pPr>
            <w:r w:rsidRPr="000C3676">
              <w:t>Минимальный балл по школе</w:t>
            </w:r>
          </w:p>
        </w:tc>
        <w:tc>
          <w:tcPr>
            <w:tcW w:w="900" w:type="dxa"/>
          </w:tcPr>
          <w:p w:rsidR="00AA1963" w:rsidRPr="000C3676" w:rsidRDefault="00AA1963" w:rsidP="00BD22E5">
            <w:pPr>
              <w:jc w:val="both"/>
            </w:pPr>
            <w:r w:rsidRPr="000C3676">
              <w:t>Максимальный балл по школе</w:t>
            </w:r>
          </w:p>
        </w:tc>
        <w:tc>
          <w:tcPr>
            <w:tcW w:w="1080" w:type="dxa"/>
          </w:tcPr>
          <w:p w:rsidR="00AA1963" w:rsidRPr="000C3676" w:rsidRDefault="00AA1963" w:rsidP="00BD22E5">
            <w:pPr>
              <w:jc w:val="both"/>
            </w:pPr>
            <w:r w:rsidRPr="000C3676">
              <w:t>Средний балл по школе /Успеваемость</w:t>
            </w:r>
          </w:p>
        </w:tc>
      </w:tr>
      <w:tr w:rsidR="00AA1963" w:rsidRPr="000C3676" w:rsidTr="00BD22E5">
        <w:tc>
          <w:tcPr>
            <w:tcW w:w="1728" w:type="dxa"/>
          </w:tcPr>
          <w:p w:rsidR="00AA1963" w:rsidRPr="000C3676" w:rsidRDefault="00AA1963" w:rsidP="00BD22E5">
            <w:pPr>
              <w:jc w:val="both"/>
            </w:pPr>
            <w:r w:rsidRPr="000C3676">
              <w:t>2018-2019</w:t>
            </w:r>
          </w:p>
        </w:tc>
        <w:tc>
          <w:tcPr>
            <w:tcW w:w="1728" w:type="dxa"/>
          </w:tcPr>
          <w:p w:rsidR="00AA1963" w:rsidRPr="000C3676" w:rsidRDefault="00AA1963" w:rsidP="00BD22E5">
            <w:pPr>
              <w:jc w:val="both"/>
            </w:pPr>
            <w:r w:rsidRPr="000C3676">
              <w:t>Сурина Н.Л.</w:t>
            </w:r>
          </w:p>
        </w:tc>
        <w:tc>
          <w:tcPr>
            <w:tcW w:w="1019" w:type="dxa"/>
          </w:tcPr>
          <w:p w:rsidR="00AA1963" w:rsidRPr="000C3676" w:rsidRDefault="00AA1963" w:rsidP="00BD22E5">
            <w:pPr>
              <w:jc w:val="both"/>
            </w:pPr>
            <w:r w:rsidRPr="000C3676">
              <w:t>11</w:t>
            </w:r>
          </w:p>
        </w:tc>
        <w:tc>
          <w:tcPr>
            <w:tcW w:w="961" w:type="dxa"/>
          </w:tcPr>
          <w:p w:rsidR="00AA1963" w:rsidRPr="000C3676" w:rsidRDefault="00AA1963" w:rsidP="00BD22E5">
            <w:pPr>
              <w:jc w:val="both"/>
            </w:pPr>
            <w:r w:rsidRPr="000C3676">
              <w:t>24</w:t>
            </w:r>
          </w:p>
        </w:tc>
        <w:tc>
          <w:tcPr>
            <w:tcW w:w="1080" w:type="dxa"/>
          </w:tcPr>
          <w:p w:rsidR="00AA1963" w:rsidRPr="000C3676" w:rsidRDefault="00AA1963" w:rsidP="00BD22E5">
            <w:pPr>
              <w:jc w:val="both"/>
            </w:pPr>
            <w:r w:rsidRPr="000C3676">
              <w:t>55</w:t>
            </w:r>
          </w:p>
        </w:tc>
        <w:tc>
          <w:tcPr>
            <w:tcW w:w="900" w:type="dxa"/>
          </w:tcPr>
          <w:p w:rsidR="00AA1963" w:rsidRPr="000C3676" w:rsidRDefault="00AA1963" w:rsidP="00BD22E5">
            <w:pPr>
              <w:jc w:val="both"/>
            </w:pPr>
            <w:r w:rsidRPr="000C3676">
              <w:t>85</w:t>
            </w:r>
          </w:p>
        </w:tc>
        <w:tc>
          <w:tcPr>
            <w:tcW w:w="1080" w:type="dxa"/>
          </w:tcPr>
          <w:p w:rsidR="00AA1963" w:rsidRPr="000C3676" w:rsidRDefault="00AA1963" w:rsidP="00BD22E5">
            <w:pPr>
              <w:jc w:val="both"/>
            </w:pPr>
            <w:r w:rsidRPr="000C3676">
              <w:t>67/100</w:t>
            </w:r>
          </w:p>
        </w:tc>
      </w:tr>
      <w:tr w:rsidR="00AA1963" w:rsidRPr="000C3676" w:rsidTr="00BD22E5">
        <w:tc>
          <w:tcPr>
            <w:tcW w:w="1728" w:type="dxa"/>
          </w:tcPr>
          <w:p w:rsidR="00AA1963" w:rsidRPr="000C3676" w:rsidRDefault="00AA1963" w:rsidP="00BD22E5">
            <w:pPr>
              <w:jc w:val="both"/>
            </w:pPr>
            <w:r w:rsidRPr="000C3676">
              <w:t>2017-2018</w:t>
            </w:r>
          </w:p>
        </w:tc>
        <w:tc>
          <w:tcPr>
            <w:tcW w:w="1728" w:type="dxa"/>
          </w:tcPr>
          <w:p w:rsidR="00AA1963" w:rsidRPr="000C3676" w:rsidRDefault="00AA1963" w:rsidP="00BD22E5">
            <w:pPr>
              <w:jc w:val="both"/>
            </w:pPr>
            <w:r w:rsidRPr="000C3676">
              <w:t>Колос С.В.</w:t>
            </w:r>
          </w:p>
        </w:tc>
        <w:tc>
          <w:tcPr>
            <w:tcW w:w="1019" w:type="dxa"/>
          </w:tcPr>
          <w:p w:rsidR="00AA1963" w:rsidRPr="000C3676" w:rsidRDefault="00AA1963" w:rsidP="00BD22E5">
            <w:pPr>
              <w:jc w:val="both"/>
            </w:pPr>
            <w:r w:rsidRPr="000C3676">
              <w:t xml:space="preserve">20 </w:t>
            </w:r>
          </w:p>
        </w:tc>
        <w:tc>
          <w:tcPr>
            <w:tcW w:w="961" w:type="dxa"/>
          </w:tcPr>
          <w:p w:rsidR="00AA1963" w:rsidRPr="000C3676" w:rsidRDefault="00AA1963" w:rsidP="00BD22E5">
            <w:pPr>
              <w:jc w:val="both"/>
            </w:pPr>
            <w:r w:rsidRPr="000C3676">
              <w:t>24</w:t>
            </w:r>
          </w:p>
        </w:tc>
        <w:tc>
          <w:tcPr>
            <w:tcW w:w="1080" w:type="dxa"/>
          </w:tcPr>
          <w:p w:rsidR="00AA1963" w:rsidRPr="000C3676" w:rsidRDefault="00AA1963" w:rsidP="00BD22E5">
            <w:pPr>
              <w:jc w:val="both"/>
            </w:pPr>
            <w:r w:rsidRPr="000C3676">
              <w:t>56</w:t>
            </w:r>
          </w:p>
        </w:tc>
        <w:tc>
          <w:tcPr>
            <w:tcW w:w="900" w:type="dxa"/>
          </w:tcPr>
          <w:p w:rsidR="00AA1963" w:rsidRPr="000C3676" w:rsidRDefault="00AA1963" w:rsidP="00BD22E5">
            <w:pPr>
              <w:jc w:val="both"/>
            </w:pPr>
            <w:r w:rsidRPr="000C3676">
              <w:t>85</w:t>
            </w:r>
          </w:p>
        </w:tc>
        <w:tc>
          <w:tcPr>
            <w:tcW w:w="1080" w:type="dxa"/>
          </w:tcPr>
          <w:p w:rsidR="00AA1963" w:rsidRPr="000C3676" w:rsidRDefault="00AA1963" w:rsidP="00BD22E5">
            <w:pPr>
              <w:jc w:val="both"/>
            </w:pPr>
            <w:r w:rsidRPr="000C3676">
              <w:t>70/100</w:t>
            </w:r>
          </w:p>
        </w:tc>
      </w:tr>
      <w:tr w:rsidR="00AA1963" w:rsidRPr="000C3676" w:rsidTr="00BD22E5">
        <w:tc>
          <w:tcPr>
            <w:tcW w:w="1728" w:type="dxa"/>
          </w:tcPr>
          <w:p w:rsidR="00AA1963" w:rsidRPr="000C3676" w:rsidRDefault="00AA1963" w:rsidP="00BD22E5">
            <w:pPr>
              <w:jc w:val="both"/>
            </w:pPr>
            <w:r w:rsidRPr="000C3676">
              <w:t>2016-2017</w:t>
            </w:r>
          </w:p>
        </w:tc>
        <w:tc>
          <w:tcPr>
            <w:tcW w:w="1728" w:type="dxa"/>
          </w:tcPr>
          <w:p w:rsidR="00AA1963" w:rsidRPr="000C3676" w:rsidRDefault="00AA1963" w:rsidP="00BD22E5">
            <w:pPr>
              <w:jc w:val="both"/>
            </w:pPr>
            <w:r w:rsidRPr="000C3676">
              <w:t>Ташкенова Т.В.</w:t>
            </w:r>
          </w:p>
        </w:tc>
        <w:tc>
          <w:tcPr>
            <w:tcW w:w="1019" w:type="dxa"/>
          </w:tcPr>
          <w:p w:rsidR="00AA1963" w:rsidRPr="000C3676" w:rsidRDefault="00AA1963" w:rsidP="00BD22E5">
            <w:pPr>
              <w:jc w:val="both"/>
            </w:pPr>
            <w:r w:rsidRPr="000C3676">
              <w:t>12</w:t>
            </w:r>
          </w:p>
        </w:tc>
        <w:tc>
          <w:tcPr>
            <w:tcW w:w="961" w:type="dxa"/>
          </w:tcPr>
          <w:p w:rsidR="00AA1963" w:rsidRPr="000C3676" w:rsidRDefault="00AA1963" w:rsidP="00BD22E5">
            <w:pPr>
              <w:jc w:val="both"/>
            </w:pPr>
            <w:r w:rsidRPr="000C3676">
              <w:t>24</w:t>
            </w:r>
          </w:p>
        </w:tc>
        <w:tc>
          <w:tcPr>
            <w:tcW w:w="1080" w:type="dxa"/>
          </w:tcPr>
          <w:p w:rsidR="00AA1963" w:rsidRPr="000C3676" w:rsidRDefault="00AA1963" w:rsidP="00BD22E5">
            <w:pPr>
              <w:jc w:val="both"/>
            </w:pPr>
            <w:r w:rsidRPr="000C3676">
              <w:t>60</w:t>
            </w:r>
          </w:p>
        </w:tc>
        <w:tc>
          <w:tcPr>
            <w:tcW w:w="900" w:type="dxa"/>
          </w:tcPr>
          <w:p w:rsidR="00AA1963" w:rsidRPr="000C3676" w:rsidRDefault="00AA1963" w:rsidP="00BD22E5">
            <w:pPr>
              <w:jc w:val="both"/>
            </w:pPr>
            <w:r w:rsidRPr="000C3676">
              <w:t>91</w:t>
            </w:r>
          </w:p>
        </w:tc>
        <w:tc>
          <w:tcPr>
            <w:tcW w:w="1080" w:type="dxa"/>
          </w:tcPr>
          <w:p w:rsidR="00AA1963" w:rsidRPr="000C3676" w:rsidRDefault="00AA1963" w:rsidP="00BD22E5">
            <w:pPr>
              <w:jc w:val="both"/>
            </w:pPr>
            <w:r w:rsidRPr="000C3676">
              <w:t>76/100</w:t>
            </w:r>
          </w:p>
        </w:tc>
      </w:tr>
      <w:tr w:rsidR="00AA1963" w:rsidRPr="000C3676" w:rsidTr="00BD22E5">
        <w:tc>
          <w:tcPr>
            <w:tcW w:w="1728" w:type="dxa"/>
          </w:tcPr>
          <w:p w:rsidR="00AA1963" w:rsidRPr="000C3676" w:rsidRDefault="00AA1963" w:rsidP="00BD22E5">
            <w:pPr>
              <w:jc w:val="both"/>
            </w:pPr>
            <w:r w:rsidRPr="000C3676">
              <w:t>2015-2016</w:t>
            </w:r>
          </w:p>
        </w:tc>
        <w:tc>
          <w:tcPr>
            <w:tcW w:w="1728" w:type="dxa"/>
          </w:tcPr>
          <w:p w:rsidR="00AA1963" w:rsidRPr="000C3676" w:rsidRDefault="00AA1963" w:rsidP="00BD22E5">
            <w:pPr>
              <w:jc w:val="both"/>
            </w:pPr>
            <w:r w:rsidRPr="000C3676">
              <w:t>Мироненко И.М.</w:t>
            </w:r>
          </w:p>
        </w:tc>
        <w:tc>
          <w:tcPr>
            <w:tcW w:w="1019" w:type="dxa"/>
          </w:tcPr>
          <w:p w:rsidR="00AA1963" w:rsidRPr="000C3676" w:rsidRDefault="00AA1963" w:rsidP="00BD22E5">
            <w:pPr>
              <w:jc w:val="both"/>
            </w:pPr>
            <w:r w:rsidRPr="000C3676">
              <w:t>12</w:t>
            </w:r>
          </w:p>
        </w:tc>
        <w:tc>
          <w:tcPr>
            <w:tcW w:w="961" w:type="dxa"/>
          </w:tcPr>
          <w:p w:rsidR="00AA1963" w:rsidRPr="000C3676" w:rsidRDefault="00AA1963" w:rsidP="00BD22E5">
            <w:pPr>
              <w:jc w:val="both"/>
            </w:pPr>
            <w:r w:rsidRPr="000C3676">
              <w:t>24</w:t>
            </w:r>
          </w:p>
        </w:tc>
        <w:tc>
          <w:tcPr>
            <w:tcW w:w="1080" w:type="dxa"/>
          </w:tcPr>
          <w:p w:rsidR="00AA1963" w:rsidRPr="000C3676" w:rsidRDefault="00AA1963" w:rsidP="00BD22E5">
            <w:pPr>
              <w:jc w:val="both"/>
            </w:pPr>
            <w:r w:rsidRPr="000C3676">
              <w:t>39</w:t>
            </w:r>
          </w:p>
        </w:tc>
        <w:tc>
          <w:tcPr>
            <w:tcW w:w="900" w:type="dxa"/>
          </w:tcPr>
          <w:p w:rsidR="00AA1963" w:rsidRPr="000C3676" w:rsidRDefault="00AA1963" w:rsidP="00BD22E5">
            <w:pPr>
              <w:jc w:val="both"/>
            </w:pPr>
            <w:r w:rsidRPr="000C3676">
              <w:t>93</w:t>
            </w:r>
          </w:p>
        </w:tc>
        <w:tc>
          <w:tcPr>
            <w:tcW w:w="1080" w:type="dxa"/>
          </w:tcPr>
          <w:p w:rsidR="00AA1963" w:rsidRPr="000C3676" w:rsidRDefault="00AA1963" w:rsidP="00BD22E5">
            <w:pPr>
              <w:jc w:val="both"/>
            </w:pPr>
            <w:r w:rsidRPr="000C3676">
              <w:t>64/100</w:t>
            </w:r>
          </w:p>
        </w:tc>
      </w:tr>
      <w:tr w:rsidR="00AA1963" w:rsidRPr="000C3676" w:rsidTr="00BD22E5">
        <w:tc>
          <w:tcPr>
            <w:tcW w:w="1728" w:type="dxa"/>
          </w:tcPr>
          <w:p w:rsidR="00AA1963" w:rsidRPr="000C3676" w:rsidRDefault="00AA1963" w:rsidP="00BD22E5">
            <w:pPr>
              <w:jc w:val="both"/>
            </w:pPr>
            <w:r w:rsidRPr="000C3676">
              <w:t>2014-2015</w:t>
            </w:r>
          </w:p>
        </w:tc>
        <w:tc>
          <w:tcPr>
            <w:tcW w:w="1728" w:type="dxa"/>
          </w:tcPr>
          <w:p w:rsidR="00AA1963" w:rsidRPr="000C3676" w:rsidRDefault="00AA1963" w:rsidP="00BD22E5">
            <w:pPr>
              <w:jc w:val="both"/>
            </w:pPr>
            <w:r w:rsidRPr="000C3676">
              <w:t>Мироненко И.М.</w:t>
            </w:r>
          </w:p>
        </w:tc>
        <w:tc>
          <w:tcPr>
            <w:tcW w:w="1019" w:type="dxa"/>
          </w:tcPr>
          <w:p w:rsidR="00AA1963" w:rsidRPr="000C3676" w:rsidRDefault="00AA1963" w:rsidP="00BD22E5">
            <w:pPr>
              <w:jc w:val="both"/>
            </w:pPr>
            <w:r w:rsidRPr="000C3676">
              <w:t>15</w:t>
            </w:r>
          </w:p>
        </w:tc>
        <w:tc>
          <w:tcPr>
            <w:tcW w:w="961" w:type="dxa"/>
          </w:tcPr>
          <w:p w:rsidR="00AA1963" w:rsidRPr="000C3676" w:rsidRDefault="00AA1963" w:rsidP="00BD22E5">
            <w:pPr>
              <w:jc w:val="both"/>
            </w:pPr>
            <w:r w:rsidRPr="000C3676">
              <w:t>24</w:t>
            </w:r>
          </w:p>
        </w:tc>
        <w:tc>
          <w:tcPr>
            <w:tcW w:w="1080" w:type="dxa"/>
          </w:tcPr>
          <w:p w:rsidR="00AA1963" w:rsidRPr="000C3676" w:rsidRDefault="00AA1963" w:rsidP="00BD22E5">
            <w:pPr>
              <w:jc w:val="both"/>
            </w:pPr>
            <w:r w:rsidRPr="000C3676">
              <w:t>41</w:t>
            </w:r>
          </w:p>
        </w:tc>
        <w:tc>
          <w:tcPr>
            <w:tcW w:w="900" w:type="dxa"/>
          </w:tcPr>
          <w:p w:rsidR="00AA1963" w:rsidRPr="000C3676" w:rsidRDefault="00AA1963" w:rsidP="00BD22E5">
            <w:pPr>
              <w:jc w:val="both"/>
            </w:pPr>
            <w:r w:rsidRPr="000C3676">
              <w:t>73</w:t>
            </w:r>
          </w:p>
        </w:tc>
        <w:tc>
          <w:tcPr>
            <w:tcW w:w="1080" w:type="dxa"/>
          </w:tcPr>
          <w:p w:rsidR="00AA1963" w:rsidRPr="000C3676" w:rsidRDefault="00AA1963" w:rsidP="00BD22E5">
            <w:pPr>
              <w:jc w:val="both"/>
            </w:pPr>
            <w:r w:rsidRPr="000C3676">
              <w:t>59/100</w:t>
            </w:r>
          </w:p>
        </w:tc>
      </w:tr>
    </w:tbl>
    <w:p w:rsidR="00AA1963" w:rsidRPr="000C3676" w:rsidRDefault="00AA1963" w:rsidP="00BD22E5">
      <w:pPr>
        <w:jc w:val="both"/>
      </w:pPr>
      <w:r w:rsidRPr="000C3676">
        <w:t xml:space="preserve">- все выпускники преодолели минимальный порог баллов, сдавая экзамен в основной день, 3 июня, т.е. успеваемость составила  100%, что на 0,5 % выше областного показателя; </w:t>
      </w:r>
    </w:p>
    <w:p w:rsidR="00AA1963" w:rsidRPr="000C3676" w:rsidRDefault="00AA1963" w:rsidP="00BD22E5">
      <w:pPr>
        <w:jc w:val="both"/>
      </w:pPr>
      <w:r w:rsidRPr="000C3676">
        <w:t xml:space="preserve"> по сравнению с прошлым годом </w:t>
      </w:r>
    </w:p>
    <w:p w:rsidR="00AA1963" w:rsidRPr="000C3676" w:rsidRDefault="00AA1963" w:rsidP="00BD22E5">
      <w:pPr>
        <w:jc w:val="both"/>
      </w:pPr>
      <w:r w:rsidRPr="000C3676">
        <w:t>- понизился  на 3 средний балл по предмету;</w:t>
      </w:r>
    </w:p>
    <w:p w:rsidR="00AA1963" w:rsidRPr="000C3676" w:rsidRDefault="00AA1963" w:rsidP="00BD22E5">
      <w:pPr>
        <w:jc w:val="both"/>
      </w:pPr>
      <w:r w:rsidRPr="000C3676">
        <w:t>- уменьшилось количество выпускников, набравших 70 и более  баллов, с 50% до 41,7%  (10 человек против 5);</w:t>
      </w:r>
    </w:p>
    <w:p w:rsidR="00AA1963" w:rsidRPr="000C3676" w:rsidRDefault="00AA1963" w:rsidP="00BD22E5">
      <w:pPr>
        <w:jc w:val="both"/>
      </w:pPr>
      <w:r w:rsidRPr="000C3676">
        <w:t>- понизился  минимальный балл с  56 до 55 (Сурин А.);</w:t>
      </w:r>
    </w:p>
    <w:p w:rsidR="00AA1963" w:rsidRPr="000C3676" w:rsidRDefault="00AA1963" w:rsidP="00BD22E5">
      <w:pPr>
        <w:jc w:val="both"/>
      </w:pPr>
      <w:r w:rsidRPr="000C3676">
        <w:t>- максимальный балл по школе, как и в прошлом году, 85 (Михалик В.)</w:t>
      </w:r>
    </w:p>
    <w:p w:rsidR="00AA1963" w:rsidRPr="000C3676" w:rsidRDefault="00AA1963" w:rsidP="00BD22E5">
      <w:pPr>
        <w:rPr>
          <w:b/>
          <w:u w:val="single"/>
        </w:rPr>
      </w:pPr>
      <w:r w:rsidRPr="000C3676">
        <w:t xml:space="preserve">                                                   </w:t>
      </w:r>
    </w:p>
    <w:p w:rsidR="00AA1963" w:rsidRPr="000C3676" w:rsidRDefault="00AA1963" w:rsidP="00BD22E5"/>
    <w:p w:rsidR="00AA1963" w:rsidRPr="000C3676" w:rsidRDefault="00AA1963" w:rsidP="00BD22E5">
      <w:r w:rsidRPr="000C3676">
        <w:rPr>
          <w:b/>
        </w:rPr>
        <w:t>Анализ выполнения заданий части 1 (тестовая).</w:t>
      </w:r>
    </w:p>
    <w:p w:rsidR="00AA1963" w:rsidRPr="000C3676" w:rsidRDefault="00AA1963" w:rsidP="00BD22E5">
      <w:pPr>
        <w:autoSpaceDE w:val="0"/>
        <w:autoSpaceDN w:val="0"/>
        <w:adjustRightInd w:val="0"/>
      </w:pPr>
      <w:r w:rsidRPr="000C3676">
        <w:t xml:space="preserve">       </w:t>
      </w:r>
    </w:p>
    <w:p w:rsidR="00AA1963" w:rsidRPr="000C3676" w:rsidRDefault="00AA1963" w:rsidP="00BD22E5">
      <w:r w:rsidRPr="000C3676">
        <w:rPr>
          <w:b/>
        </w:rPr>
        <w:t>Вывод:</w:t>
      </w:r>
      <w:r w:rsidRPr="000C3676">
        <w:t xml:space="preserve"> наибольшее количество ошибок при выполнении первого задания (тестовая часть) учащиеся допустили в заданиях:</w:t>
      </w:r>
    </w:p>
    <w:p w:rsidR="00AA1963" w:rsidRPr="000C3676" w:rsidRDefault="00AA1963" w:rsidP="00BD22E5">
      <w:r w:rsidRPr="000C3676">
        <w:t xml:space="preserve"> 10 – правописание приставок – 6 человек, </w:t>
      </w:r>
    </w:p>
    <w:p w:rsidR="00AA1963" w:rsidRPr="000C3676" w:rsidRDefault="00AA1963" w:rsidP="00BD22E5">
      <w:r w:rsidRPr="000C3676">
        <w:t>11 – правописание суффиксов (кроме –н-/-нн) – 8 человек,</w:t>
      </w:r>
    </w:p>
    <w:p w:rsidR="00AA1963" w:rsidRPr="000C3676" w:rsidRDefault="00AA1963" w:rsidP="00BD22E5">
      <w:r w:rsidRPr="000C3676">
        <w:t>15 – правописание суффиксов –н-/-нн- 6 человек,</w:t>
      </w:r>
    </w:p>
    <w:p w:rsidR="00AA1963" w:rsidRPr="000C3676" w:rsidRDefault="00AA1963" w:rsidP="00BD22E5">
      <w:r w:rsidRPr="000C3676">
        <w:t>18 – знаки препинания при вводных словах и обращениях – 7 человек,</w:t>
      </w:r>
    </w:p>
    <w:p w:rsidR="00AA1963" w:rsidRPr="000C3676" w:rsidRDefault="00AA1963" w:rsidP="00BD22E5">
      <w:r w:rsidRPr="000C3676">
        <w:t>20 – знаки препинания в сложных предложениях с разными видами связи – 7 человек,</w:t>
      </w:r>
    </w:p>
    <w:p w:rsidR="00AA1963" w:rsidRPr="000C3676" w:rsidRDefault="00AA1963" w:rsidP="00BD22E5">
      <w:r w:rsidRPr="000C3676">
        <w:t>21 – постановка тире, двоеточия, точки с запятой, запятой в разных случаях (новое задание) – 7 человек</w:t>
      </w:r>
    </w:p>
    <w:p w:rsidR="00AA1963" w:rsidRPr="000C3676" w:rsidRDefault="00AA1963" w:rsidP="00BD22E5">
      <w:pPr>
        <w:autoSpaceDE w:val="0"/>
        <w:autoSpaceDN w:val="0"/>
        <w:adjustRightInd w:val="0"/>
      </w:pPr>
    </w:p>
    <w:p w:rsidR="00AA1963" w:rsidRPr="000C3676" w:rsidRDefault="00AA1963" w:rsidP="00BD22E5">
      <w:pPr>
        <w:autoSpaceDE w:val="0"/>
        <w:autoSpaceDN w:val="0"/>
        <w:adjustRightInd w:val="0"/>
      </w:pPr>
    </w:p>
    <w:p w:rsidR="00AA1963" w:rsidRPr="000C3676" w:rsidRDefault="00AA1963" w:rsidP="00BD22E5">
      <w:pPr>
        <w:autoSpaceDE w:val="0"/>
        <w:autoSpaceDN w:val="0"/>
        <w:adjustRightInd w:val="0"/>
      </w:pPr>
    </w:p>
    <w:p w:rsidR="00AA1963" w:rsidRPr="000C3676" w:rsidRDefault="00AA1963" w:rsidP="00BD22E5">
      <w:r w:rsidRPr="000C3676">
        <w:rPr>
          <w:b/>
        </w:rPr>
        <w:t>Анализ выполнения заданий части 2 (</w:t>
      </w:r>
      <w:r w:rsidRPr="000C3676">
        <w:rPr>
          <w:b/>
          <w:shd w:val="clear" w:color="auto" w:fill="FFFFFF"/>
        </w:rPr>
        <w:t>со</w:t>
      </w:r>
      <w:r w:rsidRPr="000C3676">
        <w:rPr>
          <w:b/>
          <w:shd w:val="clear" w:color="auto" w:fill="FFFFFF"/>
        </w:rPr>
        <w:softHyphen/>
        <w:t>чи</w:t>
      </w:r>
      <w:r w:rsidRPr="000C3676">
        <w:rPr>
          <w:b/>
          <w:shd w:val="clear" w:color="auto" w:fill="FFFFFF"/>
        </w:rPr>
        <w:softHyphen/>
        <w:t>не</w:t>
      </w:r>
      <w:r w:rsidRPr="000C3676">
        <w:rPr>
          <w:b/>
          <w:shd w:val="clear" w:color="auto" w:fill="FFFFFF"/>
        </w:rPr>
        <w:softHyphen/>
        <w:t>ние по про</w:t>
      </w:r>
      <w:r w:rsidRPr="000C3676">
        <w:rPr>
          <w:b/>
          <w:shd w:val="clear" w:color="auto" w:fill="FFFFFF"/>
        </w:rPr>
        <w:softHyphen/>
        <w:t>чи</w:t>
      </w:r>
      <w:r w:rsidRPr="000C3676">
        <w:rPr>
          <w:b/>
          <w:shd w:val="clear" w:color="auto" w:fill="FFFFFF"/>
        </w:rPr>
        <w:softHyphen/>
        <w:t>тан</w:t>
      </w:r>
      <w:r w:rsidRPr="000C3676">
        <w:rPr>
          <w:b/>
          <w:shd w:val="clear" w:color="auto" w:fill="FFFFFF"/>
        </w:rPr>
        <w:softHyphen/>
        <w:t>но</w:t>
      </w:r>
      <w:r w:rsidRPr="000C3676">
        <w:rPr>
          <w:b/>
          <w:shd w:val="clear" w:color="auto" w:fill="FFFFFF"/>
        </w:rPr>
        <w:softHyphen/>
        <w:t>му тек</w:t>
      </w:r>
      <w:r w:rsidRPr="000C3676">
        <w:rPr>
          <w:b/>
          <w:shd w:val="clear" w:color="auto" w:fill="FFFFFF"/>
        </w:rPr>
        <w:softHyphen/>
        <w:t>сту.</w:t>
      </w:r>
      <w:r w:rsidRPr="000C3676">
        <w:rPr>
          <w:b/>
        </w:rPr>
        <w:t>).</w:t>
      </w:r>
      <w:r w:rsidRPr="000C367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6"/>
        <w:gridCol w:w="766"/>
        <w:gridCol w:w="759"/>
        <w:gridCol w:w="759"/>
        <w:gridCol w:w="759"/>
        <w:gridCol w:w="759"/>
        <w:gridCol w:w="759"/>
        <w:gridCol w:w="759"/>
        <w:gridCol w:w="759"/>
        <w:gridCol w:w="759"/>
        <w:gridCol w:w="759"/>
        <w:gridCol w:w="759"/>
        <w:gridCol w:w="759"/>
      </w:tblGrid>
      <w:tr w:rsidR="00AA1963" w:rsidRPr="000C3676" w:rsidTr="00BD22E5">
        <w:tc>
          <w:tcPr>
            <w:tcW w:w="1642" w:type="dxa"/>
          </w:tcPr>
          <w:p w:rsidR="00AA1963" w:rsidRPr="000C3676" w:rsidRDefault="00AA1963" w:rsidP="00BD22E5">
            <w:r w:rsidRPr="000C3676">
              <w:t xml:space="preserve">Критерии </w:t>
            </w:r>
          </w:p>
        </w:tc>
        <w:tc>
          <w:tcPr>
            <w:tcW w:w="1018" w:type="dxa"/>
          </w:tcPr>
          <w:p w:rsidR="00AA1963" w:rsidRPr="000C3676" w:rsidRDefault="00AA1963" w:rsidP="00BD22E5">
            <w:pPr>
              <w:rPr>
                <w:b/>
              </w:rPr>
            </w:pPr>
            <w:r w:rsidRPr="000C3676">
              <w:rPr>
                <w:b/>
              </w:rPr>
              <w:t>К1</w:t>
            </w:r>
          </w:p>
        </w:tc>
        <w:tc>
          <w:tcPr>
            <w:tcW w:w="992" w:type="dxa"/>
          </w:tcPr>
          <w:p w:rsidR="00AA1963" w:rsidRPr="000C3676" w:rsidRDefault="00AA1963" w:rsidP="00BD22E5">
            <w:pPr>
              <w:rPr>
                <w:b/>
              </w:rPr>
            </w:pPr>
            <w:r w:rsidRPr="000C3676">
              <w:rPr>
                <w:b/>
              </w:rPr>
              <w:t>К2</w:t>
            </w:r>
          </w:p>
        </w:tc>
        <w:tc>
          <w:tcPr>
            <w:tcW w:w="993" w:type="dxa"/>
          </w:tcPr>
          <w:p w:rsidR="00AA1963" w:rsidRPr="000C3676" w:rsidRDefault="00AA1963" w:rsidP="00BD22E5">
            <w:pPr>
              <w:rPr>
                <w:b/>
              </w:rPr>
            </w:pPr>
            <w:r w:rsidRPr="000C3676">
              <w:rPr>
                <w:b/>
              </w:rPr>
              <w:t>К3</w:t>
            </w:r>
          </w:p>
        </w:tc>
        <w:tc>
          <w:tcPr>
            <w:tcW w:w="992" w:type="dxa"/>
          </w:tcPr>
          <w:p w:rsidR="00AA1963" w:rsidRPr="000C3676" w:rsidRDefault="00AA1963" w:rsidP="00BD22E5">
            <w:pPr>
              <w:rPr>
                <w:b/>
              </w:rPr>
            </w:pPr>
            <w:r w:rsidRPr="000C3676">
              <w:rPr>
                <w:b/>
              </w:rPr>
              <w:t>К4</w:t>
            </w:r>
          </w:p>
        </w:tc>
        <w:tc>
          <w:tcPr>
            <w:tcW w:w="992" w:type="dxa"/>
          </w:tcPr>
          <w:p w:rsidR="00AA1963" w:rsidRPr="000C3676" w:rsidRDefault="00AA1963" w:rsidP="00BD22E5">
            <w:pPr>
              <w:rPr>
                <w:b/>
              </w:rPr>
            </w:pPr>
            <w:r w:rsidRPr="000C3676">
              <w:rPr>
                <w:b/>
              </w:rPr>
              <w:t>К5</w:t>
            </w:r>
          </w:p>
        </w:tc>
        <w:tc>
          <w:tcPr>
            <w:tcW w:w="992" w:type="dxa"/>
          </w:tcPr>
          <w:p w:rsidR="00AA1963" w:rsidRPr="000C3676" w:rsidRDefault="00AA1963" w:rsidP="00BD22E5">
            <w:pPr>
              <w:rPr>
                <w:b/>
              </w:rPr>
            </w:pPr>
            <w:r w:rsidRPr="000C3676">
              <w:rPr>
                <w:b/>
              </w:rPr>
              <w:t>К6</w:t>
            </w:r>
          </w:p>
        </w:tc>
        <w:tc>
          <w:tcPr>
            <w:tcW w:w="992" w:type="dxa"/>
          </w:tcPr>
          <w:p w:rsidR="00AA1963" w:rsidRPr="000C3676" w:rsidRDefault="00AA1963" w:rsidP="00BD22E5">
            <w:pPr>
              <w:rPr>
                <w:b/>
              </w:rPr>
            </w:pPr>
            <w:r w:rsidRPr="000C3676">
              <w:rPr>
                <w:b/>
              </w:rPr>
              <w:t>К7</w:t>
            </w:r>
          </w:p>
        </w:tc>
        <w:tc>
          <w:tcPr>
            <w:tcW w:w="993" w:type="dxa"/>
          </w:tcPr>
          <w:p w:rsidR="00AA1963" w:rsidRPr="000C3676" w:rsidRDefault="00AA1963" w:rsidP="00BD22E5">
            <w:pPr>
              <w:rPr>
                <w:b/>
              </w:rPr>
            </w:pPr>
            <w:r w:rsidRPr="000C3676">
              <w:rPr>
                <w:b/>
              </w:rPr>
              <w:t>К8</w:t>
            </w:r>
          </w:p>
        </w:tc>
        <w:tc>
          <w:tcPr>
            <w:tcW w:w="992" w:type="dxa"/>
          </w:tcPr>
          <w:p w:rsidR="00AA1963" w:rsidRPr="000C3676" w:rsidRDefault="00AA1963" w:rsidP="00BD22E5">
            <w:pPr>
              <w:rPr>
                <w:b/>
              </w:rPr>
            </w:pPr>
            <w:r w:rsidRPr="000C3676">
              <w:rPr>
                <w:b/>
              </w:rPr>
              <w:t>К9</w:t>
            </w:r>
          </w:p>
        </w:tc>
        <w:tc>
          <w:tcPr>
            <w:tcW w:w="992" w:type="dxa"/>
          </w:tcPr>
          <w:p w:rsidR="00AA1963" w:rsidRPr="000C3676" w:rsidRDefault="00AA1963" w:rsidP="00BD22E5">
            <w:pPr>
              <w:rPr>
                <w:b/>
              </w:rPr>
            </w:pPr>
            <w:r w:rsidRPr="000C3676">
              <w:rPr>
                <w:b/>
              </w:rPr>
              <w:t>К10</w:t>
            </w:r>
          </w:p>
        </w:tc>
        <w:tc>
          <w:tcPr>
            <w:tcW w:w="993" w:type="dxa"/>
          </w:tcPr>
          <w:p w:rsidR="00AA1963" w:rsidRPr="000C3676" w:rsidRDefault="00AA1963" w:rsidP="00BD22E5">
            <w:pPr>
              <w:rPr>
                <w:b/>
              </w:rPr>
            </w:pPr>
            <w:r w:rsidRPr="000C3676">
              <w:rPr>
                <w:b/>
              </w:rPr>
              <w:t>К11</w:t>
            </w:r>
          </w:p>
        </w:tc>
        <w:tc>
          <w:tcPr>
            <w:tcW w:w="992" w:type="dxa"/>
          </w:tcPr>
          <w:p w:rsidR="00AA1963" w:rsidRPr="000C3676" w:rsidRDefault="00AA1963" w:rsidP="00BD22E5">
            <w:pPr>
              <w:rPr>
                <w:b/>
              </w:rPr>
            </w:pPr>
            <w:r w:rsidRPr="000C3676">
              <w:rPr>
                <w:b/>
              </w:rPr>
              <w:t>К12</w:t>
            </w:r>
          </w:p>
        </w:tc>
      </w:tr>
      <w:tr w:rsidR="00AA1963" w:rsidRPr="000C3676" w:rsidTr="00BD22E5">
        <w:tc>
          <w:tcPr>
            <w:tcW w:w="1642" w:type="dxa"/>
          </w:tcPr>
          <w:p w:rsidR="00AA1963" w:rsidRPr="000C3676" w:rsidRDefault="00AA1963" w:rsidP="00BD22E5">
            <w:pPr>
              <w:rPr>
                <w:b/>
              </w:rPr>
            </w:pPr>
          </w:p>
        </w:tc>
        <w:tc>
          <w:tcPr>
            <w:tcW w:w="1018" w:type="dxa"/>
          </w:tcPr>
          <w:p w:rsidR="00AA1963" w:rsidRPr="000C3676" w:rsidRDefault="00AA1963" w:rsidP="00BD22E5">
            <w:r w:rsidRPr="000C3676">
              <w:t>1(1)-11</w:t>
            </w:r>
          </w:p>
        </w:tc>
        <w:tc>
          <w:tcPr>
            <w:tcW w:w="992" w:type="dxa"/>
          </w:tcPr>
          <w:p w:rsidR="00AA1963" w:rsidRPr="000C3676" w:rsidRDefault="00AA1963" w:rsidP="00BD22E5">
            <w:r w:rsidRPr="000C3676">
              <w:t>4(5)-5</w:t>
            </w:r>
          </w:p>
          <w:p w:rsidR="00AA1963" w:rsidRPr="000C3676" w:rsidRDefault="00AA1963" w:rsidP="00BD22E5">
            <w:r w:rsidRPr="000C3676">
              <w:t>3 (5)-4</w:t>
            </w:r>
          </w:p>
          <w:p w:rsidR="00AA1963" w:rsidRPr="000C3676" w:rsidRDefault="00AA1963" w:rsidP="00BD22E5">
            <w:r w:rsidRPr="000C3676">
              <w:t>2(5)  -2</w:t>
            </w:r>
          </w:p>
        </w:tc>
        <w:tc>
          <w:tcPr>
            <w:tcW w:w="993" w:type="dxa"/>
          </w:tcPr>
          <w:p w:rsidR="00AA1963" w:rsidRPr="000C3676" w:rsidRDefault="00AA1963" w:rsidP="00BD22E5">
            <w:r w:rsidRPr="000C3676">
              <w:t>1(1)-10</w:t>
            </w:r>
          </w:p>
          <w:p w:rsidR="00AA1963" w:rsidRPr="000C3676" w:rsidRDefault="00AA1963" w:rsidP="00BD22E5">
            <w:r w:rsidRPr="000C3676">
              <w:t>0(1) -1</w:t>
            </w:r>
          </w:p>
        </w:tc>
        <w:tc>
          <w:tcPr>
            <w:tcW w:w="992" w:type="dxa"/>
          </w:tcPr>
          <w:p w:rsidR="00AA1963" w:rsidRPr="000C3676" w:rsidRDefault="00AA1963" w:rsidP="00BD22E5">
            <w:r w:rsidRPr="000C3676">
              <w:t>1(1)-8</w:t>
            </w:r>
          </w:p>
          <w:p w:rsidR="00AA1963" w:rsidRPr="000C3676" w:rsidRDefault="00AA1963" w:rsidP="00BD22E5">
            <w:r w:rsidRPr="000C3676">
              <w:t>0(1) -3</w:t>
            </w:r>
          </w:p>
        </w:tc>
        <w:tc>
          <w:tcPr>
            <w:tcW w:w="992" w:type="dxa"/>
          </w:tcPr>
          <w:p w:rsidR="00AA1963" w:rsidRPr="000C3676" w:rsidRDefault="00AA1963" w:rsidP="00BD22E5">
            <w:r w:rsidRPr="000C3676">
              <w:t>2(2)-4</w:t>
            </w:r>
          </w:p>
          <w:p w:rsidR="00AA1963" w:rsidRPr="000C3676" w:rsidRDefault="00AA1963" w:rsidP="00BD22E5">
            <w:r w:rsidRPr="000C3676">
              <w:t>1(2) -6</w:t>
            </w:r>
          </w:p>
          <w:p w:rsidR="00AA1963" w:rsidRPr="000C3676" w:rsidRDefault="00AA1963" w:rsidP="00BD22E5">
            <w:r w:rsidRPr="000C3676">
              <w:t>0 (2) -1</w:t>
            </w:r>
          </w:p>
        </w:tc>
        <w:tc>
          <w:tcPr>
            <w:tcW w:w="992" w:type="dxa"/>
          </w:tcPr>
          <w:p w:rsidR="00AA1963" w:rsidRPr="000C3676" w:rsidRDefault="00AA1963" w:rsidP="00BD22E5">
            <w:r w:rsidRPr="000C3676">
              <w:t>1(2)-11</w:t>
            </w:r>
          </w:p>
        </w:tc>
        <w:tc>
          <w:tcPr>
            <w:tcW w:w="992" w:type="dxa"/>
          </w:tcPr>
          <w:p w:rsidR="00AA1963" w:rsidRPr="000C3676" w:rsidRDefault="00AA1963" w:rsidP="00BD22E5">
            <w:r w:rsidRPr="000C3676">
              <w:t>3(3)-6</w:t>
            </w:r>
          </w:p>
          <w:p w:rsidR="00AA1963" w:rsidRPr="000C3676" w:rsidRDefault="00AA1963" w:rsidP="00BD22E5">
            <w:r w:rsidRPr="000C3676">
              <w:t>2 (3)-3</w:t>
            </w:r>
          </w:p>
          <w:p w:rsidR="00AA1963" w:rsidRPr="000C3676" w:rsidRDefault="00AA1963" w:rsidP="00BD22E5">
            <w:r w:rsidRPr="000C3676">
              <w:t>1(3) -2</w:t>
            </w:r>
          </w:p>
        </w:tc>
        <w:tc>
          <w:tcPr>
            <w:tcW w:w="993" w:type="dxa"/>
          </w:tcPr>
          <w:p w:rsidR="00AA1963" w:rsidRPr="000C3676" w:rsidRDefault="00AA1963" w:rsidP="00BD22E5">
            <w:r w:rsidRPr="000C3676">
              <w:t>3(3)-2</w:t>
            </w:r>
          </w:p>
          <w:p w:rsidR="00AA1963" w:rsidRPr="000C3676" w:rsidRDefault="00AA1963" w:rsidP="00BD22E5">
            <w:r w:rsidRPr="000C3676">
              <w:t>2 (3)-8</w:t>
            </w:r>
          </w:p>
          <w:p w:rsidR="00AA1963" w:rsidRPr="000C3676" w:rsidRDefault="00AA1963" w:rsidP="00BD22E5">
            <w:r w:rsidRPr="000C3676">
              <w:t>0(3)  -1</w:t>
            </w:r>
          </w:p>
        </w:tc>
        <w:tc>
          <w:tcPr>
            <w:tcW w:w="992" w:type="dxa"/>
          </w:tcPr>
          <w:p w:rsidR="00AA1963" w:rsidRPr="000C3676" w:rsidRDefault="00AA1963" w:rsidP="00BD22E5">
            <w:r w:rsidRPr="000C3676">
              <w:t>2(2)-2</w:t>
            </w:r>
          </w:p>
          <w:p w:rsidR="00AA1963" w:rsidRPr="000C3676" w:rsidRDefault="00AA1963" w:rsidP="00BD22E5">
            <w:r w:rsidRPr="000C3676">
              <w:t>1(2)-8</w:t>
            </w:r>
          </w:p>
          <w:p w:rsidR="00AA1963" w:rsidRPr="000C3676" w:rsidRDefault="00AA1963" w:rsidP="00BD22E5">
            <w:r w:rsidRPr="000C3676">
              <w:t>0(2)  -1</w:t>
            </w:r>
          </w:p>
        </w:tc>
        <w:tc>
          <w:tcPr>
            <w:tcW w:w="992" w:type="dxa"/>
          </w:tcPr>
          <w:p w:rsidR="00AA1963" w:rsidRPr="000C3676" w:rsidRDefault="00AA1963" w:rsidP="00BD22E5">
            <w:r w:rsidRPr="000C3676">
              <w:t>2(2)-1</w:t>
            </w:r>
          </w:p>
          <w:p w:rsidR="00AA1963" w:rsidRPr="000C3676" w:rsidRDefault="00AA1963" w:rsidP="00BD22E5">
            <w:r w:rsidRPr="000C3676">
              <w:t>1(2)-6</w:t>
            </w:r>
          </w:p>
          <w:p w:rsidR="00AA1963" w:rsidRPr="000C3676" w:rsidRDefault="00AA1963" w:rsidP="00BD22E5">
            <w:r w:rsidRPr="000C3676">
              <w:t>0 (2)-4</w:t>
            </w:r>
          </w:p>
        </w:tc>
        <w:tc>
          <w:tcPr>
            <w:tcW w:w="993" w:type="dxa"/>
          </w:tcPr>
          <w:p w:rsidR="00AA1963" w:rsidRPr="000C3676" w:rsidRDefault="00AA1963" w:rsidP="00BD22E5">
            <w:r w:rsidRPr="000C3676">
              <w:t>1(1)-11</w:t>
            </w:r>
          </w:p>
        </w:tc>
        <w:tc>
          <w:tcPr>
            <w:tcW w:w="992" w:type="dxa"/>
          </w:tcPr>
          <w:p w:rsidR="00AA1963" w:rsidRPr="000C3676" w:rsidRDefault="00AA1963" w:rsidP="00BD22E5">
            <w:r w:rsidRPr="000C3676">
              <w:t>1(1)-11</w:t>
            </w:r>
          </w:p>
        </w:tc>
      </w:tr>
    </w:tbl>
    <w:p w:rsidR="00AA1963" w:rsidRPr="000C3676" w:rsidRDefault="00AA1963" w:rsidP="00BD22E5">
      <w:r w:rsidRPr="000C3676">
        <w:t xml:space="preserve">        </w:t>
      </w:r>
    </w:p>
    <w:p w:rsidR="00AA1963" w:rsidRPr="000C3676" w:rsidRDefault="00AA1963" w:rsidP="00495391">
      <w:pPr>
        <w:jc w:val="both"/>
        <w:rPr>
          <w:b/>
        </w:rPr>
      </w:pPr>
      <w:r w:rsidRPr="000C3676">
        <w:rPr>
          <w:b/>
        </w:rPr>
        <w:t xml:space="preserve">Вывод: Все учащиеся справились с сочинением по прочитанному тексту на «хорошо». </w:t>
      </w:r>
    </w:p>
    <w:p w:rsidR="00AA1963" w:rsidRPr="001777FE" w:rsidRDefault="00AA1963" w:rsidP="00495391">
      <w:pPr>
        <w:jc w:val="both"/>
      </w:pPr>
      <w:r w:rsidRPr="00ED30AB">
        <w:rPr>
          <w:b/>
        </w:rPr>
        <w:t xml:space="preserve">Допущены были следующие ошибки: </w:t>
      </w:r>
      <w:r w:rsidRPr="00ED30AB">
        <w:t xml:space="preserve">0 баллов получили по </w:t>
      </w:r>
      <w:r w:rsidRPr="00ED30AB">
        <w:rPr>
          <w:u w:val="single"/>
        </w:rPr>
        <w:t>1 учащемуся</w:t>
      </w:r>
      <w:r w:rsidRPr="00ED30AB">
        <w:t xml:space="preserve"> в К3 – формулировка позиции автора (Поршнев А.), К5 – смысловая цельностью (Мусатов Б.), речевая связность и</w:t>
      </w:r>
      <w:r w:rsidRPr="00BD22E5">
        <w:rPr>
          <w:color w:val="0070C0"/>
        </w:rPr>
        <w:t xml:space="preserve"> </w:t>
      </w:r>
      <w:r w:rsidRPr="001777FE">
        <w:t xml:space="preserve">последовательность изложения, К8 – соблюдение пунктуационных норм (Гаврилова П.), К9 – соблюдение языковых норм (грамматические ошибки) (Антипина Л). С К4 не справилось </w:t>
      </w:r>
      <w:r w:rsidRPr="001777FE">
        <w:rPr>
          <w:u w:val="single"/>
        </w:rPr>
        <w:t xml:space="preserve">3 выпускника </w:t>
      </w:r>
      <w:r w:rsidRPr="001777FE">
        <w:t xml:space="preserve">- выражение своего отношения к позиции автора текста по проблеме (Тимофеева Ю., Сурин А., Василевский З.).  При отражении К10 ошибку допустили </w:t>
      </w:r>
      <w:r w:rsidRPr="001777FE">
        <w:rPr>
          <w:u w:val="single"/>
        </w:rPr>
        <w:t>4 человека</w:t>
      </w:r>
      <w:r w:rsidRPr="001777FE">
        <w:t xml:space="preserve"> – соблюдение речевых норм Поршнев А, Бучнева К., Василевский З., Коновалова В). С остальными критериями учащиеся справились, так как все тесты, представленные в Открытом банке заданий на сайте ФИПИ, были разобраны с объяснением на уроках, курсе по русскому языку, консультациях и индивидуальных занятиях.</w:t>
      </w:r>
    </w:p>
    <w:p w:rsidR="00AA1963" w:rsidRPr="001777FE" w:rsidRDefault="00AA1963" w:rsidP="00BD22E5">
      <w:pPr>
        <w:jc w:val="both"/>
      </w:pPr>
      <w:r w:rsidRPr="001777FE">
        <w:t xml:space="preserve">Результаты ЕГЭ по математике базового уровня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3"/>
        <w:gridCol w:w="1603"/>
        <w:gridCol w:w="1013"/>
        <w:gridCol w:w="851"/>
        <w:gridCol w:w="1134"/>
        <w:gridCol w:w="1134"/>
        <w:gridCol w:w="1134"/>
      </w:tblGrid>
      <w:tr w:rsidR="00AA1963" w:rsidRPr="001777FE" w:rsidTr="00BD22E5">
        <w:tc>
          <w:tcPr>
            <w:tcW w:w="1603" w:type="dxa"/>
          </w:tcPr>
          <w:p w:rsidR="00AA1963" w:rsidRPr="001777FE" w:rsidRDefault="00AA1963" w:rsidP="00BD22E5">
            <w:pPr>
              <w:jc w:val="both"/>
            </w:pPr>
            <w:r w:rsidRPr="001777FE">
              <w:t>Учебный год</w:t>
            </w:r>
          </w:p>
        </w:tc>
        <w:tc>
          <w:tcPr>
            <w:tcW w:w="1603" w:type="dxa"/>
          </w:tcPr>
          <w:p w:rsidR="00AA1963" w:rsidRPr="001777FE" w:rsidRDefault="00AA1963" w:rsidP="00BD22E5">
            <w:pPr>
              <w:jc w:val="both"/>
            </w:pPr>
            <w:r w:rsidRPr="001777FE">
              <w:t>Учитель</w:t>
            </w:r>
          </w:p>
          <w:p w:rsidR="00AA1963" w:rsidRPr="001777FE" w:rsidRDefault="00AA1963" w:rsidP="00BD22E5">
            <w:pPr>
              <w:jc w:val="both"/>
            </w:pPr>
          </w:p>
        </w:tc>
        <w:tc>
          <w:tcPr>
            <w:tcW w:w="1013" w:type="dxa"/>
          </w:tcPr>
          <w:p w:rsidR="00AA1963" w:rsidRPr="001777FE" w:rsidRDefault="00AA1963" w:rsidP="00BD22E5">
            <w:pPr>
              <w:jc w:val="both"/>
            </w:pPr>
            <w:r w:rsidRPr="001777FE">
              <w:t>Кол-во уч-ся/процент выбора</w:t>
            </w:r>
          </w:p>
        </w:tc>
        <w:tc>
          <w:tcPr>
            <w:tcW w:w="851" w:type="dxa"/>
          </w:tcPr>
          <w:p w:rsidR="00AA1963" w:rsidRPr="001777FE" w:rsidRDefault="00AA1963" w:rsidP="00BD22E5">
            <w:pPr>
              <w:jc w:val="both"/>
            </w:pPr>
            <w:r w:rsidRPr="001777FE">
              <w:t>Минимальный порог</w:t>
            </w:r>
          </w:p>
        </w:tc>
        <w:tc>
          <w:tcPr>
            <w:tcW w:w="1134" w:type="dxa"/>
          </w:tcPr>
          <w:p w:rsidR="00AA1963" w:rsidRPr="001777FE" w:rsidRDefault="00AA1963" w:rsidP="00BD22E5">
            <w:pPr>
              <w:jc w:val="both"/>
            </w:pPr>
            <w:r w:rsidRPr="001777FE">
              <w:t>Минимальный балл по школе (кол-во человек)</w:t>
            </w:r>
          </w:p>
        </w:tc>
        <w:tc>
          <w:tcPr>
            <w:tcW w:w="1134" w:type="dxa"/>
          </w:tcPr>
          <w:p w:rsidR="00AA1963" w:rsidRPr="001777FE" w:rsidRDefault="00AA1963" w:rsidP="00BD22E5">
            <w:pPr>
              <w:jc w:val="both"/>
            </w:pPr>
            <w:r w:rsidRPr="001777FE">
              <w:t>Максимальный балл по школе (кол-во человек)</w:t>
            </w:r>
          </w:p>
        </w:tc>
        <w:tc>
          <w:tcPr>
            <w:tcW w:w="1134" w:type="dxa"/>
          </w:tcPr>
          <w:p w:rsidR="00AA1963" w:rsidRPr="001777FE" w:rsidRDefault="00AA1963" w:rsidP="00BD22E5">
            <w:pPr>
              <w:jc w:val="both"/>
            </w:pPr>
            <w:r w:rsidRPr="001777FE">
              <w:t>Средняя оценка  по школе /Успеваемость</w:t>
            </w:r>
          </w:p>
        </w:tc>
      </w:tr>
      <w:tr w:rsidR="00AA1963" w:rsidRPr="001777FE" w:rsidTr="00BD22E5">
        <w:tc>
          <w:tcPr>
            <w:tcW w:w="1603" w:type="dxa"/>
          </w:tcPr>
          <w:p w:rsidR="00AA1963" w:rsidRPr="001777FE" w:rsidRDefault="00AA1963" w:rsidP="00BD22E5">
            <w:pPr>
              <w:jc w:val="both"/>
            </w:pPr>
            <w:r w:rsidRPr="001777FE">
              <w:t>2018-2019</w:t>
            </w:r>
          </w:p>
        </w:tc>
        <w:tc>
          <w:tcPr>
            <w:tcW w:w="1603" w:type="dxa"/>
          </w:tcPr>
          <w:p w:rsidR="00AA1963" w:rsidRPr="001777FE" w:rsidRDefault="00AA1963" w:rsidP="00BD22E5">
            <w:pPr>
              <w:jc w:val="both"/>
            </w:pPr>
            <w:r w:rsidRPr="001777FE">
              <w:t>Аникина А.И.</w:t>
            </w:r>
          </w:p>
        </w:tc>
        <w:tc>
          <w:tcPr>
            <w:tcW w:w="1013" w:type="dxa"/>
          </w:tcPr>
          <w:p w:rsidR="00AA1963" w:rsidRPr="001777FE" w:rsidRDefault="00AA1963" w:rsidP="00BD22E5">
            <w:pPr>
              <w:jc w:val="both"/>
            </w:pPr>
            <w:r w:rsidRPr="001777FE">
              <w:t>3/27</w:t>
            </w:r>
          </w:p>
        </w:tc>
        <w:tc>
          <w:tcPr>
            <w:tcW w:w="851" w:type="dxa"/>
          </w:tcPr>
          <w:p w:rsidR="00AA1963" w:rsidRPr="001777FE" w:rsidRDefault="00AA1963" w:rsidP="00BD22E5">
            <w:pPr>
              <w:jc w:val="both"/>
            </w:pPr>
            <w:r w:rsidRPr="001777FE">
              <w:t>3</w:t>
            </w:r>
          </w:p>
        </w:tc>
        <w:tc>
          <w:tcPr>
            <w:tcW w:w="1134" w:type="dxa"/>
          </w:tcPr>
          <w:p w:rsidR="00AA1963" w:rsidRPr="001777FE" w:rsidRDefault="00AA1963" w:rsidP="00BD22E5">
            <w:pPr>
              <w:jc w:val="both"/>
            </w:pPr>
            <w:r w:rsidRPr="001777FE">
              <w:t>0</w:t>
            </w:r>
          </w:p>
        </w:tc>
        <w:tc>
          <w:tcPr>
            <w:tcW w:w="1134" w:type="dxa"/>
          </w:tcPr>
          <w:p w:rsidR="00AA1963" w:rsidRPr="001777FE" w:rsidRDefault="00AA1963" w:rsidP="00BD22E5">
            <w:pPr>
              <w:jc w:val="both"/>
            </w:pPr>
            <w:r w:rsidRPr="001777FE">
              <w:t>0</w:t>
            </w:r>
          </w:p>
        </w:tc>
        <w:tc>
          <w:tcPr>
            <w:tcW w:w="1134" w:type="dxa"/>
          </w:tcPr>
          <w:p w:rsidR="00AA1963" w:rsidRPr="001777FE" w:rsidRDefault="00AA1963" w:rsidP="00BD22E5">
            <w:pPr>
              <w:jc w:val="both"/>
            </w:pPr>
            <w:r w:rsidRPr="001777FE">
              <w:t>3,3/100</w:t>
            </w:r>
          </w:p>
        </w:tc>
      </w:tr>
      <w:tr w:rsidR="00AA1963" w:rsidRPr="001777FE" w:rsidTr="00BD22E5">
        <w:tc>
          <w:tcPr>
            <w:tcW w:w="1603" w:type="dxa"/>
          </w:tcPr>
          <w:p w:rsidR="00AA1963" w:rsidRPr="001777FE" w:rsidRDefault="00AA1963" w:rsidP="00BD22E5">
            <w:pPr>
              <w:jc w:val="both"/>
            </w:pPr>
            <w:r w:rsidRPr="001777FE">
              <w:t>2017-2018</w:t>
            </w:r>
          </w:p>
        </w:tc>
        <w:tc>
          <w:tcPr>
            <w:tcW w:w="1603" w:type="dxa"/>
          </w:tcPr>
          <w:p w:rsidR="00AA1963" w:rsidRPr="001777FE" w:rsidRDefault="00AA1963" w:rsidP="00BD22E5">
            <w:pPr>
              <w:jc w:val="both"/>
            </w:pPr>
            <w:r w:rsidRPr="001777FE">
              <w:t>Ларикова О.В.</w:t>
            </w:r>
          </w:p>
        </w:tc>
        <w:tc>
          <w:tcPr>
            <w:tcW w:w="1013" w:type="dxa"/>
          </w:tcPr>
          <w:p w:rsidR="00AA1963" w:rsidRPr="001777FE" w:rsidRDefault="00AA1963" w:rsidP="00BD22E5">
            <w:pPr>
              <w:jc w:val="both"/>
            </w:pPr>
            <w:r w:rsidRPr="001777FE">
              <w:t>20/100</w:t>
            </w:r>
          </w:p>
        </w:tc>
        <w:tc>
          <w:tcPr>
            <w:tcW w:w="851" w:type="dxa"/>
          </w:tcPr>
          <w:p w:rsidR="00AA1963" w:rsidRPr="001777FE" w:rsidRDefault="00AA1963" w:rsidP="00BD22E5">
            <w:pPr>
              <w:jc w:val="both"/>
            </w:pPr>
            <w:r w:rsidRPr="001777FE">
              <w:t>3</w:t>
            </w:r>
          </w:p>
        </w:tc>
        <w:tc>
          <w:tcPr>
            <w:tcW w:w="1134" w:type="dxa"/>
          </w:tcPr>
          <w:p w:rsidR="00AA1963" w:rsidRPr="001777FE" w:rsidRDefault="00AA1963" w:rsidP="00BD22E5">
            <w:pPr>
              <w:jc w:val="both"/>
            </w:pPr>
            <w:r w:rsidRPr="001777FE">
              <w:t>0</w:t>
            </w:r>
          </w:p>
        </w:tc>
        <w:tc>
          <w:tcPr>
            <w:tcW w:w="1134" w:type="dxa"/>
          </w:tcPr>
          <w:p w:rsidR="00AA1963" w:rsidRPr="001777FE" w:rsidRDefault="00AA1963" w:rsidP="00BD22E5">
            <w:pPr>
              <w:jc w:val="both"/>
            </w:pPr>
            <w:r w:rsidRPr="001777FE">
              <w:t>8/40%</w:t>
            </w:r>
          </w:p>
        </w:tc>
        <w:tc>
          <w:tcPr>
            <w:tcW w:w="1134" w:type="dxa"/>
          </w:tcPr>
          <w:p w:rsidR="00AA1963" w:rsidRPr="001777FE" w:rsidRDefault="00AA1963" w:rsidP="00BD22E5">
            <w:pPr>
              <w:jc w:val="both"/>
            </w:pPr>
            <w:r w:rsidRPr="001777FE">
              <w:t>4,4/100</w:t>
            </w:r>
          </w:p>
        </w:tc>
      </w:tr>
      <w:tr w:rsidR="00AA1963" w:rsidRPr="001777FE" w:rsidTr="00BD22E5">
        <w:tc>
          <w:tcPr>
            <w:tcW w:w="1603" w:type="dxa"/>
          </w:tcPr>
          <w:p w:rsidR="00AA1963" w:rsidRPr="001777FE" w:rsidRDefault="00AA1963" w:rsidP="00BD22E5">
            <w:pPr>
              <w:jc w:val="both"/>
            </w:pPr>
            <w:r w:rsidRPr="001777FE">
              <w:t>2016-2017</w:t>
            </w:r>
          </w:p>
        </w:tc>
        <w:tc>
          <w:tcPr>
            <w:tcW w:w="1603" w:type="dxa"/>
          </w:tcPr>
          <w:p w:rsidR="00AA1963" w:rsidRPr="001777FE" w:rsidRDefault="00AA1963" w:rsidP="00BD22E5">
            <w:pPr>
              <w:jc w:val="both"/>
            </w:pPr>
            <w:r w:rsidRPr="001777FE">
              <w:t>Аникина А.И.</w:t>
            </w:r>
          </w:p>
        </w:tc>
        <w:tc>
          <w:tcPr>
            <w:tcW w:w="1013" w:type="dxa"/>
          </w:tcPr>
          <w:p w:rsidR="00AA1963" w:rsidRPr="001777FE" w:rsidRDefault="00AA1963" w:rsidP="00BD22E5">
            <w:pPr>
              <w:jc w:val="both"/>
            </w:pPr>
            <w:r w:rsidRPr="001777FE">
              <w:t>12/100</w:t>
            </w:r>
          </w:p>
        </w:tc>
        <w:tc>
          <w:tcPr>
            <w:tcW w:w="851" w:type="dxa"/>
          </w:tcPr>
          <w:p w:rsidR="00AA1963" w:rsidRPr="001777FE" w:rsidRDefault="00AA1963" w:rsidP="00BD22E5">
            <w:pPr>
              <w:jc w:val="both"/>
            </w:pPr>
            <w:r w:rsidRPr="001777FE">
              <w:t>3</w:t>
            </w:r>
          </w:p>
        </w:tc>
        <w:tc>
          <w:tcPr>
            <w:tcW w:w="1134" w:type="dxa"/>
          </w:tcPr>
          <w:p w:rsidR="00AA1963" w:rsidRPr="001777FE" w:rsidRDefault="00AA1963" w:rsidP="00BD22E5">
            <w:pPr>
              <w:jc w:val="both"/>
            </w:pPr>
            <w:r w:rsidRPr="001777FE">
              <w:t>0</w:t>
            </w:r>
          </w:p>
        </w:tc>
        <w:tc>
          <w:tcPr>
            <w:tcW w:w="1134" w:type="dxa"/>
          </w:tcPr>
          <w:p w:rsidR="00AA1963" w:rsidRPr="001777FE" w:rsidRDefault="00AA1963" w:rsidP="00BD22E5">
            <w:pPr>
              <w:jc w:val="both"/>
            </w:pPr>
            <w:r w:rsidRPr="001777FE">
              <w:t>7/58</w:t>
            </w:r>
          </w:p>
        </w:tc>
        <w:tc>
          <w:tcPr>
            <w:tcW w:w="1134" w:type="dxa"/>
          </w:tcPr>
          <w:p w:rsidR="00AA1963" w:rsidRPr="001777FE" w:rsidRDefault="00AA1963" w:rsidP="00BD22E5">
            <w:pPr>
              <w:jc w:val="both"/>
            </w:pPr>
            <w:r w:rsidRPr="001777FE">
              <w:t>4,5/100</w:t>
            </w:r>
          </w:p>
        </w:tc>
      </w:tr>
      <w:tr w:rsidR="00AA1963" w:rsidRPr="001777FE" w:rsidTr="00BD22E5">
        <w:tc>
          <w:tcPr>
            <w:tcW w:w="1603" w:type="dxa"/>
          </w:tcPr>
          <w:p w:rsidR="00AA1963" w:rsidRPr="001777FE" w:rsidRDefault="00AA1963" w:rsidP="00BD22E5">
            <w:pPr>
              <w:jc w:val="both"/>
            </w:pPr>
            <w:r w:rsidRPr="001777FE">
              <w:t>2015-2016</w:t>
            </w:r>
          </w:p>
        </w:tc>
        <w:tc>
          <w:tcPr>
            <w:tcW w:w="1603" w:type="dxa"/>
          </w:tcPr>
          <w:p w:rsidR="00AA1963" w:rsidRPr="001777FE" w:rsidRDefault="00AA1963" w:rsidP="00BD22E5">
            <w:pPr>
              <w:jc w:val="both"/>
            </w:pPr>
            <w:r w:rsidRPr="001777FE">
              <w:t>Аникина А.И.</w:t>
            </w:r>
          </w:p>
        </w:tc>
        <w:tc>
          <w:tcPr>
            <w:tcW w:w="1013" w:type="dxa"/>
          </w:tcPr>
          <w:p w:rsidR="00AA1963" w:rsidRPr="001777FE" w:rsidRDefault="00AA1963" w:rsidP="00BD22E5">
            <w:pPr>
              <w:jc w:val="both"/>
            </w:pPr>
            <w:r w:rsidRPr="001777FE">
              <w:t>12/100</w:t>
            </w:r>
          </w:p>
        </w:tc>
        <w:tc>
          <w:tcPr>
            <w:tcW w:w="851" w:type="dxa"/>
          </w:tcPr>
          <w:p w:rsidR="00AA1963" w:rsidRPr="001777FE" w:rsidRDefault="00AA1963" w:rsidP="00BD22E5">
            <w:pPr>
              <w:jc w:val="both"/>
            </w:pPr>
            <w:r w:rsidRPr="001777FE">
              <w:t>3</w:t>
            </w:r>
          </w:p>
        </w:tc>
        <w:tc>
          <w:tcPr>
            <w:tcW w:w="1134" w:type="dxa"/>
          </w:tcPr>
          <w:p w:rsidR="00AA1963" w:rsidRPr="001777FE" w:rsidRDefault="00AA1963" w:rsidP="00BD22E5">
            <w:pPr>
              <w:jc w:val="both"/>
            </w:pPr>
            <w:r w:rsidRPr="001777FE">
              <w:t>0</w:t>
            </w:r>
          </w:p>
        </w:tc>
        <w:tc>
          <w:tcPr>
            <w:tcW w:w="1134" w:type="dxa"/>
          </w:tcPr>
          <w:p w:rsidR="00AA1963" w:rsidRPr="001777FE" w:rsidRDefault="00AA1963" w:rsidP="00BD22E5">
            <w:pPr>
              <w:jc w:val="both"/>
            </w:pPr>
            <w:r w:rsidRPr="001777FE">
              <w:t>7/58%</w:t>
            </w:r>
          </w:p>
        </w:tc>
        <w:tc>
          <w:tcPr>
            <w:tcW w:w="1134" w:type="dxa"/>
          </w:tcPr>
          <w:p w:rsidR="00AA1963" w:rsidRPr="001777FE" w:rsidRDefault="00AA1963" w:rsidP="00BD22E5">
            <w:pPr>
              <w:jc w:val="both"/>
            </w:pPr>
            <w:r w:rsidRPr="001777FE">
              <w:t>4,6/100</w:t>
            </w:r>
          </w:p>
        </w:tc>
      </w:tr>
      <w:tr w:rsidR="00AA1963" w:rsidRPr="001777FE" w:rsidTr="00BD22E5">
        <w:tc>
          <w:tcPr>
            <w:tcW w:w="1603" w:type="dxa"/>
          </w:tcPr>
          <w:p w:rsidR="00AA1963" w:rsidRPr="001777FE" w:rsidRDefault="00AA1963" w:rsidP="00BD22E5">
            <w:pPr>
              <w:jc w:val="both"/>
            </w:pPr>
            <w:r w:rsidRPr="001777FE">
              <w:t>2014-2015</w:t>
            </w:r>
          </w:p>
        </w:tc>
        <w:tc>
          <w:tcPr>
            <w:tcW w:w="1603" w:type="dxa"/>
          </w:tcPr>
          <w:p w:rsidR="00AA1963" w:rsidRPr="001777FE" w:rsidRDefault="00AA1963" w:rsidP="00BD22E5">
            <w:pPr>
              <w:jc w:val="both"/>
            </w:pPr>
            <w:r w:rsidRPr="001777FE">
              <w:t>Васильева Е.С.</w:t>
            </w:r>
          </w:p>
        </w:tc>
        <w:tc>
          <w:tcPr>
            <w:tcW w:w="1013" w:type="dxa"/>
          </w:tcPr>
          <w:p w:rsidR="00AA1963" w:rsidRPr="001777FE" w:rsidRDefault="00AA1963" w:rsidP="00BD22E5">
            <w:pPr>
              <w:jc w:val="both"/>
            </w:pPr>
            <w:r w:rsidRPr="001777FE">
              <w:t>15/100</w:t>
            </w:r>
          </w:p>
        </w:tc>
        <w:tc>
          <w:tcPr>
            <w:tcW w:w="851" w:type="dxa"/>
          </w:tcPr>
          <w:p w:rsidR="00AA1963" w:rsidRPr="001777FE" w:rsidRDefault="00AA1963" w:rsidP="00BD22E5">
            <w:pPr>
              <w:jc w:val="both"/>
            </w:pPr>
            <w:r w:rsidRPr="001777FE">
              <w:t>3</w:t>
            </w:r>
          </w:p>
        </w:tc>
        <w:tc>
          <w:tcPr>
            <w:tcW w:w="1134" w:type="dxa"/>
          </w:tcPr>
          <w:p w:rsidR="00AA1963" w:rsidRPr="001777FE" w:rsidRDefault="00AA1963" w:rsidP="00BD22E5">
            <w:pPr>
              <w:jc w:val="both"/>
            </w:pPr>
            <w:r w:rsidRPr="001777FE">
              <w:t>0</w:t>
            </w:r>
          </w:p>
        </w:tc>
        <w:tc>
          <w:tcPr>
            <w:tcW w:w="1134" w:type="dxa"/>
          </w:tcPr>
          <w:p w:rsidR="00AA1963" w:rsidRPr="001777FE" w:rsidRDefault="00AA1963" w:rsidP="00BD22E5">
            <w:pPr>
              <w:jc w:val="both"/>
            </w:pPr>
            <w:r w:rsidRPr="001777FE">
              <w:t>5/33%</w:t>
            </w:r>
          </w:p>
        </w:tc>
        <w:tc>
          <w:tcPr>
            <w:tcW w:w="1134" w:type="dxa"/>
          </w:tcPr>
          <w:p w:rsidR="00AA1963" w:rsidRPr="001777FE" w:rsidRDefault="00AA1963" w:rsidP="00BD22E5">
            <w:pPr>
              <w:jc w:val="both"/>
            </w:pPr>
            <w:r w:rsidRPr="001777FE">
              <w:t>4,1/100</w:t>
            </w:r>
          </w:p>
        </w:tc>
      </w:tr>
    </w:tbl>
    <w:p w:rsidR="00AA1963" w:rsidRPr="001777FE" w:rsidRDefault="00AA1963" w:rsidP="00BD22E5">
      <w:pPr>
        <w:jc w:val="both"/>
      </w:pPr>
      <w:r w:rsidRPr="001777FE">
        <w:t>Согласно новому Порядку проведения государственной итоговой аттестации по образовательным программам среднего  общего образования выпускникам разрешено сдавать математику либо базового,  либо профильного уровня. Поэтому в этом учебном году всего три человека из 11 выпускников выбрали математику базового уровня, в предыдущие годы все учащиеся выбирали данный уровень.</w:t>
      </w:r>
    </w:p>
    <w:p w:rsidR="00AA1963" w:rsidRPr="001777FE" w:rsidRDefault="00AA1963" w:rsidP="00BD22E5">
      <w:pPr>
        <w:jc w:val="both"/>
      </w:pPr>
      <w:r w:rsidRPr="001777FE">
        <w:t xml:space="preserve">Анализ таблицы результатов ЕГЭ по математике базового уровня  показал, что все учащиеся сдали экзамен в основной день, 29.05.; по сравнению с прошлым годом понизился на 1,1  средний балл по предмету и отсутствует максимальный балл, что объясняется изменениями в  Порядке проведения ГИА по данному предмету. </w:t>
      </w:r>
    </w:p>
    <w:p w:rsidR="00AA1963" w:rsidRPr="001777FE" w:rsidRDefault="00AA1963" w:rsidP="001777FE">
      <w:pPr>
        <w:jc w:val="both"/>
      </w:pPr>
      <w:r w:rsidRPr="001777FE">
        <w:t xml:space="preserve">  В 2019  году, как и прежде, наиболее востребованным предметом по выбору является математика профильного уровня, на втором месте физика и ИКТ, на третьем - биология.</w:t>
      </w:r>
    </w:p>
    <w:p w:rsidR="00AA1963" w:rsidRPr="001777FE" w:rsidRDefault="00AA1963" w:rsidP="00BD22E5">
      <w:r w:rsidRPr="001777FE">
        <w:t>Результаты ЕГЭ по математике профильного уровня</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7"/>
        <w:gridCol w:w="1603"/>
        <w:gridCol w:w="1013"/>
        <w:gridCol w:w="851"/>
        <w:gridCol w:w="1134"/>
        <w:gridCol w:w="1134"/>
        <w:gridCol w:w="1134"/>
      </w:tblGrid>
      <w:tr w:rsidR="00AA1963" w:rsidRPr="001777FE" w:rsidTr="00BD22E5">
        <w:tc>
          <w:tcPr>
            <w:tcW w:w="1637" w:type="dxa"/>
          </w:tcPr>
          <w:p w:rsidR="00AA1963" w:rsidRPr="001777FE" w:rsidRDefault="00AA1963" w:rsidP="00BD22E5">
            <w:pPr>
              <w:jc w:val="both"/>
            </w:pPr>
            <w:r w:rsidRPr="001777FE">
              <w:t>Учебный год</w:t>
            </w:r>
          </w:p>
        </w:tc>
        <w:tc>
          <w:tcPr>
            <w:tcW w:w="1603" w:type="dxa"/>
          </w:tcPr>
          <w:p w:rsidR="00AA1963" w:rsidRPr="001777FE" w:rsidRDefault="00AA1963" w:rsidP="00BD22E5">
            <w:pPr>
              <w:jc w:val="both"/>
            </w:pPr>
            <w:r w:rsidRPr="001777FE">
              <w:t>Учитель</w:t>
            </w:r>
          </w:p>
          <w:p w:rsidR="00AA1963" w:rsidRPr="001777FE" w:rsidRDefault="00AA1963" w:rsidP="00BD22E5">
            <w:pPr>
              <w:jc w:val="both"/>
            </w:pPr>
          </w:p>
        </w:tc>
        <w:tc>
          <w:tcPr>
            <w:tcW w:w="1013" w:type="dxa"/>
          </w:tcPr>
          <w:p w:rsidR="00AA1963" w:rsidRPr="001777FE" w:rsidRDefault="00AA1963" w:rsidP="00BD22E5">
            <w:pPr>
              <w:jc w:val="both"/>
            </w:pPr>
            <w:r w:rsidRPr="001777FE">
              <w:t>Кол-во уч-ся/процент выбора</w:t>
            </w:r>
          </w:p>
        </w:tc>
        <w:tc>
          <w:tcPr>
            <w:tcW w:w="851" w:type="dxa"/>
          </w:tcPr>
          <w:p w:rsidR="00AA1963" w:rsidRPr="001777FE" w:rsidRDefault="00AA1963" w:rsidP="00BD22E5">
            <w:pPr>
              <w:jc w:val="both"/>
            </w:pPr>
            <w:r w:rsidRPr="001777FE">
              <w:t>Минимальный порог</w:t>
            </w:r>
          </w:p>
        </w:tc>
        <w:tc>
          <w:tcPr>
            <w:tcW w:w="1134" w:type="dxa"/>
          </w:tcPr>
          <w:p w:rsidR="00AA1963" w:rsidRPr="001777FE" w:rsidRDefault="00AA1963" w:rsidP="00BD22E5">
            <w:pPr>
              <w:jc w:val="both"/>
            </w:pPr>
            <w:r w:rsidRPr="001777FE">
              <w:t>Минимальный балл по школе (кол-во человек)</w:t>
            </w:r>
          </w:p>
        </w:tc>
        <w:tc>
          <w:tcPr>
            <w:tcW w:w="1134" w:type="dxa"/>
          </w:tcPr>
          <w:p w:rsidR="00AA1963" w:rsidRPr="001777FE" w:rsidRDefault="00AA1963" w:rsidP="00BD22E5">
            <w:pPr>
              <w:jc w:val="both"/>
            </w:pPr>
            <w:r w:rsidRPr="001777FE">
              <w:t>Максимальный балл по школе (кол-во человек)</w:t>
            </w:r>
          </w:p>
        </w:tc>
        <w:tc>
          <w:tcPr>
            <w:tcW w:w="1134" w:type="dxa"/>
          </w:tcPr>
          <w:p w:rsidR="00AA1963" w:rsidRPr="001777FE" w:rsidRDefault="00AA1963" w:rsidP="00BD22E5">
            <w:pPr>
              <w:jc w:val="both"/>
            </w:pPr>
            <w:r w:rsidRPr="001777FE">
              <w:t xml:space="preserve">Средний  балл  по школе /Успеваемость </w:t>
            </w:r>
          </w:p>
        </w:tc>
      </w:tr>
      <w:tr w:rsidR="00AA1963" w:rsidRPr="001777FE" w:rsidTr="00BD22E5">
        <w:tc>
          <w:tcPr>
            <w:tcW w:w="1637" w:type="dxa"/>
          </w:tcPr>
          <w:p w:rsidR="00AA1963" w:rsidRPr="001777FE" w:rsidRDefault="00AA1963" w:rsidP="00BD22E5">
            <w:pPr>
              <w:jc w:val="both"/>
            </w:pPr>
            <w:r w:rsidRPr="001777FE">
              <w:t>2018-2019</w:t>
            </w:r>
          </w:p>
        </w:tc>
        <w:tc>
          <w:tcPr>
            <w:tcW w:w="1603" w:type="dxa"/>
          </w:tcPr>
          <w:p w:rsidR="00AA1963" w:rsidRPr="001777FE" w:rsidRDefault="00AA1963" w:rsidP="00BD22E5">
            <w:pPr>
              <w:jc w:val="both"/>
            </w:pPr>
            <w:r w:rsidRPr="001777FE">
              <w:t>Аникина А.И.</w:t>
            </w:r>
          </w:p>
        </w:tc>
        <w:tc>
          <w:tcPr>
            <w:tcW w:w="1013" w:type="dxa"/>
          </w:tcPr>
          <w:p w:rsidR="00AA1963" w:rsidRPr="001777FE" w:rsidRDefault="00AA1963" w:rsidP="00BD22E5">
            <w:pPr>
              <w:jc w:val="both"/>
            </w:pPr>
            <w:r w:rsidRPr="001777FE">
              <w:t>8/73%</w:t>
            </w:r>
          </w:p>
        </w:tc>
        <w:tc>
          <w:tcPr>
            <w:tcW w:w="851" w:type="dxa"/>
          </w:tcPr>
          <w:p w:rsidR="00AA1963" w:rsidRPr="001777FE" w:rsidRDefault="00AA1963" w:rsidP="00BD22E5">
            <w:pPr>
              <w:jc w:val="both"/>
            </w:pPr>
            <w:r w:rsidRPr="001777FE">
              <w:t>27</w:t>
            </w:r>
          </w:p>
        </w:tc>
        <w:tc>
          <w:tcPr>
            <w:tcW w:w="1134" w:type="dxa"/>
          </w:tcPr>
          <w:p w:rsidR="00AA1963" w:rsidRPr="001777FE" w:rsidRDefault="00AA1963" w:rsidP="00BD22E5">
            <w:pPr>
              <w:jc w:val="both"/>
            </w:pPr>
            <w:r w:rsidRPr="001777FE">
              <w:t xml:space="preserve">18/2 </w:t>
            </w:r>
          </w:p>
        </w:tc>
        <w:tc>
          <w:tcPr>
            <w:tcW w:w="1134" w:type="dxa"/>
          </w:tcPr>
          <w:p w:rsidR="00AA1963" w:rsidRPr="001777FE" w:rsidRDefault="00AA1963" w:rsidP="00BD22E5">
            <w:pPr>
              <w:jc w:val="both"/>
            </w:pPr>
            <w:r w:rsidRPr="001777FE">
              <w:t>70</w:t>
            </w:r>
          </w:p>
          <w:p w:rsidR="00AA1963" w:rsidRPr="001777FE" w:rsidRDefault="00AA1963" w:rsidP="00BD22E5">
            <w:pPr>
              <w:jc w:val="both"/>
            </w:pPr>
            <w:r w:rsidRPr="001777FE">
              <w:t>Михалик В.</w:t>
            </w:r>
          </w:p>
        </w:tc>
        <w:tc>
          <w:tcPr>
            <w:tcW w:w="1134" w:type="dxa"/>
          </w:tcPr>
          <w:p w:rsidR="00AA1963" w:rsidRPr="001777FE" w:rsidRDefault="00AA1963" w:rsidP="00BD22E5">
            <w:pPr>
              <w:jc w:val="both"/>
            </w:pPr>
            <w:r w:rsidRPr="001777FE">
              <w:t>41,9/75% (не сдали Сурин А. и Тимофеева Ю.</w:t>
            </w:r>
          </w:p>
        </w:tc>
      </w:tr>
      <w:tr w:rsidR="00AA1963" w:rsidRPr="001777FE" w:rsidTr="00BD22E5">
        <w:tc>
          <w:tcPr>
            <w:tcW w:w="1637" w:type="dxa"/>
          </w:tcPr>
          <w:p w:rsidR="00AA1963" w:rsidRPr="001777FE" w:rsidRDefault="00AA1963" w:rsidP="00BD22E5">
            <w:pPr>
              <w:jc w:val="both"/>
            </w:pPr>
            <w:r w:rsidRPr="001777FE">
              <w:t>2017-2018</w:t>
            </w:r>
          </w:p>
        </w:tc>
        <w:tc>
          <w:tcPr>
            <w:tcW w:w="1603" w:type="dxa"/>
          </w:tcPr>
          <w:p w:rsidR="00AA1963" w:rsidRPr="001777FE" w:rsidRDefault="00AA1963" w:rsidP="00BD22E5">
            <w:pPr>
              <w:jc w:val="both"/>
            </w:pPr>
            <w:r w:rsidRPr="001777FE">
              <w:t>Ларикова О.В.</w:t>
            </w:r>
          </w:p>
        </w:tc>
        <w:tc>
          <w:tcPr>
            <w:tcW w:w="1013" w:type="dxa"/>
          </w:tcPr>
          <w:p w:rsidR="00AA1963" w:rsidRPr="001777FE" w:rsidRDefault="00AA1963" w:rsidP="00BD22E5">
            <w:pPr>
              <w:jc w:val="both"/>
            </w:pPr>
            <w:r w:rsidRPr="001777FE">
              <w:t>17/85%</w:t>
            </w:r>
          </w:p>
        </w:tc>
        <w:tc>
          <w:tcPr>
            <w:tcW w:w="851" w:type="dxa"/>
          </w:tcPr>
          <w:p w:rsidR="00AA1963" w:rsidRPr="001777FE" w:rsidRDefault="00AA1963" w:rsidP="00BD22E5">
            <w:pPr>
              <w:jc w:val="both"/>
            </w:pPr>
            <w:r w:rsidRPr="001777FE">
              <w:t>27</w:t>
            </w:r>
          </w:p>
        </w:tc>
        <w:tc>
          <w:tcPr>
            <w:tcW w:w="1134" w:type="dxa"/>
          </w:tcPr>
          <w:p w:rsidR="00AA1963" w:rsidRPr="001777FE" w:rsidRDefault="00AA1963" w:rsidP="00BD22E5">
            <w:pPr>
              <w:jc w:val="both"/>
            </w:pPr>
            <w:r w:rsidRPr="001777FE">
              <w:t>23 Коновалов В.</w:t>
            </w:r>
          </w:p>
        </w:tc>
        <w:tc>
          <w:tcPr>
            <w:tcW w:w="1134" w:type="dxa"/>
          </w:tcPr>
          <w:p w:rsidR="00AA1963" w:rsidRPr="001777FE" w:rsidRDefault="00AA1963" w:rsidP="00BD22E5">
            <w:pPr>
              <w:jc w:val="both"/>
            </w:pPr>
            <w:r w:rsidRPr="001777FE">
              <w:t>62 Шмидт И.</w:t>
            </w:r>
          </w:p>
        </w:tc>
        <w:tc>
          <w:tcPr>
            <w:tcW w:w="1134" w:type="dxa"/>
          </w:tcPr>
          <w:p w:rsidR="00AA1963" w:rsidRPr="001777FE" w:rsidRDefault="00AA1963" w:rsidP="00BD22E5">
            <w:pPr>
              <w:jc w:val="both"/>
            </w:pPr>
            <w:r w:rsidRPr="001777FE">
              <w:t>41/94% (не сдал 1 человек)</w:t>
            </w:r>
          </w:p>
        </w:tc>
      </w:tr>
      <w:tr w:rsidR="00AA1963" w:rsidRPr="001777FE" w:rsidTr="00BD22E5">
        <w:tc>
          <w:tcPr>
            <w:tcW w:w="1637" w:type="dxa"/>
          </w:tcPr>
          <w:p w:rsidR="00AA1963" w:rsidRPr="001777FE" w:rsidRDefault="00AA1963" w:rsidP="00BD22E5">
            <w:pPr>
              <w:jc w:val="both"/>
            </w:pPr>
            <w:r w:rsidRPr="001777FE">
              <w:t>2016-2017</w:t>
            </w:r>
          </w:p>
        </w:tc>
        <w:tc>
          <w:tcPr>
            <w:tcW w:w="1603" w:type="dxa"/>
          </w:tcPr>
          <w:p w:rsidR="00AA1963" w:rsidRPr="001777FE" w:rsidRDefault="00AA1963" w:rsidP="00BD22E5">
            <w:pPr>
              <w:jc w:val="both"/>
            </w:pPr>
            <w:r w:rsidRPr="001777FE">
              <w:t>Аникина А.И.</w:t>
            </w:r>
          </w:p>
        </w:tc>
        <w:tc>
          <w:tcPr>
            <w:tcW w:w="1013" w:type="dxa"/>
          </w:tcPr>
          <w:p w:rsidR="00AA1963" w:rsidRPr="001777FE" w:rsidRDefault="00AA1963" w:rsidP="00BD22E5">
            <w:pPr>
              <w:jc w:val="both"/>
            </w:pPr>
            <w:r w:rsidRPr="001777FE">
              <w:t>9/75%</w:t>
            </w:r>
          </w:p>
        </w:tc>
        <w:tc>
          <w:tcPr>
            <w:tcW w:w="851" w:type="dxa"/>
          </w:tcPr>
          <w:p w:rsidR="00AA1963" w:rsidRPr="001777FE" w:rsidRDefault="00AA1963" w:rsidP="00BD22E5">
            <w:pPr>
              <w:jc w:val="both"/>
            </w:pPr>
            <w:r w:rsidRPr="001777FE">
              <w:t>27</w:t>
            </w:r>
          </w:p>
        </w:tc>
        <w:tc>
          <w:tcPr>
            <w:tcW w:w="1134" w:type="dxa"/>
          </w:tcPr>
          <w:p w:rsidR="00AA1963" w:rsidRPr="001777FE" w:rsidRDefault="00AA1963" w:rsidP="00BD22E5">
            <w:pPr>
              <w:jc w:val="both"/>
            </w:pPr>
            <w:r w:rsidRPr="001777FE">
              <w:t>27</w:t>
            </w:r>
          </w:p>
        </w:tc>
        <w:tc>
          <w:tcPr>
            <w:tcW w:w="1134" w:type="dxa"/>
          </w:tcPr>
          <w:p w:rsidR="00AA1963" w:rsidRPr="001777FE" w:rsidRDefault="00AA1963" w:rsidP="00BD22E5">
            <w:pPr>
              <w:jc w:val="both"/>
            </w:pPr>
            <w:r w:rsidRPr="001777FE">
              <w:t>72 Логунцова М.</w:t>
            </w:r>
          </w:p>
        </w:tc>
        <w:tc>
          <w:tcPr>
            <w:tcW w:w="1134" w:type="dxa"/>
          </w:tcPr>
          <w:p w:rsidR="00AA1963" w:rsidRPr="001777FE" w:rsidRDefault="00AA1963" w:rsidP="00BD22E5">
            <w:pPr>
              <w:jc w:val="both"/>
            </w:pPr>
            <w:r w:rsidRPr="001777FE">
              <w:t>46,6/100%</w:t>
            </w:r>
          </w:p>
        </w:tc>
      </w:tr>
      <w:tr w:rsidR="00AA1963" w:rsidRPr="001777FE" w:rsidTr="00BD22E5">
        <w:tc>
          <w:tcPr>
            <w:tcW w:w="1637" w:type="dxa"/>
          </w:tcPr>
          <w:p w:rsidR="00AA1963" w:rsidRPr="001777FE" w:rsidRDefault="00AA1963" w:rsidP="00BD22E5">
            <w:pPr>
              <w:jc w:val="both"/>
            </w:pPr>
            <w:r w:rsidRPr="001777FE">
              <w:t>2015-2016</w:t>
            </w:r>
          </w:p>
        </w:tc>
        <w:tc>
          <w:tcPr>
            <w:tcW w:w="1603" w:type="dxa"/>
          </w:tcPr>
          <w:p w:rsidR="00AA1963" w:rsidRPr="001777FE" w:rsidRDefault="00AA1963" w:rsidP="00BD22E5">
            <w:pPr>
              <w:jc w:val="both"/>
            </w:pPr>
            <w:r w:rsidRPr="001777FE">
              <w:t>Аникина А.И.</w:t>
            </w:r>
          </w:p>
        </w:tc>
        <w:tc>
          <w:tcPr>
            <w:tcW w:w="1013" w:type="dxa"/>
          </w:tcPr>
          <w:p w:rsidR="00AA1963" w:rsidRPr="001777FE" w:rsidRDefault="00AA1963" w:rsidP="00BD22E5">
            <w:pPr>
              <w:jc w:val="both"/>
            </w:pPr>
            <w:r w:rsidRPr="001777FE">
              <w:t>12/100</w:t>
            </w:r>
          </w:p>
        </w:tc>
        <w:tc>
          <w:tcPr>
            <w:tcW w:w="851" w:type="dxa"/>
          </w:tcPr>
          <w:p w:rsidR="00AA1963" w:rsidRPr="001777FE" w:rsidRDefault="00AA1963" w:rsidP="00BD22E5">
            <w:pPr>
              <w:jc w:val="both"/>
            </w:pPr>
            <w:r w:rsidRPr="001777FE">
              <w:t>27</w:t>
            </w:r>
          </w:p>
        </w:tc>
        <w:tc>
          <w:tcPr>
            <w:tcW w:w="1134" w:type="dxa"/>
          </w:tcPr>
          <w:p w:rsidR="00AA1963" w:rsidRPr="001777FE" w:rsidRDefault="00AA1963" w:rsidP="00BD22E5">
            <w:pPr>
              <w:jc w:val="both"/>
            </w:pPr>
            <w:r w:rsidRPr="001777FE">
              <w:t>33 Воложина Н.</w:t>
            </w:r>
          </w:p>
        </w:tc>
        <w:tc>
          <w:tcPr>
            <w:tcW w:w="1134" w:type="dxa"/>
          </w:tcPr>
          <w:p w:rsidR="00AA1963" w:rsidRPr="001777FE" w:rsidRDefault="00AA1963" w:rsidP="00BD22E5">
            <w:pPr>
              <w:jc w:val="both"/>
            </w:pPr>
            <w:r w:rsidRPr="001777FE">
              <w:t>62 Федорова Д.</w:t>
            </w:r>
          </w:p>
        </w:tc>
        <w:tc>
          <w:tcPr>
            <w:tcW w:w="1134" w:type="dxa"/>
          </w:tcPr>
          <w:p w:rsidR="00AA1963" w:rsidRPr="001777FE" w:rsidRDefault="00AA1963" w:rsidP="00BD22E5">
            <w:pPr>
              <w:jc w:val="both"/>
            </w:pPr>
            <w:r w:rsidRPr="001777FE">
              <w:t>46,6/100%</w:t>
            </w:r>
          </w:p>
        </w:tc>
      </w:tr>
      <w:tr w:rsidR="00AA1963" w:rsidRPr="001777FE" w:rsidTr="00BD22E5">
        <w:tc>
          <w:tcPr>
            <w:tcW w:w="1637" w:type="dxa"/>
          </w:tcPr>
          <w:p w:rsidR="00AA1963" w:rsidRPr="001777FE" w:rsidRDefault="00AA1963" w:rsidP="00BD22E5">
            <w:pPr>
              <w:jc w:val="both"/>
            </w:pPr>
            <w:r w:rsidRPr="001777FE">
              <w:t>2014-2015</w:t>
            </w:r>
          </w:p>
        </w:tc>
        <w:tc>
          <w:tcPr>
            <w:tcW w:w="1603" w:type="dxa"/>
          </w:tcPr>
          <w:p w:rsidR="00AA1963" w:rsidRPr="001777FE" w:rsidRDefault="00AA1963" w:rsidP="00BD22E5">
            <w:pPr>
              <w:jc w:val="both"/>
            </w:pPr>
            <w:r w:rsidRPr="001777FE">
              <w:t>Васильева Е.С.</w:t>
            </w:r>
          </w:p>
        </w:tc>
        <w:tc>
          <w:tcPr>
            <w:tcW w:w="1013" w:type="dxa"/>
          </w:tcPr>
          <w:p w:rsidR="00AA1963" w:rsidRPr="001777FE" w:rsidRDefault="00AA1963" w:rsidP="00BD22E5">
            <w:pPr>
              <w:jc w:val="both"/>
            </w:pPr>
            <w:r w:rsidRPr="001777FE">
              <w:t>13/87</w:t>
            </w:r>
          </w:p>
        </w:tc>
        <w:tc>
          <w:tcPr>
            <w:tcW w:w="851" w:type="dxa"/>
          </w:tcPr>
          <w:p w:rsidR="00AA1963" w:rsidRPr="001777FE" w:rsidRDefault="00AA1963" w:rsidP="00BD22E5">
            <w:pPr>
              <w:jc w:val="both"/>
            </w:pPr>
            <w:r w:rsidRPr="001777FE">
              <w:t>27</w:t>
            </w:r>
          </w:p>
        </w:tc>
        <w:tc>
          <w:tcPr>
            <w:tcW w:w="1134" w:type="dxa"/>
          </w:tcPr>
          <w:p w:rsidR="00AA1963" w:rsidRPr="001777FE" w:rsidRDefault="00AA1963" w:rsidP="00BD22E5">
            <w:pPr>
              <w:jc w:val="both"/>
            </w:pPr>
            <w:r w:rsidRPr="001777FE">
              <w:t>0 Ломаш У.</w:t>
            </w:r>
          </w:p>
        </w:tc>
        <w:tc>
          <w:tcPr>
            <w:tcW w:w="1134" w:type="dxa"/>
          </w:tcPr>
          <w:p w:rsidR="00AA1963" w:rsidRPr="001777FE" w:rsidRDefault="00AA1963" w:rsidP="00BD22E5">
            <w:pPr>
              <w:jc w:val="both"/>
            </w:pPr>
            <w:r w:rsidRPr="001777FE">
              <w:t>68 Нечаев А.</w:t>
            </w:r>
          </w:p>
        </w:tc>
        <w:tc>
          <w:tcPr>
            <w:tcW w:w="1134" w:type="dxa"/>
          </w:tcPr>
          <w:p w:rsidR="00AA1963" w:rsidRPr="001777FE" w:rsidRDefault="00AA1963" w:rsidP="00BD22E5">
            <w:pPr>
              <w:jc w:val="both"/>
            </w:pPr>
            <w:r w:rsidRPr="001777FE">
              <w:t>25 /38%  (не сдали 8 человек)</w:t>
            </w:r>
          </w:p>
        </w:tc>
      </w:tr>
    </w:tbl>
    <w:p w:rsidR="00AA1963" w:rsidRPr="001777FE" w:rsidRDefault="00AA1963" w:rsidP="00BD22E5"/>
    <w:p w:rsidR="00AA1963" w:rsidRPr="001777FE" w:rsidRDefault="00AA1963" w:rsidP="001777FE">
      <w:pPr>
        <w:jc w:val="both"/>
      </w:pPr>
      <w:r w:rsidRPr="001777FE">
        <w:t xml:space="preserve">По сравнению с прошлым годом  повысился максимальный балл с 62 до 70; на </w:t>
      </w:r>
    </w:p>
    <w:p w:rsidR="00AA1963" w:rsidRPr="001777FE" w:rsidRDefault="00AA1963" w:rsidP="001777FE">
      <w:pPr>
        <w:jc w:val="both"/>
      </w:pPr>
      <w:r w:rsidRPr="001777FE">
        <w:t>0,9 %повысился средний балл, хотя  самый результативным  остается 2016-2017 учебный год и по успеваемости, и по среднему баллу.</w:t>
      </w:r>
    </w:p>
    <w:p w:rsidR="00AA1963" w:rsidRPr="001777FE" w:rsidRDefault="00AA1963" w:rsidP="00BD22E5">
      <w:r w:rsidRPr="001777FE">
        <w:t xml:space="preserve">Результаты по ОБЩ </w:t>
      </w:r>
    </w:p>
    <w:p w:rsidR="00AA1963" w:rsidRPr="001777FE" w:rsidRDefault="00AA1963" w:rsidP="00BD22E5"/>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7"/>
        <w:gridCol w:w="1603"/>
        <w:gridCol w:w="1013"/>
        <w:gridCol w:w="851"/>
        <w:gridCol w:w="1134"/>
        <w:gridCol w:w="1134"/>
        <w:gridCol w:w="1134"/>
      </w:tblGrid>
      <w:tr w:rsidR="00AA1963" w:rsidRPr="001777FE" w:rsidTr="00BD22E5">
        <w:tc>
          <w:tcPr>
            <w:tcW w:w="1637" w:type="dxa"/>
          </w:tcPr>
          <w:p w:rsidR="00AA1963" w:rsidRPr="001777FE" w:rsidRDefault="00AA1963" w:rsidP="00BD22E5">
            <w:pPr>
              <w:jc w:val="both"/>
            </w:pPr>
            <w:r w:rsidRPr="001777FE">
              <w:t>Учебный год</w:t>
            </w:r>
          </w:p>
        </w:tc>
        <w:tc>
          <w:tcPr>
            <w:tcW w:w="1603" w:type="dxa"/>
          </w:tcPr>
          <w:p w:rsidR="00AA1963" w:rsidRPr="001777FE" w:rsidRDefault="00AA1963" w:rsidP="00BD22E5">
            <w:pPr>
              <w:jc w:val="both"/>
            </w:pPr>
            <w:r w:rsidRPr="001777FE">
              <w:t>Учитель</w:t>
            </w:r>
          </w:p>
          <w:p w:rsidR="00AA1963" w:rsidRPr="001777FE" w:rsidRDefault="00AA1963" w:rsidP="00BD22E5">
            <w:pPr>
              <w:jc w:val="both"/>
            </w:pPr>
          </w:p>
        </w:tc>
        <w:tc>
          <w:tcPr>
            <w:tcW w:w="1013" w:type="dxa"/>
          </w:tcPr>
          <w:p w:rsidR="00AA1963" w:rsidRPr="001777FE" w:rsidRDefault="00AA1963" w:rsidP="00BD22E5">
            <w:pPr>
              <w:jc w:val="both"/>
            </w:pPr>
            <w:r w:rsidRPr="001777FE">
              <w:t>Кол-во уч-ся/процент выбора</w:t>
            </w:r>
          </w:p>
        </w:tc>
        <w:tc>
          <w:tcPr>
            <w:tcW w:w="851" w:type="dxa"/>
          </w:tcPr>
          <w:p w:rsidR="00AA1963" w:rsidRPr="001777FE" w:rsidRDefault="00AA1963" w:rsidP="00BD22E5">
            <w:pPr>
              <w:jc w:val="both"/>
            </w:pPr>
            <w:r w:rsidRPr="001777FE">
              <w:t>Минимальный порог</w:t>
            </w:r>
          </w:p>
        </w:tc>
        <w:tc>
          <w:tcPr>
            <w:tcW w:w="1134" w:type="dxa"/>
          </w:tcPr>
          <w:p w:rsidR="00AA1963" w:rsidRPr="001777FE" w:rsidRDefault="00AA1963" w:rsidP="00BD22E5">
            <w:pPr>
              <w:jc w:val="both"/>
            </w:pPr>
            <w:r w:rsidRPr="001777FE">
              <w:t xml:space="preserve">Минимальный балл по школе </w:t>
            </w:r>
          </w:p>
        </w:tc>
        <w:tc>
          <w:tcPr>
            <w:tcW w:w="1134" w:type="dxa"/>
          </w:tcPr>
          <w:p w:rsidR="00AA1963" w:rsidRPr="001777FE" w:rsidRDefault="00AA1963" w:rsidP="00BD22E5">
            <w:pPr>
              <w:jc w:val="both"/>
            </w:pPr>
            <w:r w:rsidRPr="001777FE">
              <w:t>Максимальный балл по школе (кол-во человек)</w:t>
            </w:r>
          </w:p>
        </w:tc>
        <w:tc>
          <w:tcPr>
            <w:tcW w:w="1134" w:type="dxa"/>
          </w:tcPr>
          <w:p w:rsidR="00AA1963" w:rsidRPr="001777FE" w:rsidRDefault="00AA1963" w:rsidP="00BD22E5">
            <w:pPr>
              <w:jc w:val="both"/>
            </w:pPr>
            <w:r w:rsidRPr="001777FE">
              <w:t xml:space="preserve">Средний  балл  по школе /Успеваемость </w:t>
            </w:r>
          </w:p>
        </w:tc>
      </w:tr>
      <w:tr w:rsidR="00AA1963" w:rsidRPr="001777FE" w:rsidTr="00BD22E5">
        <w:tc>
          <w:tcPr>
            <w:tcW w:w="1637" w:type="dxa"/>
          </w:tcPr>
          <w:p w:rsidR="00AA1963" w:rsidRPr="001777FE" w:rsidRDefault="00AA1963" w:rsidP="00BD22E5">
            <w:pPr>
              <w:jc w:val="both"/>
            </w:pPr>
            <w:r w:rsidRPr="001777FE">
              <w:t>2018-2019</w:t>
            </w:r>
          </w:p>
        </w:tc>
        <w:tc>
          <w:tcPr>
            <w:tcW w:w="1603" w:type="dxa"/>
          </w:tcPr>
          <w:p w:rsidR="00AA1963" w:rsidRPr="001777FE" w:rsidRDefault="00AA1963" w:rsidP="00BD22E5">
            <w:pPr>
              <w:jc w:val="both"/>
            </w:pPr>
            <w:r w:rsidRPr="001777FE">
              <w:t>Павленко М.К.</w:t>
            </w:r>
          </w:p>
        </w:tc>
        <w:tc>
          <w:tcPr>
            <w:tcW w:w="1013" w:type="dxa"/>
          </w:tcPr>
          <w:p w:rsidR="00AA1963" w:rsidRPr="001777FE" w:rsidRDefault="00AA1963" w:rsidP="00BD22E5">
            <w:pPr>
              <w:jc w:val="both"/>
            </w:pPr>
            <w:r w:rsidRPr="001777FE">
              <w:t>-</w:t>
            </w:r>
          </w:p>
        </w:tc>
        <w:tc>
          <w:tcPr>
            <w:tcW w:w="851" w:type="dxa"/>
          </w:tcPr>
          <w:p w:rsidR="00AA1963" w:rsidRPr="001777FE" w:rsidRDefault="00AA1963" w:rsidP="00BD22E5">
            <w:pPr>
              <w:jc w:val="both"/>
            </w:pPr>
            <w:r w:rsidRPr="001777FE">
              <w:t>-</w:t>
            </w:r>
          </w:p>
        </w:tc>
        <w:tc>
          <w:tcPr>
            <w:tcW w:w="1134" w:type="dxa"/>
          </w:tcPr>
          <w:p w:rsidR="00AA1963" w:rsidRPr="001777FE" w:rsidRDefault="00AA1963" w:rsidP="00BD22E5">
            <w:pPr>
              <w:jc w:val="both"/>
            </w:pPr>
            <w:r w:rsidRPr="001777FE">
              <w:t>-</w:t>
            </w:r>
          </w:p>
        </w:tc>
        <w:tc>
          <w:tcPr>
            <w:tcW w:w="1134" w:type="dxa"/>
          </w:tcPr>
          <w:p w:rsidR="00AA1963" w:rsidRPr="001777FE" w:rsidRDefault="00AA1963" w:rsidP="00BD22E5">
            <w:pPr>
              <w:jc w:val="both"/>
            </w:pPr>
            <w:r w:rsidRPr="001777FE">
              <w:t>-</w:t>
            </w:r>
          </w:p>
        </w:tc>
        <w:tc>
          <w:tcPr>
            <w:tcW w:w="1134" w:type="dxa"/>
          </w:tcPr>
          <w:p w:rsidR="00AA1963" w:rsidRPr="001777FE" w:rsidRDefault="00AA1963" w:rsidP="00BD22E5">
            <w:pPr>
              <w:jc w:val="both"/>
            </w:pPr>
            <w:r w:rsidRPr="001777FE">
              <w:t>-</w:t>
            </w:r>
          </w:p>
        </w:tc>
      </w:tr>
      <w:tr w:rsidR="00AA1963" w:rsidRPr="001777FE" w:rsidTr="00BD22E5">
        <w:tc>
          <w:tcPr>
            <w:tcW w:w="1637" w:type="dxa"/>
          </w:tcPr>
          <w:p w:rsidR="00AA1963" w:rsidRPr="001777FE" w:rsidRDefault="00AA1963" w:rsidP="00BD22E5">
            <w:pPr>
              <w:jc w:val="both"/>
            </w:pPr>
            <w:r w:rsidRPr="001777FE">
              <w:t>2017-2018</w:t>
            </w:r>
          </w:p>
        </w:tc>
        <w:tc>
          <w:tcPr>
            <w:tcW w:w="1603" w:type="dxa"/>
          </w:tcPr>
          <w:p w:rsidR="00AA1963" w:rsidRPr="001777FE" w:rsidRDefault="00AA1963" w:rsidP="00BD22E5">
            <w:pPr>
              <w:jc w:val="both"/>
            </w:pPr>
            <w:r w:rsidRPr="001777FE">
              <w:t>Павленко М.К.</w:t>
            </w:r>
          </w:p>
        </w:tc>
        <w:tc>
          <w:tcPr>
            <w:tcW w:w="1013" w:type="dxa"/>
          </w:tcPr>
          <w:p w:rsidR="00AA1963" w:rsidRPr="001777FE" w:rsidRDefault="00AA1963" w:rsidP="00BD22E5">
            <w:pPr>
              <w:jc w:val="both"/>
            </w:pPr>
            <w:r w:rsidRPr="001777FE">
              <w:t>10/50%</w:t>
            </w:r>
          </w:p>
        </w:tc>
        <w:tc>
          <w:tcPr>
            <w:tcW w:w="851" w:type="dxa"/>
          </w:tcPr>
          <w:p w:rsidR="00AA1963" w:rsidRPr="001777FE" w:rsidRDefault="00AA1963" w:rsidP="00BD22E5">
            <w:pPr>
              <w:jc w:val="both"/>
            </w:pPr>
            <w:r w:rsidRPr="001777FE">
              <w:t>42</w:t>
            </w:r>
          </w:p>
        </w:tc>
        <w:tc>
          <w:tcPr>
            <w:tcW w:w="1134" w:type="dxa"/>
          </w:tcPr>
          <w:p w:rsidR="00AA1963" w:rsidRPr="001777FE" w:rsidRDefault="00AA1963" w:rsidP="00BD22E5">
            <w:pPr>
              <w:jc w:val="both"/>
            </w:pPr>
            <w:r w:rsidRPr="001777FE">
              <w:t>18 Бооль Э.</w:t>
            </w:r>
          </w:p>
        </w:tc>
        <w:tc>
          <w:tcPr>
            <w:tcW w:w="1134" w:type="dxa"/>
          </w:tcPr>
          <w:p w:rsidR="00AA1963" w:rsidRPr="001777FE" w:rsidRDefault="00AA1963" w:rsidP="00BD22E5">
            <w:pPr>
              <w:jc w:val="both"/>
            </w:pPr>
            <w:r w:rsidRPr="001777FE">
              <w:t>55 Свербеева В.</w:t>
            </w:r>
          </w:p>
        </w:tc>
        <w:tc>
          <w:tcPr>
            <w:tcW w:w="1134" w:type="dxa"/>
          </w:tcPr>
          <w:p w:rsidR="00AA1963" w:rsidRPr="001777FE" w:rsidRDefault="00AA1963" w:rsidP="00BD22E5">
            <w:pPr>
              <w:jc w:val="both"/>
            </w:pPr>
            <w:r w:rsidRPr="001777FE">
              <w:t>37,5/40% (не сдали 6 чел.)</w:t>
            </w:r>
          </w:p>
        </w:tc>
      </w:tr>
      <w:tr w:rsidR="00AA1963" w:rsidRPr="001777FE" w:rsidTr="00BD22E5">
        <w:tc>
          <w:tcPr>
            <w:tcW w:w="1637" w:type="dxa"/>
          </w:tcPr>
          <w:p w:rsidR="00AA1963" w:rsidRPr="001777FE" w:rsidRDefault="00AA1963" w:rsidP="00BD22E5">
            <w:pPr>
              <w:jc w:val="both"/>
            </w:pPr>
            <w:r w:rsidRPr="001777FE">
              <w:t>2016-2017</w:t>
            </w:r>
          </w:p>
        </w:tc>
        <w:tc>
          <w:tcPr>
            <w:tcW w:w="1603" w:type="dxa"/>
          </w:tcPr>
          <w:p w:rsidR="00AA1963" w:rsidRPr="001777FE" w:rsidRDefault="00AA1963" w:rsidP="00BD22E5">
            <w:pPr>
              <w:jc w:val="both"/>
            </w:pPr>
            <w:r w:rsidRPr="001777FE">
              <w:t>Павленко М.К.</w:t>
            </w:r>
          </w:p>
        </w:tc>
        <w:tc>
          <w:tcPr>
            <w:tcW w:w="1013" w:type="dxa"/>
          </w:tcPr>
          <w:p w:rsidR="00AA1963" w:rsidRPr="001777FE" w:rsidRDefault="00AA1963" w:rsidP="00BD22E5">
            <w:pPr>
              <w:jc w:val="both"/>
            </w:pPr>
            <w:r w:rsidRPr="001777FE">
              <w:t>8/67%</w:t>
            </w:r>
          </w:p>
        </w:tc>
        <w:tc>
          <w:tcPr>
            <w:tcW w:w="851" w:type="dxa"/>
          </w:tcPr>
          <w:p w:rsidR="00AA1963" w:rsidRPr="001777FE" w:rsidRDefault="00AA1963" w:rsidP="00BD22E5">
            <w:pPr>
              <w:jc w:val="both"/>
            </w:pPr>
            <w:r w:rsidRPr="001777FE">
              <w:t>42</w:t>
            </w:r>
          </w:p>
        </w:tc>
        <w:tc>
          <w:tcPr>
            <w:tcW w:w="1134" w:type="dxa"/>
          </w:tcPr>
          <w:p w:rsidR="00AA1963" w:rsidRPr="001777FE" w:rsidRDefault="00AA1963" w:rsidP="00BD22E5">
            <w:pPr>
              <w:jc w:val="both"/>
            </w:pPr>
            <w:r w:rsidRPr="001777FE">
              <w:t>34 Гурьева В.</w:t>
            </w:r>
          </w:p>
        </w:tc>
        <w:tc>
          <w:tcPr>
            <w:tcW w:w="1134" w:type="dxa"/>
          </w:tcPr>
          <w:p w:rsidR="00AA1963" w:rsidRPr="001777FE" w:rsidRDefault="00AA1963" w:rsidP="00BD22E5">
            <w:pPr>
              <w:jc w:val="both"/>
            </w:pPr>
            <w:r w:rsidRPr="001777FE">
              <w:t>58 Мухина А.</w:t>
            </w:r>
          </w:p>
        </w:tc>
        <w:tc>
          <w:tcPr>
            <w:tcW w:w="1134" w:type="dxa"/>
          </w:tcPr>
          <w:p w:rsidR="00AA1963" w:rsidRPr="001777FE" w:rsidRDefault="00AA1963" w:rsidP="00BD22E5">
            <w:pPr>
              <w:jc w:val="both"/>
            </w:pPr>
            <w:r w:rsidRPr="001777FE">
              <w:t xml:space="preserve">49/75% </w:t>
            </w:r>
          </w:p>
          <w:p w:rsidR="00AA1963" w:rsidRPr="001777FE" w:rsidRDefault="00AA1963" w:rsidP="00BD22E5">
            <w:pPr>
              <w:jc w:val="both"/>
            </w:pPr>
            <w:r w:rsidRPr="001777FE">
              <w:t>(не сдали  2 чел.)</w:t>
            </w:r>
          </w:p>
        </w:tc>
      </w:tr>
      <w:tr w:rsidR="00AA1963" w:rsidRPr="001777FE" w:rsidTr="00BD22E5">
        <w:tc>
          <w:tcPr>
            <w:tcW w:w="1637" w:type="dxa"/>
          </w:tcPr>
          <w:p w:rsidR="00AA1963" w:rsidRPr="001777FE" w:rsidRDefault="00AA1963" w:rsidP="00BD22E5">
            <w:pPr>
              <w:jc w:val="both"/>
            </w:pPr>
            <w:r w:rsidRPr="001777FE">
              <w:t>2015-2016</w:t>
            </w:r>
          </w:p>
        </w:tc>
        <w:tc>
          <w:tcPr>
            <w:tcW w:w="1603" w:type="dxa"/>
          </w:tcPr>
          <w:p w:rsidR="00AA1963" w:rsidRPr="001777FE" w:rsidRDefault="00AA1963" w:rsidP="00BD22E5">
            <w:pPr>
              <w:jc w:val="both"/>
            </w:pPr>
            <w:r w:rsidRPr="001777FE">
              <w:t>Павленко М.К.</w:t>
            </w:r>
          </w:p>
        </w:tc>
        <w:tc>
          <w:tcPr>
            <w:tcW w:w="1013" w:type="dxa"/>
          </w:tcPr>
          <w:p w:rsidR="00AA1963" w:rsidRPr="001777FE" w:rsidRDefault="00AA1963" w:rsidP="00BD22E5">
            <w:pPr>
              <w:jc w:val="both"/>
            </w:pPr>
            <w:r w:rsidRPr="001777FE">
              <w:t>10/83%</w:t>
            </w:r>
          </w:p>
        </w:tc>
        <w:tc>
          <w:tcPr>
            <w:tcW w:w="851" w:type="dxa"/>
          </w:tcPr>
          <w:p w:rsidR="00AA1963" w:rsidRPr="001777FE" w:rsidRDefault="00AA1963" w:rsidP="00BD22E5">
            <w:pPr>
              <w:jc w:val="both"/>
            </w:pPr>
            <w:r w:rsidRPr="001777FE">
              <w:t>42</w:t>
            </w:r>
          </w:p>
        </w:tc>
        <w:tc>
          <w:tcPr>
            <w:tcW w:w="1134" w:type="dxa"/>
          </w:tcPr>
          <w:p w:rsidR="00AA1963" w:rsidRPr="001777FE" w:rsidRDefault="00AA1963" w:rsidP="00BD22E5">
            <w:pPr>
              <w:jc w:val="both"/>
            </w:pPr>
            <w:r w:rsidRPr="001777FE">
              <w:t>25 Климов А.</w:t>
            </w:r>
          </w:p>
        </w:tc>
        <w:tc>
          <w:tcPr>
            <w:tcW w:w="1134" w:type="dxa"/>
          </w:tcPr>
          <w:p w:rsidR="00AA1963" w:rsidRPr="001777FE" w:rsidRDefault="00AA1963" w:rsidP="00BD22E5">
            <w:pPr>
              <w:jc w:val="both"/>
            </w:pPr>
            <w:r w:rsidRPr="001777FE">
              <w:t>62 Зрилин И.</w:t>
            </w:r>
          </w:p>
        </w:tc>
        <w:tc>
          <w:tcPr>
            <w:tcW w:w="1134" w:type="dxa"/>
          </w:tcPr>
          <w:p w:rsidR="00AA1963" w:rsidRPr="001777FE" w:rsidRDefault="00AA1963" w:rsidP="00BD22E5">
            <w:pPr>
              <w:jc w:val="both"/>
            </w:pPr>
            <w:r w:rsidRPr="001777FE">
              <w:t>43/50% (не  сдали 5 чел.)</w:t>
            </w:r>
          </w:p>
        </w:tc>
      </w:tr>
      <w:tr w:rsidR="00AA1963" w:rsidRPr="001777FE" w:rsidTr="00BD22E5">
        <w:tc>
          <w:tcPr>
            <w:tcW w:w="1637" w:type="dxa"/>
          </w:tcPr>
          <w:p w:rsidR="00AA1963" w:rsidRPr="001777FE" w:rsidRDefault="00AA1963" w:rsidP="00BD22E5">
            <w:pPr>
              <w:jc w:val="both"/>
            </w:pPr>
            <w:r w:rsidRPr="001777FE">
              <w:t>2014-2015</w:t>
            </w:r>
          </w:p>
        </w:tc>
        <w:tc>
          <w:tcPr>
            <w:tcW w:w="1603" w:type="dxa"/>
          </w:tcPr>
          <w:p w:rsidR="00AA1963" w:rsidRPr="001777FE" w:rsidRDefault="00AA1963" w:rsidP="00BD22E5">
            <w:pPr>
              <w:jc w:val="both"/>
            </w:pPr>
            <w:r w:rsidRPr="001777FE">
              <w:t>Павленко М.К.</w:t>
            </w:r>
          </w:p>
        </w:tc>
        <w:tc>
          <w:tcPr>
            <w:tcW w:w="1013" w:type="dxa"/>
          </w:tcPr>
          <w:p w:rsidR="00AA1963" w:rsidRPr="001777FE" w:rsidRDefault="00AA1963" w:rsidP="00BD22E5">
            <w:pPr>
              <w:jc w:val="both"/>
            </w:pPr>
            <w:r w:rsidRPr="001777FE">
              <w:t>11/73%</w:t>
            </w:r>
          </w:p>
        </w:tc>
        <w:tc>
          <w:tcPr>
            <w:tcW w:w="851" w:type="dxa"/>
          </w:tcPr>
          <w:p w:rsidR="00AA1963" w:rsidRPr="001777FE" w:rsidRDefault="00AA1963" w:rsidP="00BD22E5">
            <w:pPr>
              <w:jc w:val="both"/>
            </w:pPr>
            <w:r w:rsidRPr="001777FE">
              <w:t>42</w:t>
            </w:r>
          </w:p>
        </w:tc>
        <w:tc>
          <w:tcPr>
            <w:tcW w:w="1134" w:type="dxa"/>
          </w:tcPr>
          <w:p w:rsidR="00AA1963" w:rsidRPr="001777FE" w:rsidRDefault="00AA1963" w:rsidP="00BD22E5">
            <w:pPr>
              <w:jc w:val="both"/>
            </w:pPr>
            <w:r w:rsidRPr="001777FE">
              <w:t>34 Дитьковская Л.</w:t>
            </w:r>
          </w:p>
        </w:tc>
        <w:tc>
          <w:tcPr>
            <w:tcW w:w="1134" w:type="dxa"/>
          </w:tcPr>
          <w:p w:rsidR="00AA1963" w:rsidRPr="001777FE" w:rsidRDefault="00AA1963" w:rsidP="00BD22E5">
            <w:pPr>
              <w:jc w:val="both"/>
            </w:pPr>
            <w:r w:rsidRPr="001777FE">
              <w:t>58 Заика Д.</w:t>
            </w:r>
          </w:p>
        </w:tc>
        <w:tc>
          <w:tcPr>
            <w:tcW w:w="1134" w:type="dxa"/>
          </w:tcPr>
          <w:p w:rsidR="00AA1963" w:rsidRPr="001777FE" w:rsidRDefault="00AA1963" w:rsidP="00BD22E5">
            <w:pPr>
              <w:jc w:val="both"/>
            </w:pPr>
            <w:r w:rsidRPr="001777FE">
              <w:t>47/82% (не сдали 2 чел.)</w:t>
            </w:r>
          </w:p>
        </w:tc>
      </w:tr>
    </w:tbl>
    <w:p w:rsidR="00AA1963" w:rsidRPr="001777FE" w:rsidRDefault="00AA1963" w:rsidP="00BD22E5">
      <w:r w:rsidRPr="001777FE">
        <w:t xml:space="preserve">Анализ  таблицы показал, что данный предмет стал невостребованным у выпускников. </w:t>
      </w:r>
    </w:p>
    <w:p w:rsidR="00AA1963" w:rsidRPr="001777FE" w:rsidRDefault="00AA1963" w:rsidP="00BD22E5">
      <w:r w:rsidRPr="001777FE">
        <w:t>Возможно,  одной из причин является низкая результативность сдачи экзамена.</w:t>
      </w:r>
    </w:p>
    <w:p w:rsidR="00AA1963" w:rsidRPr="001777FE" w:rsidRDefault="00AA1963" w:rsidP="00BD22E5"/>
    <w:p w:rsidR="00AA1963" w:rsidRDefault="00AA1963" w:rsidP="00BD22E5"/>
    <w:p w:rsidR="00AA1963" w:rsidRDefault="00AA1963" w:rsidP="00BD22E5"/>
    <w:p w:rsidR="00AA1963" w:rsidRDefault="00AA1963" w:rsidP="00BD22E5"/>
    <w:p w:rsidR="00AA1963" w:rsidRDefault="00AA1963" w:rsidP="00BD22E5"/>
    <w:p w:rsidR="00AA1963" w:rsidRDefault="00AA1963" w:rsidP="00BD22E5"/>
    <w:p w:rsidR="00AA1963" w:rsidRDefault="00AA1963" w:rsidP="00BD22E5"/>
    <w:p w:rsidR="00AA1963" w:rsidRDefault="00AA1963" w:rsidP="00BD22E5"/>
    <w:p w:rsidR="00AA1963" w:rsidRPr="001777FE" w:rsidRDefault="00AA1963" w:rsidP="00BD22E5">
      <w:r w:rsidRPr="001777FE">
        <w:t>Результаты по физике</w:t>
      </w:r>
    </w:p>
    <w:tbl>
      <w:tblPr>
        <w:tblW w:w="87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7"/>
        <w:gridCol w:w="1865"/>
        <w:gridCol w:w="1013"/>
        <w:gridCol w:w="851"/>
        <w:gridCol w:w="1134"/>
        <w:gridCol w:w="1134"/>
        <w:gridCol w:w="1134"/>
      </w:tblGrid>
      <w:tr w:rsidR="00AA1963" w:rsidRPr="001777FE" w:rsidTr="00ED30AB">
        <w:tc>
          <w:tcPr>
            <w:tcW w:w="1637" w:type="dxa"/>
          </w:tcPr>
          <w:p w:rsidR="00AA1963" w:rsidRPr="001777FE" w:rsidRDefault="00AA1963" w:rsidP="00BD22E5">
            <w:pPr>
              <w:jc w:val="both"/>
            </w:pPr>
            <w:r w:rsidRPr="001777FE">
              <w:t>Учебный год</w:t>
            </w:r>
          </w:p>
        </w:tc>
        <w:tc>
          <w:tcPr>
            <w:tcW w:w="1865" w:type="dxa"/>
          </w:tcPr>
          <w:p w:rsidR="00AA1963" w:rsidRPr="001777FE" w:rsidRDefault="00AA1963" w:rsidP="00BD22E5">
            <w:pPr>
              <w:jc w:val="both"/>
            </w:pPr>
            <w:r w:rsidRPr="001777FE">
              <w:t>Учитель</w:t>
            </w:r>
          </w:p>
          <w:p w:rsidR="00AA1963" w:rsidRPr="001777FE" w:rsidRDefault="00AA1963" w:rsidP="00BD22E5">
            <w:pPr>
              <w:jc w:val="both"/>
            </w:pPr>
          </w:p>
        </w:tc>
        <w:tc>
          <w:tcPr>
            <w:tcW w:w="1013" w:type="dxa"/>
          </w:tcPr>
          <w:p w:rsidR="00AA1963" w:rsidRPr="001777FE" w:rsidRDefault="00AA1963" w:rsidP="00BD22E5">
            <w:pPr>
              <w:jc w:val="both"/>
            </w:pPr>
            <w:r w:rsidRPr="001777FE">
              <w:t>Кол-во уч-ся/процент выбора</w:t>
            </w:r>
          </w:p>
        </w:tc>
        <w:tc>
          <w:tcPr>
            <w:tcW w:w="851" w:type="dxa"/>
          </w:tcPr>
          <w:p w:rsidR="00AA1963" w:rsidRPr="001777FE" w:rsidRDefault="00AA1963" w:rsidP="00BD22E5">
            <w:pPr>
              <w:jc w:val="both"/>
            </w:pPr>
            <w:r w:rsidRPr="001777FE">
              <w:t>Минимальный порог</w:t>
            </w:r>
          </w:p>
        </w:tc>
        <w:tc>
          <w:tcPr>
            <w:tcW w:w="1134" w:type="dxa"/>
          </w:tcPr>
          <w:p w:rsidR="00AA1963" w:rsidRPr="001777FE" w:rsidRDefault="00AA1963" w:rsidP="00BD22E5">
            <w:pPr>
              <w:jc w:val="both"/>
            </w:pPr>
            <w:r w:rsidRPr="001777FE">
              <w:t xml:space="preserve">Минимальный балл по школе </w:t>
            </w:r>
          </w:p>
        </w:tc>
        <w:tc>
          <w:tcPr>
            <w:tcW w:w="1134" w:type="dxa"/>
          </w:tcPr>
          <w:p w:rsidR="00AA1963" w:rsidRPr="001777FE" w:rsidRDefault="00AA1963" w:rsidP="00BD22E5">
            <w:pPr>
              <w:jc w:val="both"/>
            </w:pPr>
            <w:r w:rsidRPr="001777FE">
              <w:t>Максимальный балл по школе (кол-во человек)</w:t>
            </w:r>
          </w:p>
        </w:tc>
        <w:tc>
          <w:tcPr>
            <w:tcW w:w="1134" w:type="dxa"/>
          </w:tcPr>
          <w:p w:rsidR="00AA1963" w:rsidRPr="001777FE" w:rsidRDefault="00AA1963" w:rsidP="00BD22E5">
            <w:pPr>
              <w:jc w:val="both"/>
            </w:pPr>
            <w:r w:rsidRPr="001777FE">
              <w:t xml:space="preserve">Средний  балл  по школе /Успеваемость </w:t>
            </w:r>
          </w:p>
        </w:tc>
      </w:tr>
      <w:tr w:rsidR="00AA1963" w:rsidRPr="001777FE" w:rsidTr="00ED30AB">
        <w:tc>
          <w:tcPr>
            <w:tcW w:w="1637" w:type="dxa"/>
          </w:tcPr>
          <w:p w:rsidR="00AA1963" w:rsidRPr="001777FE" w:rsidRDefault="00AA1963" w:rsidP="00BD22E5">
            <w:pPr>
              <w:jc w:val="both"/>
            </w:pPr>
            <w:r w:rsidRPr="001777FE">
              <w:t>2018-2019</w:t>
            </w:r>
          </w:p>
        </w:tc>
        <w:tc>
          <w:tcPr>
            <w:tcW w:w="1865" w:type="dxa"/>
          </w:tcPr>
          <w:p w:rsidR="00AA1963" w:rsidRPr="001777FE" w:rsidRDefault="00AA1963" w:rsidP="00BD22E5">
            <w:pPr>
              <w:jc w:val="both"/>
            </w:pPr>
            <w:r w:rsidRPr="001777FE">
              <w:t>Попова С.Ю.</w:t>
            </w:r>
          </w:p>
        </w:tc>
        <w:tc>
          <w:tcPr>
            <w:tcW w:w="1013" w:type="dxa"/>
          </w:tcPr>
          <w:p w:rsidR="00AA1963" w:rsidRPr="001777FE" w:rsidRDefault="00AA1963" w:rsidP="00BD22E5">
            <w:pPr>
              <w:jc w:val="both"/>
            </w:pPr>
            <w:r w:rsidRPr="001777FE">
              <w:t>3/27%</w:t>
            </w:r>
          </w:p>
        </w:tc>
        <w:tc>
          <w:tcPr>
            <w:tcW w:w="851" w:type="dxa"/>
          </w:tcPr>
          <w:p w:rsidR="00AA1963" w:rsidRPr="001777FE" w:rsidRDefault="00AA1963" w:rsidP="00BD22E5">
            <w:pPr>
              <w:jc w:val="both"/>
            </w:pPr>
            <w:r w:rsidRPr="001777FE">
              <w:t>36</w:t>
            </w:r>
          </w:p>
        </w:tc>
        <w:tc>
          <w:tcPr>
            <w:tcW w:w="1134" w:type="dxa"/>
          </w:tcPr>
          <w:p w:rsidR="00AA1963" w:rsidRPr="001777FE" w:rsidRDefault="00AA1963" w:rsidP="00BD22E5">
            <w:pPr>
              <w:jc w:val="both"/>
            </w:pPr>
            <w:r w:rsidRPr="001777FE">
              <w:t>27 Сурин А.</w:t>
            </w:r>
          </w:p>
        </w:tc>
        <w:tc>
          <w:tcPr>
            <w:tcW w:w="1134" w:type="dxa"/>
          </w:tcPr>
          <w:p w:rsidR="00AA1963" w:rsidRPr="001777FE" w:rsidRDefault="00AA1963" w:rsidP="00BD22E5">
            <w:pPr>
              <w:jc w:val="both"/>
            </w:pPr>
            <w:r w:rsidRPr="001777FE">
              <w:t>78</w:t>
            </w:r>
          </w:p>
          <w:p w:rsidR="00AA1963" w:rsidRPr="001777FE" w:rsidRDefault="00AA1963" w:rsidP="00BD22E5">
            <w:pPr>
              <w:jc w:val="both"/>
            </w:pPr>
            <w:r w:rsidRPr="001777FE">
              <w:t>Михалик В.</w:t>
            </w:r>
          </w:p>
        </w:tc>
        <w:tc>
          <w:tcPr>
            <w:tcW w:w="1134" w:type="dxa"/>
          </w:tcPr>
          <w:p w:rsidR="00AA1963" w:rsidRPr="001777FE" w:rsidRDefault="00AA1963" w:rsidP="00BD22E5">
            <w:pPr>
              <w:jc w:val="both"/>
            </w:pPr>
            <w:r w:rsidRPr="001777FE">
              <w:t>50/66,7%</w:t>
            </w:r>
          </w:p>
        </w:tc>
      </w:tr>
      <w:tr w:rsidR="00AA1963" w:rsidRPr="001777FE" w:rsidTr="00ED30AB">
        <w:tc>
          <w:tcPr>
            <w:tcW w:w="1637" w:type="dxa"/>
          </w:tcPr>
          <w:p w:rsidR="00AA1963" w:rsidRPr="001777FE" w:rsidRDefault="00AA1963" w:rsidP="00BD22E5">
            <w:pPr>
              <w:jc w:val="both"/>
            </w:pPr>
            <w:r w:rsidRPr="001777FE">
              <w:t>2017-2018</w:t>
            </w:r>
          </w:p>
        </w:tc>
        <w:tc>
          <w:tcPr>
            <w:tcW w:w="1865" w:type="dxa"/>
          </w:tcPr>
          <w:p w:rsidR="00AA1963" w:rsidRPr="001777FE" w:rsidRDefault="00AA1963" w:rsidP="00BD22E5">
            <w:pPr>
              <w:jc w:val="both"/>
            </w:pPr>
            <w:r w:rsidRPr="001777FE">
              <w:t>Попова С.Ю</w:t>
            </w:r>
          </w:p>
        </w:tc>
        <w:tc>
          <w:tcPr>
            <w:tcW w:w="1013" w:type="dxa"/>
          </w:tcPr>
          <w:p w:rsidR="00AA1963" w:rsidRPr="001777FE" w:rsidRDefault="00AA1963" w:rsidP="00BD22E5">
            <w:pPr>
              <w:jc w:val="both"/>
            </w:pPr>
            <w:r w:rsidRPr="001777FE">
              <w:t>6/30%</w:t>
            </w:r>
          </w:p>
        </w:tc>
        <w:tc>
          <w:tcPr>
            <w:tcW w:w="851" w:type="dxa"/>
          </w:tcPr>
          <w:p w:rsidR="00AA1963" w:rsidRPr="001777FE" w:rsidRDefault="00AA1963" w:rsidP="00BD22E5">
            <w:pPr>
              <w:jc w:val="both"/>
            </w:pPr>
            <w:r w:rsidRPr="001777FE">
              <w:t>36</w:t>
            </w:r>
          </w:p>
        </w:tc>
        <w:tc>
          <w:tcPr>
            <w:tcW w:w="1134" w:type="dxa"/>
          </w:tcPr>
          <w:p w:rsidR="00AA1963" w:rsidRPr="001777FE" w:rsidRDefault="00AA1963" w:rsidP="00BD22E5">
            <w:pPr>
              <w:jc w:val="both"/>
            </w:pPr>
            <w:r w:rsidRPr="001777FE">
              <w:t>39 Мизина А.</w:t>
            </w:r>
          </w:p>
        </w:tc>
        <w:tc>
          <w:tcPr>
            <w:tcW w:w="1134" w:type="dxa"/>
          </w:tcPr>
          <w:p w:rsidR="00AA1963" w:rsidRPr="001777FE" w:rsidRDefault="00AA1963" w:rsidP="00BD22E5">
            <w:pPr>
              <w:jc w:val="both"/>
            </w:pPr>
            <w:r w:rsidRPr="001777FE">
              <w:t>66 Соколов В.</w:t>
            </w:r>
          </w:p>
        </w:tc>
        <w:tc>
          <w:tcPr>
            <w:tcW w:w="1134" w:type="dxa"/>
          </w:tcPr>
          <w:p w:rsidR="00AA1963" w:rsidRPr="001777FE" w:rsidRDefault="00AA1963" w:rsidP="00BD22E5">
            <w:pPr>
              <w:jc w:val="both"/>
            </w:pPr>
            <w:r w:rsidRPr="001777FE">
              <w:t>49,2/100%</w:t>
            </w:r>
          </w:p>
        </w:tc>
      </w:tr>
      <w:tr w:rsidR="00AA1963" w:rsidRPr="001777FE" w:rsidTr="00ED30AB">
        <w:tc>
          <w:tcPr>
            <w:tcW w:w="1637" w:type="dxa"/>
          </w:tcPr>
          <w:p w:rsidR="00AA1963" w:rsidRPr="001777FE" w:rsidRDefault="00AA1963" w:rsidP="00BD22E5">
            <w:pPr>
              <w:jc w:val="both"/>
            </w:pPr>
            <w:r w:rsidRPr="001777FE">
              <w:t>2016-2017</w:t>
            </w:r>
          </w:p>
        </w:tc>
        <w:tc>
          <w:tcPr>
            <w:tcW w:w="1865" w:type="dxa"/>
          </w:tcPr>
          <w:p w:rsidR="00AA1963" w:rsidRPr="001777FE" w:rsidRDefault="00AA1963" w:rsidP="00BD22E5">
            <w:pPr>
              <w:jc w:val="both"/>
            </w:pPr>
            <w:r w:rsidRPr="001777FE">
              <w:t>Константинова И.В.(внешний совместитель)</w:t>
            </w:r>
          </w:p>
        </w:tc>
        <w:tc>
          <w:tcPr>
            <w:tcW w:w="1013" w:type="dxa"/>
          </w:tcPr>
          <w:p w:rsidR="00AA1963" w:rsidRPr="001777FE" w:rsidRDefault="00AA1963" w:rsidP="00BD22E5">
            <w:pPr>
              <w:jc w:val="both"/>
            </w:pPr>
            <w:r w:rsidRPr="001777FE">
              <w:t>0/0%</w:t>
            </w:r>
          </w:p>
        </w:tc>
        <w:tc>
          <w:tcPr>
            <w:tcW w:w="851" w:type="dxa"/>
          </w:tcPr>
          <w:p w:rsidR="00AA1963" w:rsidRPr="001777FE" w:rsidRDefault="00AA1963" w:rsidP="00BD22E5">
            <w:pPr>
              <w:jc w:val="both"/>
            </w:pPr>
            <w:r w:rsidRPr="001777FE">
              <w:t>36</w:t>
            </w:r>
          </w:p>
        </w:tc>
        <w:tc>
          <w:tcPr>
            <w:tcW w:w="1134" w:type="dxa"/>
          </w:tcPr>
          <w:p w:rsidR="00AA1963" w:rsidRPr="001777FE" w:rsidRDefault="00AA1963" w:rsidP="00BD22E5">
            <w:pPr>
              <w:jc w:val="both"/>
            </w:pPr>
            <w:r w:rsidRPr="001777FE">
              <w:t>-</w:t>
            </w:r>
          </w:p>
        </w:tc>
        <w:tc>
          <w:tcPr>
            <w:tcW w:w="1134" w:type="dxa"/>
          </w:tcPr>
          <w:p w:rsidR="00AA1963" w:rsidRPr="001777FE" w:rsidRDefault="00AA1963" w:rsidP="00BD22E5">
            <w:pPr>
              <w:jc w:val="both"/>
            </w:pPr>
            <w:r w:rsidRPr="001777FE">
              <w:t>-</w:t>
            </w:r>
          </w:p>
        </w:tc>
        <w:tc>
          <w:tcPr>
            <w:tcW w:w="1134" w:type="dxa"/>
          </w:tcPr>
          <w:p w:rsidR="00AA1963" w:rsidRPr="001777FE" w:rsidRDefault="00AA1963" w:rsidP="00BD22E5">
            <w:pPr>
              <w:jc w:val="both"/>
            </w:pPr>
            <w:r w:rsidRPr="001777FE">
              <w:t>-</w:t>
            </w:r>
          </w:p>
        </w:tc>
      </w:tr>
      <w:tr w:rsidR="00AA1963" w:rsidRPr="001777FE" w:rsidTr="00ED30AB">
        <w:tc>
          <w:tcPr>
            <w:tcW w:w="1637" w:type="dxa"/>
          </w:tcPr>
          <w:p w:rsidR="00AA1963" w:rsidRPr="001777FE" w:rsidRDefault="00AA1963" w:rsidP="00BD22E5">
            <w:pPr>
              <w:jc w:val="both"/>
            </w:pPr>
            <w:r w:rsidRPr="001777FE">
              <w:t>2015-2016</w:t>
            </w:r>
          </w:p>
        </w:tc>
        <w:tc>
          <w:tcPr>
            <w:tcW w:w="1865" w:type="dxa"/>
          </w:tcPr>
          <w:p w:rsidR="00AA1963" w:rsidRPr="001777FE" w:rsidRDefault="00AA1963" w:rsidP="00BD22E5">
            <w:pPr>
              <w:jc w:val="both"/>
            </w:pPr>
            <w:r w:rsidRPr="001777FE">
              <w:t>Тарасова Л.И.</w:t>
            </w:r>
          </w:p>
        </w:tc>
        <w:tc>
          <w:tcPr>
            <w:tcW w:w="1013" w:type="dxa"/>
          </w:tcPr>
          <w:p w:rsidR="00AA1963" w:rsidRPr="001777FE" w:rsidRDefault="00AA1963" w:rsidP="00BD22E5">
            <w:pPr>
              <w:jc w:val="both"/>
            </w:pPr>
            <w:r w:rsidRPr="001777FE">
              <w:t>1/8%</w:t>
            </w:r>
          </w:p>
        </w:tc>
        <w:tc>
          <w:tcPr>
            <w:tcW w:w="851" w:type="dxa"/>
          </w:tcPr>
          <w:p w:rsidR="00AA1963" w:rsidRPr="001777FE" w:rsidRDefault="00AA1963" w:rsidP="00BD22E5">
            <w:pPr>
              <w:jc w:val="both"/>
            </w:pPr>
            <w:r w:rsidRPr="001777FE">
              <w:t>36</w:t>
            </w:r>
          </w:p>
        </w:tc>
        <w:tc>
          <w:tcPr>
            <w:tcW w:w="1134" w:type="dxa"/>
          </w:tcPr>
          <w:p w:rsidR="00AA1963" w:rsidRPr="001777FE" w:rsidRDefault="00AA1963" w:rsidP="00BD22E5">
            <w:pPr>
              <w:jc w:val="both"/>
            </w:pPr>
            <w:r w:rsidRPr="001777FE">
              <w:t>45</w:t>
            </w:r>
          </w:p>
        </w:tc>
        <w:tc>
          <w:tcPr>
            <w:tcW w:w="1134" w:type="dxa"/>
          </w:tcPr>
          <w:p w:rsidR="00AA1963" w:rsidRPr="001777FE" w:rsidRDefault="00AA1963" w:rsidP="00BD22E5">
            <w:pPr>
              <w:jc w:val="both"/>
            </w:pPr>
            <w:r w:rsidRPr="001777FE">
              <w:t>45</w:t>
            </w:r>
          </w:p>
        </w:tc>
        <w:tc>
          <w:tcPr>
            <w:tcW w:w="1134" w:type="dxa"/>
          </w:tcPr>
          <w:p w:rsidR="00AA1963" w:rsidRPr="001777FE" w:rsidRDefault="00AA1963" w:rsidP="00BD22E5">
            <w:pPr>
              <w:jc w:val="both"/>
            </w:pPr>
            <w:r w:rsidRPr="001777FE">
              <w:t>45/100%</w:t>
            </w:r>
          </w:p>
        </w:tc>
      </w:tr>
      <w:tr w:rsidR="00AA1963" w:rsidRPr="001777FE" w:rsidTr="00ED30AB">
        <w:tc>
          <w:tcPr>
            <w:tcW w:w="1637" w:type="dxa"/>
          </w:tcPr>
          <w:p w:rsidR="00AA1963" w:rsidRPr="001777FE" w:rsidRDefault="00AA1963" w:rsidP="00BD22E5">
            <w:pPr>
              <w:jc w:val="both"/>
            </w:pPr>
            <w:r w:rsidRPr="001777FE">
              <w:t>2014-2015</w:t>
            </w:r>
          </w:p>
        </w:tc>
        <w:tc>
          <w:tcPr>
            <w:tcW w:w="1865" w:type="dxa"/>
          </w:tcPr>
          <w:p w:rsidR="00AA1963" w:rsidRPr="001777FE" w:rsidRDefault="00AA1963" w:rsidP="00BD22E5">
            <w:pPr>
              <w:jc w:val="both"/>
            </w:pPr>
            <w:r w:rsidRPr="001777FE">
              <w:t>Тарасова Л.И.</w:t>
            </w:r>
          </w:p>
        </w:tc>
        <w:tc>
          <w:tcPr>
            <w:tcW w:w="1013" w:type="dxa"/>
          </w:tcPr>
          <w:p w:rsidR="00AA1963" w:rsidRPr="001777FE" w:rsidRDefault="00AA1963" w:rsidP="00BD22E5">
            <w:pPr>
              <w:jc w:val="both"/>
            </w:pPr>
            <w:r w:rsidRPr="001777FE">
              <w:t>5/33%</w:t>
            </w:r>
          </w:p>
        </w:tc>
        <w:tc>
          <w:tcPr>
            <w:tcW w:w="851" w:type="dxa"/>
          </w:tcPr>
          <w:p w:rsidR="00AA1963" w:rsidRPr="001777FE" w:rsidRDefault="00AA1963" w:rsidP="00BD22E5">
            <w:pPr>
              <w:jc w:val="both"/>
            </w:pPr>
            <w:r w:rsidRPr="001777FE">
              <w:t>36</w:t>
            </w:r>
          </w:p>
        </w:tc>
        <w:tc>
          <w:tcPr>
            <w:tcW w:w="1134" w:type="dxa"/>
          </w:tcPr>
          <w:p w:rsidR="00AA1963" w:rsidRPr="001777FE" w:rsidRDefault="00AA1963" w:rsidP="00BD22E5">
            <w:pPr>
              <w:jc w:val="both"/>
            </w:pPr>
            <w:r w:rsidRPr="001777FE">
              <w:t>38</w:t>
            </w:r>
          </w:p>
        </w:tc>
        <w:tc>
          <w:tcPr>
            <w:tcW w:w="1134" w:type="dxa"/>
          </w:tcPr>
          <w:p w:rsidR="00AA1963" w:rsidRPr="001777FE" w:rsidRDefault="00AA1963" w:rsidP="00BD22E5">
            <w:pPr>
              <w:jc w:val="both"/>
            </w:pPr>
            <w:r w:rsidRPr="001777FE">
              <w:t>45 Заика Д. и Нечаев А.</w:t>
            </w:r>
          </w:p>
        </w:tc>
        <w:tc>
          <w:tcPr>
            <w:tcW w:w="1134" w:type="dxa"/>
          </w:tcPr>
          <w:p w:rsidR="00AA1963" w:rsidRPr="001777FE" w:rsidRDefault="00AA1963" w:rsidP="00BD22E5">
            <w:pPr>
              <w:jc w:val="both"/>
            </w:pPr>
            <w:r w:rsidRPr="001777FE">
              <w:t>41,4100%</w:t>
            </w:r>
          </w:p>
        </w:tc>
      </w:tr>
    </w:tbl>
    <w:p w:rsidR="00AA1963" w:rsidRPr="001777FE" w:rsidRDefault="00AA1963" w:rsidP="00BD22E5">
      <w:r w:rsidRPr="001777FE">
        <w:t>Анализ таблицы показал снижение успеваемости за счет неудовлетворительного результата  одного выпускника, но повышение максимального балла по школе от 66 до 78. За последние годы это лучший результат по предмету.</w:t>
      </w:r>
    </w:p>
    <w:p w:rsidR="00AA1963" w:rsidRPr="001777FE" w:rsidRDefault="00AA1963" w:rsidP="00BD22E5"/>
    <w:p w:rsidR="00AA1963" w:rsidRPr="001777FE" w:rsidRDefault="00AA1963" w:rsidP="00BD22E5">
      <w:r w:rsidRPr="001777FE">
        <w:t>Результаты по ИКТ</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7"/>
        <w:gridCol w:w="1603"/>
        <w:gridCol w:w="1013"/>
        <w:gridCol w:w="851"/>
        <w:gridCol w:w="1134"/>
        <w:gridCol w:w="1134"/>
        <w:gridCol w:w="1134"/>
      </w:tblGrid>
      <w:tr w:rsidR="00AA1963" w:rsidRPr="001777FE" w:rsidTr="00BD22E5">
        <w:tc>
          <w:tcPr>
            <w:tcW w:w="1637" w:type="dxa"/>
          </w:tcPr>
          <w:p w:rsidR="00AA1963" w:rsidRPr="001777FE" w:rsidRDefault="00AA1963" w:rsidP="00BD22E5">
            <w:pPr>
              <w:jc w:val="both"/>
            </w:pPr>
            <w:r w:rsidRPr="001777FE">
              <w:t>Учебный год</w:t>
            </w:r>
          </w:p>
        </w:tc>
        <w:tc>
          <w:tcPr>
            <w:tcW w:w="1603" w:type="dxa"/>
          </w:tcPr>
          <w:p w:rsidR="00AA1963" w:rsidRPr="001777FE" w:rsidRDefault="00AA1963" w:rsidP="00BD22E5">
            <w:pPr>
              <w:jc w:val="both"/>
            </w:pPr>
            <w:r w:rsidRPr="001777FE">
              <w:t>Учитель</w:t>
            </w:r>
          </w:p>
          <w:p w:rsidR="00AA1963" w:rsidRPr="001777FE" w:rsidRDefault="00AA1963" w:rsidP="00BD22E5">
            <w:pPr>
              <w:jc w:val="both"/>
            </w:pPr>
          </w:p>
        </w:tc>
        <w:tc>
          <w:tcPr>
            <w:tcW w:w="1013" w:type="dxa"/>
          </w:tcPr>
          <w:p w:rsidR="00AA1963" w:rsidRPr="001777FE" w:rsidRDefault="00AA1963" w:rsidP="00BD22E5">
            <w:pPr>
              <w:jc w:val="both"/>
            </w:pPr>
            <w:r w:rsidRPr="001777FE">
              <w:t>Кол-во уч-ся/процент выбора</w:t>
            </w:r>
          </w:p>
        </w:tc>
        <w:tc>
          <w:tcPr>
            <w:tcW w:w="851" w:type="dxa"/>
          </w:tcPr>
          <w:p w:rsidR="00AA1963" w:rsidRPr="001777FE" w:rsidRDefault="00AA1963" w:rsidP="00BD22E5">
            <w:pPr>
              <w:jc w:val="both"/>
            </w:pPr>
            <w:r w:rsidRPr="001777FE">
              <w:t>Минимальный порог</w:t>
            </w:r>
          </w:p>
        </w:tc>
        <w:tc>
          <w:tcPr>
            <w:tcW w:w="1134" w:type="dxa"/>
          </w:tcPr>
          <w:p w:rsidR="00AA1963" w:rsidRPr="001777FE" w:rsidRDefault="00AA1963" w:rsidP="00BD22E5">
            <w:pPr>
              <w:jc w:val="both"/>
            </w:pPr>
            <w:r w:rsidRPr="001777FE">
              <w:t xml:space="preserve">Минимальный балл по школе </w:t>
            </w:r>
          </w:p>
        </w:tc>
        <w:tc>
          <w:tcPr>
            <w:tcW w:w="1134" w:type="dxa"/>
          </w:tcPr>
          <w:p w:rsidR="00AA1963" w:rsidRPr="001777FE" w:rsidRDefault="00AA1963" w:rsidP="00BD22E5">
            <w:pPr>
              <w:jc w:val="both"/>
            </w:pPr>
            <w:r w:rsidRPr="001777FE">
              <w:t>Максимальный балл по школе (кол-во человек)</w:t>
            </w:r>
          </w:p>
        </w:tc>
        <w:tc>
          <w:tcPr>
            <w:tcW w:w="1134" w:type="dxa"/>
          </w:tcPr>
          <w:p w:rsidR="00AA1963" w:rsidRPr="001777FE" w:rsidRDefault="00AA1963" w:rsidP="00BD22E5">
            <w:pPr>
              <w:jc w:val="both"/>
            </w:pPr>
            <w:r w:rsidRPr="001777FE">
              <w:t xml:space="preserve">Средний  балл  по школе /Успеваемость </w:t>
            </w:r>
          </w:p>
        </w:tc>
      </w:tr>
      <w:tr w:rsidR="00AA1963" w:rsidRPr="001777FE" w:rsidTr="00BD22E5">
        <w:trPr>
          <w:trHeight w:val="1076"/>
        </w:trPr>
        <w:tc>
          <w:tcPr>
            <w:tcW w:w="1637" w:type="dxa"/>
          </w:tcPr>
          <w:p w:rsidR="00AA1963" w:rsidRPr="001777FE" w:rsidRDefault="00AA1963" w:rsidP="00BD22E5">
            <w:pPr>
              <w:jc w:val="both"/>
            </w:pPr>
            <w:r w:rsidRPr="001777FE">
              <w:t>2018-2019</w:t>
            </w:r>
          </w:p>
        </w:tc>
        <w:tc>
          <w:tcPr>
            <w:tcW w:w="1603" w:type="dxa"/>
          </w:tcPr>
          <w:p w:rsidR="00AA1963" w:rsidRPr="001777FE" w:rsidRDefault="00AA1963" w:rsidP="00BD22E5">
            <w:pPr>
              <w:jc w:val="both"/>
            </w:pPr>
            <w:r w:rsidRPr="001777FE">
              <w:t>Видинеева С.В.</w:t>
            </w:r>
          </w:p>
        </w:tc>
        <w:tc>
          <w:tcPr>
            <w:tcW w:w="1013" w:type="dxa"/>
          </w:tcPr>
          <w:p w:rsidR="00AA1963" w:rsidRPr="001777FE" w:rsidRDefault="00AA1963" w:rsidP="00BD22E5">
            <w:pPr>
              <w:jc w:val="both"/>
            </w:pPr>
            <w:r w:rsidRPr="001777FE">
              <w:t>3/27</w:t>
            </w:r>
          </w:p>
        </w:tc>
        <w:tc>
          <w:tcPr>
            <w:tcW w:w="851" w:type="dxa"/>
          </w:tcPr>
          <w:p w:rsidR="00AA1963" w:rsidRPr="001777FE" w:rsidRDefault="00AA1963" w:rsidP="00BD22E5">
            <w:pPr>
              <w:jc w:val="both"/>
            </w:pPr>
            <w:r w:rsidRPr="001777FE">
              <w:t>40</w:t>
            </w:r>
          </w:p>
        </w:tc>
        <w:tc>
          <w:tcPr>
            <w:tcW w:w="1134" w:type="dxa"/>
          </w:tcPr>
          <w:p w:rsidR="00AA1963" w:rsidRPr="001777FE" w:rsidRDefault="00AA1963" w:rsidP="00BD22E5">
            <w:pPr>
              <w:jc w:val="both"/>
            </w:pPr>
            <w:r w:rsidRPr="001777FE">
              <w:t>44</w:t>
            </w:r>
          </w:p>
        </w:tc>
        <w:tc>
          <w:tcPr>
            <w:tcW w:w="1134" w:type="dxa"/>
          </w:tcPr>
          <w:p w:rsidR="00AA1963" w:rsidRPr="001777FE" w:rsidRDefault="00AA1963" w:rsidP="00BD22E5">
            <w:pPr>
              <w:jc w:val="both"/>
            </w:pPr>
            <w:r w:rsidRPr="001777FE">
              <w:t>61</w:t>
            </w:r>
          </w:p>
          <w:p w:rsidR="00AA1963" w:rsidRPr="001777FE" w:rsidRDefault="00AA1963" w:rsidP="00BD22E5">
            <w:pPr>
              <w:jc w:val="both"/>
            </w:pPr>
            <w:r w:rsidRPr="001777FE">
              <w:t>Василевский З.</w:t>
            </w:r>
          </w:p>
        </w:tc>
        <w:tc>
          <w:tcPr>
            <w:tcW w:w="1134" w:type="dxa"/>
          </w:tcPr>
          <w:p w:rsidR="00AA1963" w:rsidRPr="001777FE" w:rsidRDefault="00AA1963" w:rsidP="00BD22E5">
            <w:pPr>
              <w:jc w:val="both"/>
            </w:pPr>
            <w:r w:rsidRPr="001777FE">
              <w:t>50/100</w:t>
            </w:r>
          </w:p>
        </w:tc>
      </w:tr>
      <w:tr w:rsidR="00AA1963" w:rsidRPr="001777FE" w:rsidTr="00BD22E5">
        <w:tc>
          <w:tcPr>
            <w:tcW w:w="1637" w:type="dxa"/>
          </w:tcPr>
          <w:p w:rsidR="00AA1963" w:rsidRPr="001777FE" w:rsidRDefault="00AA1963" w:rsidP="00BD22E5">
            <w:pPr>
              <w:jc w:val="both"/>
            </w:pPr>
            <w:r w:rsidRPr="001777FE">
              <w:t>2017-2018</w:t>
            </w:r>
          </w:p>
        </w:tc>
        <w:tc>
          <w:tcPr>
            <w:tcW w:w="1603" w:type="dxa"/>
          </w:tcPr>
          <w:p w:rsidR="00AA1963" w:rsidRPr="001777FE" w:rsidRDefault="00AA1963" w:rsidP="00BD22E5">
            <w:pPr>
              <w:jc w:val="both"/>
            </w:pPr>
            <w:r w:rsidRPr="001777FE">
              <w:t>Видинеева С.В.</w:t>
            </w:r>
          </w:p>
        </w:tc>
        <w:tc>
          <w:tcPr>
            <w:tcW w:w="1013" w:type="dxa"/>
          </w:tcPr>
          <w:p w:rsidR="00AA1963" w:rsidRPr="001777FE" w:rsidRDefault="00AA1963" w:rsidP="00BD22E5">
            <w:pPr>
              <w:jc w:val="both"/>
            </w:pPr>
            <w:r w:rsidRPr="001777FE">
              <w:t>3/15</w:t>
            </w:r>
          </w:p>
        </w:tc>
        <w:tc>
          <w:tcPr>
            <w:tcW w:w="851" w:type="dxa"/>
          </w:tcPr>
          <w:p w:rsidR="00AA1963" w:rsidRPr="001777FE" w:rsidRDefault="00AA1963" w:rsidP="00BD22E5">
            <w:pPr>
              <w:jc w:val="both"/>
            </w:pPr>
            <w:r w:rsidRPr="001777FE">
              <w:t>40</w:t>
            </w:r>
          </w:p>
        </w:tc>
        <w:tc>
          <w:tcPr>
            <w:tcW w:w="1134" w:type="dxa"/>
          </w:tcPr>
          <w:p w:rsidR="00AA1963" w:rsidRPr="001777FE" w:rsidRDefault="00AA1963" w:rsidP="00BD22E5">
            <w:pPr>
              <w:jc w:val="both"/>
            </w:pPr>
            <w:r w:rsidRPr="001777FE">
              <w:t>34</w:t>
            </w:r>
          </w:p>
        </w:tc>
        <w:tc>
          <w:tcPr>
            <w:tcW w:w="1134" w:type="dxa"/>
          </w:tcPr>
          <w:p w:rsidR="00AA1963" w:rsidRPr="001777FE" w:rsidRDefault="00AA1963" w:rsidP="00BD22E5">
            <w:pPr>
              <w:jc w:val="both"/>
            </w:pPr>
            <w:r w:rsidRPr="001777FE">
              <w:t>53 Соколов В.</w:t>
            </w:r>
          </w:p>
        </w:tc>
        <w:tc>
          <w:tcPr>
            <w:tcW w:w="1134" w:type="dxa"/>
          </w:tcPr>
          <w:p w:rsidR="00AA1963" w:rsidRPr="001777FE" w:rsidRDefault="00AA1963" w:rsidP="00BD22E5">
            <w:pPr>
              <w:jc w:val="both"/>
            </w:pPr>
            <w:r w:rsidRPr="001777FE">
              <w:t>45/100</w:t>
            </w:r>
          </w:p>
        </w:tc>
      </w:tr>
      <w:tr w:rsidR="00AA1963" w:rsidRPr="001777FE" w:rsidTr="00BD22E5">
        <w:tc>
          <w:tcPr>
            <w:tcW w:w="1637" w:type="dxa"/>
          </w:tcPr>
          <w:p w:rsidR="00AA1963" w:rsidRPr="001777FE" w:rsidRDefault="00AA1963" w:rsidP="00BD22E5">
            <w:pPr>
              <w:jc w:val="both"/>
            </w:pPr>
            <w:r w:rsidRPr="001777FE">
              <w:t>2016-2017</w:t>
            </w:r>
          </w:p>
        </w:tc>
        <w:tc>
          <w:tcPr>
            <w:tcW w:w="1603" w:type="dxa"/>
          </w:tcPr>
          <w:p w:rsidR="00AA1963" w:rsidRPr="001777FE" w:rsidRDefault="00AA1963" w:rsidP="00BD22E5">
            <w:pPr>
              <w:jc w:val="both"/>
            </w:pPr>
            <w:r w:rsidRPr="001777FE">
              <w:t>Видинеева С.В.</w:t>
            </w:r>
          </w:p>
        </w:tc>
        <w:tc>
          <w:tcPr>
            <w:tcW w:w="1013" w:type="dxa"/>
          </w:tcPr>
          <w:p w:rsidR="00AA1963" w:rsidRPr="001777FE" w:rsidRDefault="00AA1963" w:rsidP="00BD22E5">
            <w:pPr>
              <w:jc w:val="both"/>
            </w:pPr>
            <w:r w:rsidRPr="001777FE">
              <w:t>2/17</w:t>
            </w:r>
          </w:p>
          <w:p w:rsidR="00AA1963" w:rsidRPr="001777FE" w:rsidRDefault="00AA1963" w:rsidP="00BD22E5">
            <w:pPr>
              <w:jc w:val="both"/>
            </w:pPr>
          </w:p>
        </w:tc>
        <w:tc>
          <w:tcPr>
            <w:tcW w:w="851" w:type="dxa"/>
          </w:tcPr>
          <w:p w:rsidR="00AA1963" w:rsidRPr="001777FE" w:rsidRDefault="00AA1963" w:rsidP="00BD22E5">
            <w:pPr>
              <w:jc w:val="both"/>
            </w:pPr>
            <w:r w:rsidRPr="001777FE">
              <w:t>40</w:t>
            </w:r>
          </w:p>
        </w:tc>
        <w:tc>
          <w:tcPr>
            <w:tcW w:w="1134" w:type="dxa"/>
          </w:tcPr>
          <w:p w:rsidR="00AA1963" w:rsidRPr="001777FE" w:rsidRDefault="00AA1963" w:rsidP="00BD22E5">
            <w:pPr>
              <w:jc w:val="both"/>
            </w:pPr>
            <w:r w:rsidRPr="001777FE">
              <w:t>44</w:t>
            </w:r>
          </w:p>
        </w:tc>
        <w:tc>
          <w:tcPr>
            <w:tcW w:w="1134" w:type="dxa"/>
          </w:tcPr>
          <w:p w:rsidR="00AA1963" w:rsidRPr="001777FE" w:rsidRDefault="00AA1963" w:rsidP="00BD22E5">
            <w:pPr>
              <w:jc w:val="both"/>
            </w:pPr>
            <w:r w:rsidRPr="001777FE">
              <w:t>59 Мухина А.</w:t>
            </w:r>
          </w:p>
        </w:tc>
        <w:tc>
          <w:tcPr>
            <w:tcW w:w="1134" w:type="dxa"/>
          </w:tcPr>
          <w:p w:rsidR="00AA1963" w:rsidRPr="001777FE" w:rsidRDefault="00AA1963" w:rsidP="00BD22E5">
            <w:pPr>
              <w:jc w:val="both"/>
            </w:pPr>
            <w:r w:rsidRPr="001777FE">
              <w:t>51,5/100</w:t>
            </w:r>
          </w:p>
        </w:tc>
      </w:tr>
      <w:tr w:rsidR="00AA1963" w:rsidRPr="001777FE" w:rsidTr="00BD22E5">
        <w:tc>
          <w:tcPr>
            <w:tcW w:w="1637" w:type="dxa"/>
          </w:tcPr>
          <w:p w:rsidR="00AA1963" w:rsidRPr="001777FE" w:rsidRDefault="00AA1963" w:rsidP="00BD22E5">
            <w:pPr>
              <w:jc w:val="both"/>
            </w:pPr>
            <w:r w:rsidRPr="001777FE">
              <w:t>2015-2016</w:t>
            </w:r>
          </w:p>
        </w:tc>
        <w:tc>
          <w:tcPr>
            <w:tcW w:w="1603" w:type="dxa"/>
          </w:tcPr>
          <w:p w:rsidR="00AA1963" w:rsidRPr="001777FE" w:rsidRDefault="00AA1963" w:rsidP="00BD22E5">
            <w:pPr>
              <w:jc w:val="both"/>
            </w:pPr>
            <w:r w:rsidRPr="001777FE">
              <w:t>Видинеева С.В.</w:t>
            </w:r>
          </w:p>
        </w:tc>
        <w:tc>
          <w:tcPr>
            <w:tcW w:w="1013" w:type="dxa"/>
          </w:tcPr>
          <w:p w:rsidR="00AA1963" w:rsidRPr="001777FE" w:rsidRDefault="00AA1963" w:rsidP="00BD22E5">
            <w:pPr>
              <w:jc w:val="both"/>
            </w:pPr>
            <w:r w:rsidRPr="001777FE">
              <w:t>-</w:t>
            </w:r>
          </w:p>
        </w:tc>
        <w:tc>
          <w:tcPr>
            <w:tcW w:w="851" w:type="dxa"/>
          </w:tcPr>
          <w:p w:rsidR="00AA1963" w:rsidRPr="001777FE" w:rsidRDefault="00AA1963" w:rsidP="00BD22E5">
            <w:pPr>
              <w:jc w:val="both"/>
            </w:pPr>
            <w:r w:rsidRPr="001777FE">
              <w:t>-</w:t>
            </w:r>
          </w:p>
        </w:tc>
        <w:tc>
          <w:tcPr>
            <w:tcW w:w="1134" w:type="dxa"/>
          </w:tcPr>
          <w:p w:rsidR="00AA1963" w:rsidRPr="001777FE" w:rsidRDefault="00AA1963" w:rsidP="00BD22E5">
            <w:pPr>
              <w:jc w:val="both"/>
            </w:pPr>
            <w:r w:rsidRPr="001777FE">
              <w:t>-</w:t>
            </w:r>
          </w:p>
        </w:tc>
        <w:tc>
          <w:tcPr>
            <w:tcW w:w="1134" w:type="dxa"/>
          </w:tcPr>
          <w:p w:rsidR="00AA1963" w:rsidRPr="001777FE" w:rsidRDefault="00AA1963" w:rsidP="00BD22E5">
            <w:pPr>
              <w:jc w:val="both"/>
            </w:pPr>
            <w:r w:rsidRPr="001777FE">
              <w:t>-</w:t>
            </w:r>
          </w:p>
        </w:tc>
        <w:tc>
          <w:tcPr>
            <w:tcW w:w="1134" w:type="dxa"/>
          </w:tcPr>
          <w:p w:rsidR="00AA1963" w:rsidRPr="001777FE" w:rsidRDefault="00AA1963" w:rsidP="00BD22E5">
            <w:pPr>
              <w:jc w:val="both"/>
            </w:pPr>
            <w:r w:rsidRPr="001777FE">
              <w:t>-</w:t>
            </w:r>
          </w:p>
        </w:tc>
      </w:tr>
      <w:tr w:rsidR="00AA1963" w:rsidRPr="001777FE" w:rsidTr="00BD22E5">
        <w:tc>
          <w:tcPr>
            <w:tcW w:w="1637" w:type="dxa"/>
          </w:tcPr>
          <w:p w:rsidR="00AA1963" w:rsidRPr="001777FE" w:rsidRDefault="00AA1963" w:rsidP="00BD22E5">
            <w:pPr>
              <w:jc w:val="both"/>
            </w:pPr>
            <w:r w:rsidRPr="001777FE">
              <w:t>2014-2015</w:t>
            </w:r>
          </w:p>
        </w:tc>
        <w:tc>
          <w:tcPr>
            <w:tcW w:w="1603" w:type="dxa"/>
          </w:tcPr>
          <w:p w:rsidR="00AA1963" w:rsidRPr="001777FE" w:rsidRDefault="00AA1963" w:rsidP="00BD22E5">
            <w:pPr>
              <w:jc w:val="both"/>
            </w:pPr>
            <w:r w:rsidRPr="001777FE">
              <w:t>Видинеева С.В.</w:t>
            </w:r>
          </w:p>
        </w:tc>
        <w:tc>
          <w:tcPr>
            <w:tcW w:w="1013" w:type="dxa"/>
          </w:tcPr>
          <w:p w:rsidR="00AA1963" w:rsidRPr="001777FE" w:rsidRDefault="00AA1963" w:rsidP="00BD22E5">
            <w:pPr>
              <w:jc w:val="both"/>
            </w:pPr>
            <w:r w:rsidRPr="001777FE">
              <w:t>-</w:t>
            </w:r>
          </w:p>
        </w:tc>
        <w:tc>
          <w:tcPr>
            <w:tcW w:w="851" w:type="dxa"/>
          </w:tcPr>
          <w:p w:rsidR="00AA1963" w:rsidRPr="001777FE" w:rsidRDefault="00AA1963" w:rsidP="00BD22E5">
            <w:pPr>
              <w:jc w:val="both"/>
            </w:pPr>
            <w:r w:rsidRPr="001777FE">
              <w:t>-</w:t>
            </w:r>
          </w:p>
        </w:tc>
        <w:tc>
          <w:tcPr>
            <w:tcW w:w="1134" w:type="dxa"/>
          </w:tcPr>
          <w:p w:rsidR="00AA1963" w:rsidRPr="001777FE" w:rsidRDefault="00AA1963" w:rsidP="00BD22E5">
            <w:pPr>
              <w:jc w:val="both"/>
            </w:pPr>
            <w:r w:rsidRPr="001777FE">
              <w:t>-</w:t>
            </w:r>
          </w:p>
        </w:tc>
        <w:tc>
          <w:tcPr>
            <w:tcW w:w="1134" w:type="dxa"/>
          </w:tcPr>
          <w:p w:rsidR="00AA1963" w:rsidRPr="001777FE" w:rsidRDefault="00AA1963" w:rsidP="00BD22E5">
            <w:pPr>
              <w:jc w:val="both"/>
            </w:pPr>
            <w:r w:rsidRPr="001777FE">
              <w:t>-</w:t>
            </w:r>
          </w:p>
        </w:tc>
        <w:tc>
          <w:tcPr>
            <w:tcW w:w="1134" w:type="dxa"/>
          </w:tcPr>
          <w:p w:rsidR="00AA1963" w:rsidRPr="001777FE" w:rsidRDefault="00AA1963" w:rsidP="00BD22E5">
            <w:pPr>
              <w:jc w:val="both"/>
            </w:pPr>
            <w:r w:rsidRPr="001777FE">
              <w:t>-</w:t>
            </w:r>
          </w:p>
        </w:tc>
      </w:tr>
    </w:tbl>
    <w:p w:rsidR="00AA1963" w:rsidRPr="001777FE" w:rsidRDefault="00AA1963" w:rsidP="00BD22E5">
      <w:r w:rsidRPr="001777FE">
        <w:t>Анализ таблицы показал, что последние  три года выпускники выбирают предмет в соответствии с профессиональной направленностью; лучший результат 2018-2019 год.</w:t>
      </w:r>
    </w:p>
    <w:p w:rsidR="00AA1963" w:rsidRDefault="00AA1963" w:rsidP="00BD22E5"/>
    <w:p w:rsidR="00AA1963" w:rsidRDefault="00AA1963" w:rsidP="00BD22E5"/>
    <w:p w:rsidR="00AA1963" w:rsidRDefault="00AA1963" w:rsidP="00BD22E5"/>
    <w:p w:rsidR="00AA1963" w:rsidRDefault="00AA1963" w:rsidP="00BD22E5"/>
    <w:p w:rsidR="00AA1963" w:rsidRPr="00212482" w:rsidRDefault="00AA1963" w:rsidP="00BD22E5">
      <w:r w:rsidRPr="00212482">
        <w:t>Результаты по биологи</w:t>
      </w:r>
    </w:p>
    <w:p w:rsidR="00AA1963" w:rsidRPr="00212482" w:rsidRDefault="00AA1963" w:rsidP="00BD22E5"/>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7"/>
        <w:gridCol w:w="1603"/>
        <w:gridCol w:w="1013"/>
        <w:gridCol w:w="851"/>
        <w:gridCol w:w="1134"/>
        <w:gridCol w:w="1134"/>
        <w:gridCol w:w="1134"/>
      </w:tblGrid>
      <w:tr w:rsidR="00AA1963" w:rsidRPr="00212482" w:rsidTr="00BD22E5">
        <w:tc>
          <w:tcPr>
            <w:tcW w:w="1637" w:type="dxa"/>
          </w:tcPr>
          <w:p w:rsidR="00AA1963" w:rsidRPr="00212482" w:rsidRDefault="00AA1963" w:rsidP="00BD22E5">
            <w:pPr>
              <w:jc w:val="both"/>
            </w:pPr>
            <w:r w:rsidRPr="00212482">
              <w:t>Учебный год</w:t>
            </w:r>
          </w:p>
        </w:tc>
        <w:tc>
          <w:tcPr>
            <w:tcW w:w="1603" w:type="dxa"/>
          </w:tcPr>
          <w:p w:rsidR="00AA1963" w:rsidRPr="00212482" w:rsidRDefault="00AA1963" w:rsidP="00BD22E5">
            <w:pPr>
              <w:jc w:val="both"/>
            </w:pPr>
            <w:r w:rsidRPr="00212482">
              <w:t>Учитель</w:t>
            </w:r>
          </w:p>
          <w:p w:rsidR="00AA1963" w:rsidRPr="00212482" w:rsidRDefault="00AA1963" w:rsidP="00BD22E5">
            <w:pPr>
              <w:jc w:val="both"/>
            </w:pPr>
          </w:p>
        </w:tc>
        <w:tc>
          <w:tcPr>
            <w:tcW w:w="1013" w:type="dxa"/>
          </w:tcPr>
          <w:p w:rsidR="00AA1963" w:rsidRPr="00212482" w:rsidRDefault="00AA1963" w:rsidP="00BD22E5">
            <w:pPr>
              <w:jc w:val="both"/>
            </w:pPr>
            <w:r w:rsidRPr="00212482">
              <w:t>Кол-во уч-ся/процент выбора</w:t>
            </w:r>
          </w:p>
        </w:tc>
        <w:tc>
          <w:tcPr>
            <w:tcW w:w="851" w:type="dxa"/>
          </w:tcPr>
          <w:p w:rsidR="00AA1963" w:rsidRPr="00212482" w:rsidRDefault="00AA1963" w:rsidP="00BD22E5">
            <w:pPr>
              <w:jc w:val="both"/>
            </w:pPr>
            <w:r w:rsidRPr="00212482">
              <w:t>Минимальный порог</w:t>
            </w:r>
          </w:p>
        </w:tc>
        <w:tc>
          <w:tcPr>
            <w:tcW w:w="1134" w:type="dxa"/>
          </w:tcPr>
          <w:p w:rsidR="00AA1963" w:rsidRPr="00212482" w:rsidRDefault="00AA1963" w:rsidP="00BD22E5">
            <w:pPr>
              <w:jc w:val="both"/>
            </w:pPr>
            <w:r w:rsidRPr="00212482">
              <w:t xml:space="preserve">Минимальный балл по школе </w:t>
            </w:r>
          </w:p>
        </w:tc>
        <w:tc>
          <w:tcPr>
            <w:tcW w:w="1134" w:type="dxa"/>
          </w:tcPr>
          <w:p w:rsidR="00AA1963" w:rsidRPr="00212482" w:rsidRDefault="00AA1963" w:rsidP="00BD22E5">
            <w:pPr>
              <w:jc w:val="both"/>
            </w:pPr>
            <w:r w:rsidRPr="00212482">
              <w:t>Максимальный балл по школе (кол-во человек)</w:t>
            </w:r>
          </w:p>
        </w:tc>
        <w:tc>
          <w:tcPr>
            <w:tcW w:w="1134" w:type="dxa"/>
          </w:tcPr>
          <w:p w:rsidR="00AA1963" w:rsidRPr="00212482" w:rsidRDefault="00AA1963" w:rsidP="00BD22E5">
            <w:pPr>
              <w:jc w:val="both"/>
            </w:pPr>
            <w:r w:rsidRPr="00212482">
              <w:t xml:space="preserve">Средний  балл  по школе /Успеваемость </w:t>
            </w:r>
          </w:p>
        </w:tc>
      </w:tr>
      <w:tr w:rsidR="00AA1963" w:rsidRPr="00212482" w:rsidTr="00BD22E5">
        <w:tc>
          <w:tcPr>
            <w:tcW w:w="1637" w:type="dxa"/>
          </w:tcPr>
          <w:p w:rsidR="00AA1963" w:rsidRPr="00212482" w:rsidRDefault="00AA1963" w:rsidP="00BD22E5">
            <w:pPr>
              <w:jc w:val="both"/>
            </w:pPr>
            <w:r w:rsidRPr="00212482">
              <w:t>2018-2019</w:t>
            </w:r>
          </w:p>
        </w:tc>
        <w:tc>
          <w:tcPr>
            <w:tcW w:w="1603" w:type="dxa"/>
          </w:tcPr>
          <w:p w:rsidR="00AA1963" w:rsidRPr="00212482" w:rsidRDefault="00AA1963" w:rsidP="00BD22E5">
            <w:pPr>
              <w:jc w:val="both"/>
            </w:pPr>
            <w:r w:rsidRPr="00212482">
              <w:t>Молодцова Н.В..</w:t>
            </w:r>
          </w:p>
        </w:tc>
        <w:tc>
          <w:tcPr>
            <w:tcW w:w="1013" w:type="dxa"/>
          </w:tcPr>
          <w:p w:rsidR="00AA1963" w:rsidRPr="00212482" w:rsidRDefault="00AA1963" w:rsidP="00BD22E5">
            <w:pPr>
              <w:jc w:val="both"/>
            </w:pPr>
            <w:r w:rsidRPr="00212482">
              <w:t>2/18</w:t>
            </w:r>
          </w:p>
        </w:tc>
        <w:tc>
          <w:tcPr>
            <w:tcW w:w="851" w:type="dxa"/>
          </w:tcPr>
          <w:p w:rsidR="00AA1963" w:rsidRPr="00212482" w:rsidRDefault="00AA1963" w:rsidP="00BD22E5">
            <w:pPr>
              <w:jc w:val="both"/>
            </w:pPr>
            <w:r w:rsidRPr="00212482">
              <w:t>36</w:t>
            </w:r>
          </w:p>
        </w:tc>
        <w:tc>
          <w:tcPr>
            <w:tcW w:w="1134" w:type="dxa"/>
          </w:tcPr>
          <w:p w:rsidR="00AA1963" w:rsidRPr="00212482" w:rsidRDefault="00AA1963" w:rsidP="00BD22E5">
            <w:pPr>
              <w:jc w:val="both"/>
            </w:pPr>
            <w:r w:rsidRPr="00212482">
              <w:t>38</w:t>
            </w:r>
          </w:p>
        </w:tc>
        <w:tc>
          <w:tcPr>
            <w:tcW w:w="1134" w:type="dxa"/>
          </w:tcPr>
          <w:p w:rsidR="00AA1963" w:rsidRPr="00212482" w:rsidRDefault="00AA1963" w:rsidP="00BD22E5">
            <w:pPr>
              <w:jc w:val="both"/>
            </w:pPr>
            <w:r w:rsidRPr="00212482">
              <w:t>57</w:t>
            </w:r>
          </w:p>
          <w:p w:rsidR="00AA1963" w:rsidRPr="00212482" w:rsidRDefault="00AA1963" w:rsidP="00BD22E5">
            <w:pPr>
              <w:jc w:val="both"/>
            </w:pPr>
            <w:r w:rsidRPr="00212482">
              <w:t>Локтев И.</w:t>
            </w:r>
          </w:p>
        </w:tc>
        <w:tc>
          <w:tcPr>
            <w:tcW w:w="1134" w:type="dxa"/>
          </w:tcPr>
          <w:p w:rsidR="00AA1963" w:rsidRPr="00212482" w:rsidRDefault="00AA1963" w:rsidP="00BD22E5">
            <w:pPr>
              <w:jc w:val="both"/>
            </w:pPr>
            <w:r w:rsidRPr="00212482">
              <w:t>47,5/100</w:t>
            </w:r>
          </w:p>
        </w:tc>
      </w:tr>
      <w:tr w:rsidR="00AA1963" w:rsidRPr="00212482" w:rsidTr="00BD22E5">
        <w:tc>
          <w:tcPr>
            <w:tcW w:w="1637" w:type="dxa"/>
          </w:tcPr>
          <w:p w:rsidR="00AA1963" w:rsidRPr="00212482" w:rsidRDefault="00AA1963" w:rsidP="00BD22E5">
            <w:pPr>
              <w:jc w:val="both"/>
            </w:pPr>
            <w:r w:rsidRPr="00212482">
              <w:t>2017-2018</w:t>
            </w:r>
          </w:p>
        </w:tc>
        <w:tc>
          <w:tcPr>
            <w:tcW w:w="1603" w:type="dxa"/>
          </w:tcPr>
          <w:p w:rsidR="00AA1963" w:rsidRPr="00212482" w:rsidRDefault="00AA1963" w:rsidP="00BD22E5">
            <w:pPr>
              <w:jc w:val="both"/>
            </w:pPr>
            <w:r w:rsidRPr="00212482">
              <w:t>Молодцова Н.В..</w:t>
            </w:r>
          </w:p>
        </w:tc>
        <w:tc>
          <w:tcPr>
            <w:tcW w:w="1013" w:type="dxa"/>
          </w:tcPr>
          <w:p w:rsidR="00AA1963" w:rsidRPr="00212482" w:rsidRDefault="00AA1963" w:rsidP="00BD22E5">
            <w:pPr>
              <w:jc w:val="both"/>
            </w:pPr>
            <w:r w:rsidRPr="00212482">
              <w:t>1/5</w:t>
            </w:r>
          </w:p>
        </w:tc>
        <w:tc>
          <w:tcPr>
            <w:tcW w:w="851" w:type="dxa"/>
          </w:tcPr>
          <w:p w:rsidR="00AA1963" w:rsidRPr="00212482" w:rsidRDefault="00AA1963" w:rsidP="00BD22E5">
            <w:pPr>
              <w:jc w:val="both"/>
            </w:pPr>
            <w:r w:rsidRPr="00212482">
              <w:t>36</w:t>
            </w:r>
          </w:p>
        </w:tc>
        <w:tc>
          <w:tcPr>
            <w:tcW w:w="1134" w:type="dxa"/>
          </w:tcPr>
          <w:p w:rsidR="00AA1963" w:rsidRPr="00212482" w:rsidRDefault="00AA1963" w:rsidP="00BD22E5">
            <w:pPr>
              <w:jc w:val="both"/>
            </w:pPr>
            <w:r w:rsidRPr="00212482">
              <w:t>34 Московских Н.</w:t>
            </w:r>
          </w:p>
        </w:tc>
        <w:tc>
          <w:tcPr>
            <w:tcW w:w="1134" w:type="dxa"/>
          </w:tcPr>
          <w:p w:rsidR="00AA1963" w:rsidRPr="00212482" w:rsidRDefault="00AA1963" w:rsidP="00BD22E5">
            <w:pPr>
              <w:jc w:val="both"/>
            </w:pPr>
            <w:r w:rsidRPr="00212482">
              <w:t>34</w:t>
            </w:r>
          </w:p>
        </w:tc>
        <w:tc>
          <w:tcPr>
            <w:tcW w:w="1134" w:type="dxa"/>
          </w:tcPr>
          <w:p w:rsidR="00AA1963" w:rsidRPr="00212482" w:rsidRDefault="00AA1963" w:rsidP="00BD22E5">
            <w:pPr>
              <w:jc w:val="both"/>
            </w:pPr>
            <w:r w:rsidRPr="00212482">
              <w:t>34/0</w:t>
            </w:r>
          </w:p>
        </w:tc>
      </w:tr>
      <w:tr w:rsidR="00AA1963" w:rsidRPr="00212482" w:rsidTr="00BD22E5">
        <w:tc>
          <w:tcPr>
            <w:tcW w:w="1637" w:type="dxa"/>
          </w:tcPr>
          <w:p w:rsidR="00AA1963" w:rsidRPr="00212482" w:rsidRDefault="00AA1963" w:rsidP="00BD22E5">
            <w:pPr>
              <w:jc w:val="both"/>
            </w:pPr>
            <w:r w:rsidRPr="00212482">
              <w:t>2016-2017</w:t>
            </w:r>
          </w:p>
        </w:tc>
        <w:tc>
          <w:tcPr>
            <w:tcW w:w="1603" w:type="dxa"/>
          </w:tcPr>
          <w:p w:rsidR="00AA1963" w:rsidRPr="00212482" w:rsidRDefault="00AA1963" w:rsidP="00BD22E5">
            <w:pPr>
              <w:jc w:val="both"/>
            </w:pPr>
            <w:r w:rsidRPr="00212482">
              <w:t>Молодцова Н.В..</w:t>
            </w:r>
          </w:p>
        </w:tc>
        <w:tc>
          <w:tcPr>
            <w:tcW w:w="1013" w:type="dxa"/>
          </w:tcPr>
          <w:p w:rsidR="00AA1963" w:rsidRPr="00212482" w:rsidRDefault="00AA1963" w:rsidP="00BD22E5">
            <w:pPr>
              <w:jc w:val="both"/>
            </w:pPr>
            <w:r w:rsidRPr="00212482">
              <w:t>3/25</w:t>
            </w:r>
          </w:p>
          <w:p w:rsidR="00AA1963" w:rsidRPr="00212482" w:rsidRDefault="00AA1963" w:rsidP="00BD22E5">
            <w:pPr>
              <w:jc w:val="both"/>
            </w:pPr>
          </w:p>
        </w:tc>
        <w:tc>
          <w:tcPr>
            <w:tcW w:w="851" w:type="dxa"/>
          </w:tcPr>
          <w:p w:rsidR="00AA1963" w:rsidRPr="00212482" w:rsidRDefault="00AA1963" w:rsidP="00BD22E5">
            <w:pPr>
              <w:jc w:val="both"/>
            </w:pPr>
            <w:r w:rsidRPr="00212482">
              <w:t>36</w:t>
            </w:r>
          </w:p>
        </w:tc>
        <w:tc>
          <w:tcPr>
            <w:tcW w:w="1134" w:type="dxa"/>
          </w:tcPr>
          <w:p w:rsidR="00AA1963" w:rsidRPr="00212482" w:rsidRDefault="00AA1963" w:rsidP="00BD22E5">
            <w:pPr>
              <w:jc w:val="both"/>
            </w:pPr>
            <w:r w:rsidRPr="00212482">
              <w:t>44</w:t>
            </w:r>
          </w:p>
        </w:tc>
        <w:tc>
          <w:tcPr>
            <w:tcW w:w="1134" w:type="dxa"/>
          </w:tcPr>
          <w:p w:rsidR="00AA1963" w:rsidRPr="00212482" w:rsidRDefault="00AA1963" w:rsidP="00BD22E5">
            <w:pPr>
              <w:jc w:val="both"/>
            </w:pPr>
            <w:r w:rsidRPr="00212482">
              <w:t>48</w:t>
            </w:r>
          </w:p>
        </w:tc>
        <w:tc>
          <w:tcPr>
            <w:tcW w:w="1134" w:type="dxa"/>
          </w:tcPr>
          <w:p w:rsidR="00AA1963" w:rsidRPr="00212482" w:rsidRDefault="00AA1963" w:rsidP="00BD22E5">
            <w:pPr>
              <w:jc w:val="both"/>
            </w:pPr>
            <w:r w:rsidRPr="00212482">
              <w:t>46/100</w:t>
            </w:r>
          </w:p>
        </w:tc>
      </w:tr>
      <w:tr w:rsidR="00AA1963" w:rsidRPr="00212482" w:rsidTr="00BD22E5">
        <w:tc>
          <w:tcPr>
            <w:tcW w:w="1637" w:type="dxa"/>
          </w:tcPr>
          <w:p w:rsidR="00AA1963" w:rsidRPr="00212482" w:rsidRDefault="00AA1963" w:rsidP="00BD22E5">
            <w:pPr>
              <w:jc w:val="both"/>
            </w:pPr>
            <w:r w:rsidRPr="00212482">
              <w:t>2015-2016</w:t>
            </w:r>
          </w:p>
        </w:tc>
        <w:tc>
          <w:tcPr>
            <w:tcW w:w="1603" w:type="dxa"/>
          </w:tcPr>
          <w:p w:rsidR="00AA1963" w:rsidRPr="00212482" w:rsidRDefault="00AA1963" w:rsidP="00BD22E5">
            <w:pPr>
              <w:jc w:val="both"/>
            </w:pPr>
            <w:r w:rsidRPr="00212482">
              <w:t>Молодцова Н.В.</w:t>
            </w:r>
          </w:p>
        </w:tc>
        <w:tc>
          <w:tcPr>
            <w:tcW w:w="1013" w:type="dxa"/>
          </w:tcPr>
          <w:p w:rsidR="00AA1963" w:rsidRPr="00212482" w:rsidRDefault="00AA1963" w:rsidP="00BD22E5">
            <w:pPr>
              <w:jc w:val="both"/>
            </w:pPr>
            <w:r w:rsidRPr="00212482">
              <w:t>1/8</w:t>
            </w:r>
          </w:p>
        </w:tc>
        <w:tc>
          <w:tcPr>
            <w:tcW w:w="851" w:type="dxa"/>
          </w:tcPr>
          <w:p w:rsidR="00AA1963" w:rsidRPr="00212482" w:rsidRDefault="00AA1963" w:rsidP="00BD22E5">
            <w:pPr>
              <w:jc w:val="both"/>
            </w:pPr>
            <w:r w:rsidRPr="00212482">
              <w:t>36</w:t>
            </w:r>
          </w:p>
        </w:tc>
        <w:tc>
          <w:tcPr>
            <w:tcW w:w="1134" w:type="dxa"/>
          </w:tcPr>
          <w:p w:rsidR="00AA1963" w:rsidRPr="00212482" w:rsidRDefault="00AA1963" w:rsidP="00BD22E5">
            <w:pPr>
              <w:jc w:val="both"/>
            </w:pPr>
            <w:r w:rsidRPr="00212482">
              <w:t>62</w:t>
            </w:r>
          </w:p>
        </w:tc>
        <w:tc>
          <w:tcPr>
            <w:tcW w:w="1134" w:type="dxa"/>
          </w:tcPr>
          <w:p w:rsidR="00AA1963" w:rsidRPr="00212482" w:rsidRDefault="00AA1963" w:rsidP="00BD22E5">
            <w:pPr>
              <w:jc w:val="both"/>
            </w:pPr>
            <w:r w:rsidRPr="00212482">
              <w:t>62</w:t>
            </w:r>
          </w:p>
          <w:p w:rsidR="00AA1963" w:rsidRPr="00212482" w:rsidRDefault="00AA1963" w:rsidP="00BD22E5">
            <w:pPr>
              <w:jc w:val="both"/>
            </w:pPr>
            <w:r w:rsidRPr="00212482">
              <w:t>Тимофеев Ж.</w:t>
            </w:r>
          </w:p>
        </w:tc>
        <w:tc>
          <w:tcPr>
            <w:tcW w:w="1134" w:type="dxa"/>
          </w:tcPr>
          <w:p w:rsidR="00AA1963" w:rsidRPr="00212482" w:rsidRDefault="00AA1963" w:rsidP="00BD22E5">
            <w:pPr>
              <w:jc w:val="both"/>
            </w:pPr>
            <w:r w:rsidRPr="00212482">
              <w:t>62/100</w:t>
            </w:r>
          </w:p>
        </w:tc>
      </w:tr>
      <w:tr w:rsidR="00AA1963" w:rsidRPr="00212482" w:rsidTr="00BD22E5">
        <w:tc>
          <w:tcPr>
            <w:tcW w:w="1637" w:type="dxa"/>
          </w:tcPr>
          <w:p w:rsidR="00AA1963" w:rsidRPr="00212482" w:rsidRDefault="00AA1963" w:rsidP="00BD22E5">
            <w:pPr>
              <w:jc w:val="both"/>
            </w:pPr>
            <w:r w:rsidRPr="00212482">
              <w:t>2014-2015</w:t>
            </w:r>
          </w:p>
        </w:tc>
        <w:tc>
          <w:tcPr>
            <w:tcW w:w="1603" w:type="dxa"/>
          </w:tcPr>
          <w:p w:rsidR="00AA1963" w:rsidRPr="00212482" w:rsidRDefault="00AA1963" w:rsidP="00BD22E5">
            <w:pPr>
              <w:jc w:val="both"/>
            </w:pPr>
            <w:r w:rsidRPr="00212482">
              <w:t>Молодцова Н.В.</w:t>
            </w:r>
          </w:p>
        </w:tc>
        <w:tc>
          <w:tcPr>
            <w:tcW w:w="1013" w:type="dxa"/>
          </w:tcPr>
          <w:p w:rsidR="00AA1963" w:rsidRPr="00212482" w:rsidRDefault="00AA1963" w:rsidP="00BD22E5">
            <w:pPr>
              <w:jc w:val="both"/>
            </w:pPr>
            <w:r w:rsidRPr="00212482">
              <w:t>4/27</w:t>
            </w:r>
          </w:p>
        </w:tc>
        <w:tc>
          <w:tcPr>
            <w:tcW w:w="851" w:type="dxa"/>
          </w:tcPr>
          <w:p w:rsidR="00AA1963" w:rsidRPr="00212482" w:rsidRDefault="00AA1963" w:rsidP="00BD22E5">
            <w:pPr>
              <w:jc w:val="both"/>
            </w:pPr>
            <w:r w:rsidRPr="00212482">
              <w:t>36</w:t>
            </w:r>
          </w:p>
        </w:tc>
        <w:tc>
          <w:tcPr>
            <w:tcW w:w="1134" w:type="dxa"/>
          </w:tcPr>
          <w:p w:rsidR="00AA1963" w:rsidRPr="00212482" w:rsidRDefault="00AA1963" w:rsidP="00BD22E5">
            <w:pPr>
              <w:jc w:val="both"/>
            </w:pPr>
            <w:r w:rsidRPr="00212482">
              <w:t>23 Майорова Н.</w:t>
            </w:r>
          </w:p>
        </w:tc>
        <w:tc>
          <w:tcPr>
            <w:tcW w:w="1134" w:type="dxa"/>
          </w:tcPr>
          <w:p w:rsidR="00AA1963" w:rsidRPr="00212482" w:rsidRDefault="00AA1963" w:rsidP="00BD22E5">
            <w:pPr>
              <w:jc w:val="both"/>
            </w:pPr>
            <w:r w:rsidRPr="00212482">
              <w:t>42</w:t>
            </w:r>
          </w:p>
        </w:tc>
        <w:tc>
          <w:tcPr>
            <w:tcW w:w="1134" w:type="dxa"/>
          </w:tcPr>
          <w:p w:rsidR="00AA1963" w:rsidRPr="00212482" w:rsidRDefault="00AA1963" w:rsidP="00BD22E5">
            <w:pPr>
              <w:jc w:val="both"/>
            </w:pPr>
            <w:r w:rsidRPr="00212482">
              <w:t>36,3/75</w:t>
            </w:r>
          </w:p>
        </w:tc>
      </w:tr>
    </w:tbl>
    <w:p w:rsidR="00AA1963" w:rsidRPr="00212482" w:rsidRDefault="00AA1963" w:rsidP="00BD22E5">
      <w:r w:rsidRPr="00212482">
        <w:t>Анализ результатов показал, что по сравнению с прошлым учебным годом увеличились минимальный, максимальный и средний баллы по школе, хотя самым результативным остается 2015-2016 учебный год.</w:t>
      </w:r>
    </w:p>
    <w:p w:rsidR="00AA1963" w:rsidRPr="00212482" w:rsidRDefault="00AA1963" w:rsidP="00BD22E5">
      <w:r w:rsidRPr="00212482">
        <w:t>Результаты по химии</w:t>
      </w:r>
    </w:p>
    <w:p w:rsidR="00AA1963" w:rsidRPr="00212482" w:rsidRDefault="00AA1963" w:rsidP="00BD22E5"/>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7"/>
        <w:gridCol w:w="1603"/>
        <w:gridCol w:w="1013"/>
        <w:gridCol w:w="851"/>
        <w:gridCol w:w="1134"/>
        <w:gridCol w:w="1134"/>
        <w:gridCol w:w="1134"/>
      </w:tblGrid>
      <w:tr w:rsidR="00AA1963" w:rsidRPr="00212482" w:rsidTr="00BD22E5">
        <w:tc>
          <w:tcPr>
            <w:tcW w:w="1637" w:type="dxa"/>
          </w:tcPr>
          <w:p w:rsidR="00AA1963" w:rsidRPr="00212482" w:rsidRDefault="00AA1963" w:rsidP="00BD22E5">
            <w:pPr>
              <w:jc w:val="both"/>
            </w:pPr>
            <w:r w:rsidRPr="00212482">
              <w:t>Учебный год</w:t>
            </w:r>
          </w:p>
        </w:tc>
        <w:tc>
          <w:tcPr>
            <w:tcW w:w="1603" w:type="dxa"/>
          </w:tcPr>
          <w:p w:rsidR="00AA1963" w:rsidRPr="00212482" w:rsidRDefault="00AA1963" w:rsidP="00BD22E5">
            <w:pPr>
              <w:jc w:val="both"/>
            </w:pPr>
            <w:r w:rsidRPr="00212482">
              <w:t>Учитель</w:t>
            </w:r>
          </w:p>
          <w:p w:rsidR="00AA1963" w:rsidRPr="00212482" w:rsidRDefault="00AA1963" w:rsidP="00BD22E5">
            <w:pPr>
              <w:jc w:val="both"/>
            </w:pPr>
          </w:p>
        </w:tc>
        <w:tc>
          <w:tcPr>
            <w:tcW w:w="1013" w:type="dxa"/>
          </w:tcPr>
          <w:p w:rsidR="00AA1963" w:rsidRPr="00212482" w:rsidRDefault="00AA1963" w:rsidP="00BD22E5">
            <w:pPr>
              <w:jc w:val="both"/>
            </w:pPr>
            <w:r w:rsidRPr="00212482">
              <w:t>Кол-во уч-ся/процент выбора</w:t>
            </w:r>
          </w:p>
        </w:tc>
        <w:tc>
          <w:tcPr>
            <w:tcW w:w="851" w:type="dxa"/>
          </w:tcPr>
          <w:p w:rsidR="00AA1963" w:rsidRPr="00212482" w:rsidRDefault="00AA1963" w:rsidP="00BD22E5">
            <w:pPr>
              <w:jc w:val="both"/>
            </w:pPr>
            <w:r w:rsidRPr="00212482">
              <w:t>Минимальный порог</w:t>
            </w:r>
          </w:p>
        </w:tc>
        <w:tc>
          <w:tcPr>
            <w:tcW w:w="1134" w:type="dxa"/>
          </w:tcPr>
          <w:p w:rsidR="00AA1963" w:rsidRPr="00212482" w:rsidRDefault="00AA1963" w:rsidP="00BD22E5">
            <w:pPr>
              <w:jc w:val="both"/>
            </w:pPr>
            <w:r w:rsidRPr="00212482">
              <w:t xml:space="preserve">Минимальный балл по школе </w:t>
            </w:r>
          </w:p>
        </w:tc>
        <w:tc>
          <w:tcPr>
            <w:tcW w:w="1134" w:type="dxa"/>
          </w:tcPr>
          <w:p w:rsidR="00AA1963" w:rsidRPr="00212482" w:rsidRDefault="00AA1963" w:rsidP="00BD22E5">
            <w:pPr>
              <w:jc w:val="both"/>
            </w:pPr>
            <w:r w:rsidRPr="00212482">
              <w:t>Максимальный балл по школе (кол-во человек)</w:t>
            </w:r>
          </w:p>
        </w:tc>
        <w:tc>
          <w:tcPr>
            <w:tcW w:w="1134" w:type="dxa"/>
          </w:tcPr>
          <w:p w:rsidR="00AA1963" w:rsidRPr="00212482" w:rsidRDefault="00AA1963" w:rsidP="00BD22E5">
            <w:pPr>
              <w:jc w:val="both"/>
            </w:pPr>
            <w:r w:rsidRPr="00212482">
              <w:t xml:space="preserve">Средний  балл  по школе /Успеваемость </w:t>
            </w:r>
          </w:p>
        </w:tc>
      </w:tr>
      <w:tr w:rsidR="00AA1963" w:rsidRPr="00212482" w:rsidTr="00BD22E5">
        <w:tc>
          <w:tcPr>
            <w:tcW w:w="1637" w:type="dxa"/>
          </w:tcPr>
          <w:p w:rsidR="00AA1963" w:rsidRPr="00212482" w:rsidRDefault="00AA1963" w:rsidP="00BD22E5">
            <w:pPr>
              <w:jc w:val="both"/>
            </w:pPr>
            <w:r w:rsidRPr="00212482">
              <w:t>2018-2019</w:t>
            </w:r>
          </w:p>
        </w:tc>
        <w:tc>
          <w:tcPr>
            <w:tcW w:w="1603" w:type="dxa"/>
          </w:tcPr>
          <w:p w:rsidR="00AA1963" w:rsidRPr="00212482" w:rsidRDefault="00AA1963" w:rsidP="00BD22E5">
            <w:pPr>
              <w:jc w:val="both"/>
            </w:pPr>
            <w:r w:rsidRPr="00212482">
              <w:t>Ляхова С.Т.</w:t>
            </w:r>
          </w:p>
        </w:tc>
        <w:tc>
          <w:tcPr>
            <w:tcW w:w="1013" w:type="dxa"/>
          </w:tcPr>
          <w:p w:rsidR="00AA1963" w:rsidRPr="00212482" w:rsidRDefault="00AA1963" w:rsidP="00BD22E5">
            <w:pPr>
              <w:jc w:val="both"/>
            </w:pPr>
            <w:r w:rsidRPr="00212482">
              <w:t>-</w:t>
            </w:r>
          </w:p>
        </w:tc>
        <w:tc>
          <w:tcPr>
            <w:tcW w:w="851"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r>
      <w:tr w:rsidR="00AA1963" w:rsidRPr="00212482" w:rsidTr="00BD22E5">
        <w:tc>
          <w:tcPr>
            <w:tcW w:w="1637" w:type="dxa"/>
          </w:tcPr>
          <w:p w:rsidR="00AA1963" w:rsidRPr="00212482" w:rsidRDefault="00AA1963" w:rsidP="00BD22E5">
            <w:pPr>
              <w:jc w:val="both"/>
            </w:pPr>
            <w:r w:rsidRPr="00212482">
              <w:t>2017-2018</w:t>
            </w:r>
          </w:p>
        </w:tc>
        <w:tc>
          <w:tcPr>
            <w:tcW w:w="1603" w:type="dxa"/>
          </w:tcPr>
          <w:p w:rsidR="00AA1963" w:rsidRPr="00212482" w:rsidRDefault="00AA1963" w:rsidP="00BD22E5">
            <w:r w:rsidRPr="00212482">
              <w:t>Ляхова С.Т.</w:t>
            </w:r>
          </w:p>
        </w:tc>
        <w:tc>
          <w:tcPr>
            <w:tcW w:w="1013" w:type="dxa"/>
          </w:tcPr>
          <w:p w:rsidR="00AA1963" w:rsidRPr="00212482" w:rsidRDefault="00AA1963" w:rsidP="00BD22E5">
            <w:pPr>
              <w:jc w:val="both"/>
            </w:pPr>
            <w:r w:rsidRPr="00212482">
              <w:t>1/ 5</w:t>
            </w:r>
          </w:p>
        </w:tc>
        <w:tc>
          <w:tcPr>
            <w:tcW w:w="851" w:type="dxa"/>
          </w:tcPr>
          <w:p w:rsidR="00AA1963" w:rsidRPr="00212482" w:rsidRDefault="00AA1963" w:rsidP="00BD22E5">
            <w:pPr>
              <w:jc w:val="both"/>
            </w:pPr>
            <w:r w:rsidRPr="00212482">
              <w:t>36</w:t>
            </w:r>
          </w:p>
        </w:tc>
        <w:tc>
          <w:tcPr>
            <w:tcW w:w="1134" w:type="dxa"/>
          </w:tcPr>
          <w:p w:rsidR="00AA1963" w:rsidRPr="00212482" w:rsidRDefault="00AA1963" w:rsidP="00BD22E5">
            <w:pPr>
              <w:jc w:val="both"/>
            </w:pPr>
            <w:r w:rsidRPr="00212482">
              <w:t>38</w:t>
            </w:r>
          </w:p>
        </w:tc>
        <w:tc>
          <w:tcPr>
            <w:tcW w:w="1134" w:type="dxa"/>
          </w:tcPr>
          <w:p w:rsidR="00AA1963" w:rsidRPr="00212482" w:rsidRDefault="00AA1963" w:rsidP="00BD22E5">
            <w:pPr>
              <w:jc w:val="both"/>
            </w:pPr>
            <w:r w:rsidRPr="00212482">
              <w:t>38</w:t>
            </w:r>
          </w:p>
        </w:tc>
        <w:tc>
          <w:tcPr>
            <w:tcW w:w="1134" w:type="dxa"/>
          </w:tcPr>
          <w:p w:rsidR="00AA1963" w:rsidRPr="00212482" w:rsidRDefault="00AA1963" w:rsidP="00BD22E5">
            <w:pPr>
              <w:jc w:val="both"/>
            </w:pPr>
            <w:r w:rsidRPr="00212482">
              <w:t>38/100</w:t>
            </w:r>
          </w:p>
        </w:tc>
      </w:tr>
      <w:tr w:rsidR="00AA1963" w:rsidRPr="00212482" w:rsidTr="00BD22E5">
        <w:tc>
          <w:tcPr>
            <w:tcW w:w="1637" w:type="dxa"/>
          </w:tcPr>
          <w:p w:rsidR="00AA1963" w:rsidRPr="00212482" w:rsidRDefault="00AA1963" w:rsidP="00BD22E5">
            <w:pPr>
              <w:jc w:val="both"/>
            </w:pPr>
            <w:r w:rsidRPr="00212482">
              <w:t>2016-2017</w:t>
            </w:r>
          </w:p>
        </w:tc>
        <w:tc>
          <w:tcPr>
            <w:tcW w:w="1603" w:type="dxa"/>
          </w:tcPr>
          <w:p w:rsidR="00AA1963" w:rsidRPr="00212482" w:rsidRDefault="00AA1963" w:rsidP="00BD22E5">
            <w:r w:rsidRPr="00212482">
              <w:t>Ляхова С.Т.</w:t>
            </w:r>
          </w:p>
        </w:tc>
        <w:tc>
          <w:tcPr>
            <w:tcW w:w="1013" w:type="dxa"/>
          </w:tcPr>
          <w:p w:rsidR="00AA1963" w:rsidRPr="00212482" w:rsidRDefault="00AA1963" w:rsidP="00BD22E5">
            <w:pPr>
              <w:jc w:val="both"/>
            </w:pPr>
            <w:r w:rsidRPr="00212482">
              <w:t>2/16,7</w:t>
            </w:r>
          </w:p>
          <w:p w:rsidR="00AA1963" w:rsidRPr="00212482" w:rsidRDefault="00AA1963" w:rsidP="00BD22E5">
            <w:pPr>
              <w:jc w:val="both"/>
            </w:pPr>
          </w:p>
        </w:tc>
        <w:tc>
          <w:tcPr>
            <w:tcW w:w="851" w:type="dxa"/>
          </w:tcPr>
          <w:p w:rsidR="00AA1963" w:rsidRPr="00212482" w:rsidRDefault="00AA1963" w:rsidP="00BD22E5">
            <w:pPr>
              <w:jc w:val="both"/>
            </w:pPr>
            <w:r w:rsidRPr="00212482">
              <w:t>36</w:t>
            </w:r>
          </w:p>
        </w:tc>
        <w:tc>
          <w:tcPr>
            <w:tcW w:w="1134" w:type="dxa"/>
          </w:tcPr>
          <w:p w:rsidR="00AA1963" w:rsidRPr="00212482" w:rsidRDefault="00AA1963" w:rsidP="00BD22E5">
            <w:pPr>
              <w:jc w:val="both"/>
            </w:pPr>
            <w:r w:rsidRPr="00212482">
              <w:t>65 Логунцова М.</w:t>
            </w:r>
          </w:p>
        </w:tc>
        <w:tc>
          <w:tcPr>
            <w:tcW w:w="1134" w:type="dxa"/>
          </w:tcPr>
          <w:p w:rsidR="00AA1963" w:rsidRPr="00212482" w:rsidRDefault="00AA1963" w:rsidP="00BD22E5">
            <w:pPr>
              <w:jc w:val="both"/>
            </w:pPr>
            <w:r w:rsidRPr="00212482">
              <w:t>73 Карлышев Р.</w:t>
            </w:r>
          </w:p>
        </w:tc>
        <w:tc>
          <w:tcPr>
            <w:tcW w:w="1134" w:type="dxa"/>
          </w:tcPr>
          <w:p w:rsidR="00AA1963" w:rsidRPr="00212482" w:rsidRDefault="00AA1963" w:rsidP="00BD22E5">
            <w:pPr>
              <w:jc w:val="both"/>
            </w:pPr>
            <w:r w:rsidRPr="00212482">
              <w:t>69/100</w:t>
            </w:r>
          </w:p>
        </w:tc>
      </w:tr>
      <w:tr w:rsidR="00AA1963" w:rsidRPr="00212482" w:rsidTr="00BD22E5">
        <w:tc>
          <w:tcPr>
            <w:tcW w:w="1637" w:type="dxa"/>
          </w:tcPr>
          <w:p w:rsidR="00AA1963" w:rsidRPr="00212482" w:rsidRDefault="00AA1963" w:rsidP="00BD22E5">
            <w:pPr>
              <w:jc w:val="both"/>
            </w:pPr>
            <w:r w:rsidRPr="00212482">
              <w:t>2015-2016</w:t>
            </w:r>
          </w:p>
        </w:tc>
        <w:tc>
          <w:tcPr>
            <w:tcW w:w="1603" w:type="dxa"/>
          </w:tcPr>
          <w:p w:rsidR="00AA1963" w:rsidRPr="00212482" w:rsidRDefault="00AA1963" w:rsidP="00BD22E5">
            <w:r w:rsidRPr="00212482">
              <w:t>Ляхова С.Т.</w:t>
            </w:r>
          </w:p>
        </w:tc>
        <w:tc>
          <w:tcPr>
            <w:tcW w:w="1013" w:type="dxa"/>
          </w:tcPr>
          <w:p w:rsidR="00AA1963" w:rsidRPr="00212482" w:rsidRDefault="00AA1963" w:rsidP="00BD22E5">
            <w:pPr>
              <w:jc w:val="both"/>
            </w:pPr>
            <w:r w:rsidRPr="00212482">
              <w:t>3/25</w:t>
            </w:r>
          </w:p>
        </w:tc>
        <w:tc>
          <w:tcPr>
            <w:tcW w:w="851" w:type="dxa"/>
          </w:tcPr>
          <w:p w:rsidR="00AA1963" w:rsidRPr="00212482" w:rsidRDefault="00AA1963" w:rsidP="00BD22E5">
            <w:pPr>
              <w:jc w:val="both"/>
            </w:pPr>
            <w:r w:rsidRPr="00212482">
              <w:t>36</w:t>
            </w:r>
          </w:p>
        </w:tc>
        <w:tc>
          <w:tcPr>
            <w:tcW w:w="1134" w:type="dxa"/>
          </w:tcPr>
          <w:p w:rsidR="00AA1963" w:rsidRPr="00212482" w:rsidRDefault="00AA1963" w:rsidP="00BD22E5">
            <w:pPr>
              <w:jc w:val="both"/>
            </w:pPr>
            <w:r w:rsidRPr="00212482">
              <w:t>26 и 31</w:t>
            </w:r>
          </w:p>
          <w:p w:rsidR="00AA1963" w:rsidRPr="00212482" w:rsidRDefault="00AA1963" w:rsidP="00BD22E5">
            <w:pPr>
              <w:jc w:val="both"/>
            </w:pPr>
            <w:r w:rsidRPr="00212482">
              <w:t>Ивкина П. и Артамошкин С.</w:t>
            </w:r>
          </w:p>
        </w:tc>
        <w:tc>
          <w:tcPr>
            <w:tcW w:w="1134" w:type="dxa"/>
          </w:tcPr>
          <w:p w:rsidR="00AA1963" w:rsidRPr="00212482" w:rsidRDefault="00AA1963" w:rsidP="00BD22E5">
            <w:pPr>
              <w:jc w:val="both"/>
            </w:pPr>
            <w:r w:rsidRPr="00212482">
              <w:t>51 Тимофеев Ж.</w:t>
            </w:r>
          </w:p>
        </w:tc>
        <w:tc>
          <w:tcPr>
            <w:tcW w:w="1134" w:type="dxa"/>
          </w:tcPr>
          <w:p w:rsidR="00AA1963" w:rsidRPr="00212482" w:rsidRDefault="00AA1963" w:rsidP="00BD22E5">
            <w:pPr>
              <w:jc w:val="both"/>
            </w:pPr>
            <w:r w:rsidRPr="00212482">
              <w:t>36/33</w:t>
            </w:r>
          </w:p>
        </w:tc>
      </w:tr>
      <w:tr w:rsidR="00AA1963" w:rsidRPr="00212482" w:rsidTr="00BD22E5">
        <w:tc>
          <w:tcPr>
            <w:tcW w:w="1637" w:type="dxa"/>
          </w:tcPr>
          <w:p w:rsidR="00AA1963" w:rsidRPr="00212482" w:rsidRDefault="00AA1963" w:rsidP="00BD22E5">
            <w:pPr>
              <w:jc w:val="both"/>
            </w:pPr>
            <w:r w:rsidRPr="00212482">
              <w:t>2014-2015</w:t>
            </w:r>
          </w:p>
        </w:tc>
        <w:tc>
          <w:tcPr>
            <w:tcW w:w="1603" w:type="dxa"/>
          </w:tcPr>
          <w:p w:rsidR="00AA1963" w:rsidRPr="00212482" w:rsidRDefault="00AA1963" w:rsidP="00BD22E5">
            <w:r w:rsidRPr="00212482">
              <w:t>Ляхова С.Т.</w:t>
            </w:r>
          </w:p>
        </w:tc>
        <w:tc>
          <w:tcPr>
            <w:tcW w:w="1013" w:type="dxa"/>
          </w:tcPr>
          <w:p w:rsidR="00AA1963" w:rsidRPr="00212482" w:rsidRDefault="00AA1963" w:rsidP="00BD22E5">
            <w:pPr>
              <w:jc w:val="both"/>
            </w:pPr>
            <w:r w:rsidRPr="00212482">
              <w:t>3/20</w:t>
            </w:r>
          </w:p>
        </w:tc>
        <w:tc>
          <w:tcPr>
            <w:tcW w:w="851" w:type="dxa"/>
          </w:tcPr>
          <w:p w:rsidR="00AA1963" w:rsidRPr="00212482" w:rsidRDefault="00AA1963" w:rsidP="00BD22E5">
            <w:pPr>
              <w:jc w:val="both"/>
            </w:pPr>
            <w:r w:rsidRPr="00212482">
              <w:t>36</w:t>
            </w:r>
          </w:p>
        </w:tc>
        <w:tc>
          <w:tcPr>
            <w:tcW w:w="1134" w:type="dxa"/>
          </w:tcPr>
          <w:p w:rsidR="00AA1963" w:rsidRPr="00212482" w:rsidRDefault="00AA1963" w:rsidP="00BD22E5">
            <w:pPr>
              <w:jc w:val="both"/>
            </w:pPr>
            <w:r w:rsidRPr="00212482">
              <w:t>40</w:t>
            </w:r>
          </w:p>
          <w:p w:rsidR="00AA1963" w:rsidRPr="00212482" w:rsidRDefault="00AA1963" w:rsidP="00BD22E5">
            <w:pPr>
              <w:jc w:val="both"/>
            </w:pPr>
            <w:r w:rsidRPr="00212482">
              <w:t>Майорова Н.</w:t>
            </w:r>
          </w:p>
        </w:tc>
        <w:tc>
          <w:tcPr>
            <w:tcW w:w="1134" w:type="dxa"/>
          </w:tcPr>
          <w:p w:rsidR="00AA1963" w:rsidRPr="00212482" w:rsidRDefault="00AA1963" w:rsidP="00BD22E5">
            <w:pPr>
              <w:jc w:val="both"/>
            </w:pPr>
            <w:r w:rsidRPr="00212482">
              <w:t>51 Котова В.</w:t>
            </w:r>
          </w:p>
        </w:tc>
        <w:tc>
          <w:tcPr>
            <w:tcW w:w="1134" w:type="dxa"/>
          </w:tcPr>
          <w:p w:rsidR="00AA1963" w:rsidRPr="00212482" w:rsidRDefault="00AA1963" w:rsidP="00BD22E5">
            <w:pPr>
              <w:jc w:val="both"/>
            </w:pPr>
            <w:r w:rsidRPr="00212482">
              <w:t>46,7/100</w:t>
            </w:r>
          </w:p>
        </w:tc>
      </w:tr>
    </w:tbl>
    <w:p w:rsidR="00AA1963" w:rsidRPr="00212482" w:rsidRDefault="00AA1963" w:rsidP="00BD22E5">
      <w:r w:rsidRPr="00212482">
        <w:t xml:space="preserve">В 2018-2019 учебном году химия для профессионального самоопределения стала невостребованным предметом. </w:t>
      </w:r>
    </w:p>
    <w:p w:rsidR="00AA1963" w:rsidRPr="00212482" w:rsidRDefault="00AA1963" w:rsidP="00BD22E5"/>
    <w:p w:rsidR="00AA1963" w:rsidRDefault="00AA1963" w:rsidP="00BD22E5"/>
    <w:p w:rsidR="00AA1963" w:rsidRDefault="00AA1963" w:rsidP="00BD22E5"/>
    <w:p w:rsidR="00AA1963" w:rsidRDefault="00AA1963" w:rsidP="00BD22E5"/>
    <w:p w:rsidR="00AA1963" w:rsidRPr="00212482" w:rsidRDefault="00AA1963" w:rsidP="00BD22E5">
      <w:r w:rsidRPr="00212482">
        <w:t xml:space="preserve">Результаты по литературе </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7"/>
        <w:gridCol w:w="1603"/>
        <w:gridCol w:w="1013"/>
        <w:gridCol w:w="851"/>
        <w:gridCol w:w="1134"/>
        <w:gridCol w:w="1134"/>
        <w:gridCol w:w="1134"/>
      </w:tblGrid>
      <w:tr w:rsidR="00AA1963" w:rsidRPr="00212482" w:rsidTr="00BD22E5">
        <w:tc>
          <w:tcPr>
            <w:tcW w:w="1637" w:type="dxa"/>
          </w:tcPr>
          <w:p w:rsidR="00AA1963" w:rsidRPr="00212482" w:rsidRDefault="00AA1963" w:rsidP="00BD22E5">
            <w:pPr>
              <w:jc w:val="both"/>
            </w:pPr>
            <w:r w:rsidRPr="00212482">
              <w:t>Учебный год</w:t>
            </w:r>
          </w:p>
        </w:tc>
        <w:tc>
          <w:tcPr>
            <w:tcW w:w="1603" w:type="dxa"/>
          </w:tcPr>
          <w:p w:rsidR="00AA1963" w:rsidRPr="00212482" w:rsidRDefault="00AA1963" w:rsidP="00BD22E5">
            <w:pPr>
              <w:jc w:val="both"/>
            </w:pPr>
            <w:r w:rsidRPr="00212482">
              <w:t>Учитель</w:t>
            </w:r>
          </w:p>
          <w:p w:rsidR="00AA1963" w:rsidRPr="00212482" w:rsidRDefault="00AA1963" w:rsidP="00BD22E5">
            <w:pPr>
              <w:jc w:val="both"/>
            </w:pPr>
          </w:p>
        </w:tc>
        <w:tc>
          <w:tcPr>
            <w:tcW w:w="1013" w:type="dxa"/>
          </w:tcPr>
          <w:p w:rsidR="00AA1963" w:rsidRPr="00212482" w:rsidRDefault="00AA1963" w:rsidP="00BD22E5">
            <w:pPr>
              <w:jc w:val="both"/>
            </w:pPr>
            <w:r w:rsidRPr="00212482">
              <w:t>Кол-во уч-ся/процент выбора</w:t>
            </w:r>
          </w:p>
        </w:tc>
        <w:tc>
          <w:tcPr>
            <w:tcW w:w="851" w:type="dxa"/>
          </w:tcPr>
          <w:p w:rsidR="00AA1963" w:rsidRPr="00212482" w:rsidRDefault="00AA1963" w:rsidP="00BD22E5">
            <w:pPr>
              <w:jc w:val="both"/>
            </w:pPr>
            <w:r w:rsidRPr="00212482">
              <w:t>Минимальный порог</w:t>
            </w:r>
          </w:p>
        </w:tc>
        <w:tc>
          <w:tcPr>
            <w:tcW w:w="1134" w:type="dxa"/>
          </w:tcPr>
          <w:p w:rsidR="00AA1963" w:rsidRPr="00212482" w:rsidRDefault="00AA1963" w:rsidP="00BD22E5">
            <w:pPr>
              <w:jc w:val="both"/>
            </w:pPr>
            <w:r w:rsidRPr="00212482">
              <w:t xml:space="preserve">Минимальный балл по школе </w:t>
            </w:r>
          </w:p>
        </w:tc>
        <w:tc>
          <w:tcPr>
            <w:tcW w:w="1134" w:type="dxa"/>
          </w:tcPr>
          <w:p w:rsidR="00AA1963" w:rsidRPr="00212482" w:rsidRDefault="00AA1963" w:rsidP="00BD22E5">
            <w:pPr>
              <w:jc w:val="both"/>
            </w:pPr>
            <w:r w:rsidRPr="00212482">
              <w:t>Максимальный балл по школе (кол-во человек)</w:t>
            </w:r>
          </w:p>
        </w:tc>
        <w:tc>
          <w:tcPr>
            <w:tcW w:w="1134" w:type="dxa"/>
          </w:tcPr>
          <w:p w:rsidR="00AA1963" w:rsidRPr="00212482" w:rsidRDefault="00AA1963" w:rsidP="00BD22E5">
            <w:pPr>
              <w:jc w:val="both"/>
            </w:pPr>
            <w:r w:rsidRPr="00212482">
              <w:t xml:space="preserve">Средний  балл  по школе /Успеваемость </w:t>
            </w:r>
          </w:p>
        </w:tc>
      </w:tr>
      <w:tr w:rsidR="00AA1963" w:rsidRPr="00212482" w:rsidTr="00BD22E5">
        <w:tc>
          <w:tcPr>
            <w:tcW w:w="1637" w:type="dxa"/>
          </w:tcPr>
          <w:p w:rsidR="00AA1963" w:rsidRPr="00212482" w:rsidRDefault="00AA1963" w:rsidP="00BD22E5">
            <w:pPr>
              <w:jc w:val="both"/>
            </w:pPr>
            <w:r w:rsidRPr="00212482">
              <w:t>2018-2019</w:t>
            </w:r>
          </w:p>
        </w:tc>
        <w:tc>
          <w:tcPr>
            <w:tcW w:w="1603" w:type="dxa"/>
          </w:tcPr>
          <w:p w:rsidR="00AA1963" w:rsidRPr="00212482" w:rsidRDefault="00AA1963" w:rsidP="00BD22E5">
            <w:pPr>
              <w:jc w:val="both"/>
            </w:pPr>
            <w:r w:rsidRPr="00212482">
              <w:t>Сурина Н.Л.</w:t>
            </w:r>
          </w:p>
        </w:tc>
        <w:tc>
          <w:tcPr>
            <w:tcW w:w="1013" w:type="dxa"/>
          </w:tcPr>
          <w:p w:rsidR="00AA1963" w:rsidRPr="00212482" w:rsidRDefault="00AA1963" w:rsidP="00BD22E5">
            <w:pPr>
              <w:jc w:val="both"/>
            </w:pPr>
            <w:r w:rsidRPr="00212482">
              <w:t>-</w:t>
            </w:r>
          </w:p>
        </w:tc>
        <w:tc>
          <w:tcPr>
            <w:tcW w:w="851"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r>
      <w:tr w:rsidR="00AA1963" w:rsidRPr="00212482" w:rsidTr="00BD22E5">
        <w:tc>
          <w:tcPr>
            <w:tcW w:w="1637" w:type="dxa"/>
          </w:tcPr>
          <w:p w:rsidR="00AA1963" w:rsidRPr="00212482" w:rsidRDefault="00AA1963" w:rsidP="00BD22E5">
            <w:pPr>
              <w:jc w:val="both"/>
            </w:pPr>
            <w:r w:rsidRPr="00212482">
              <w:t>2017-2018</w:t>
            </w:r>
          </w:p>
        </w:tc>
        <w:tc>
          <w:tcPr>
            <w:tcW w:w="1603" w:type="dxa"/>
          </w:tcPr>
          <w:p w:rsidR="00AA1963" w:rsidRPr="00212482" w:rsidRDefault="00AA1963" w:rsidP="00BD22E5">
            <w:pPr>
              <w:jc w:val="both"/>
            </w:pPr>
            <w:r w:rsidRPr="00212482">
              <w:t>Колос С.В.</w:t>
            </w:r>
          </w:p>
        </w:tc>
        <w:tc>
          <w:tcPr>
            <w:tcW w:w="1013" w:type="dxa"/>
          </w:tcPr>
          <w:p w:rsidR="00AA1963" w:rsidRPr="00212482" w:rsidRDefault="00AA1963" w:rsidP="00BD22E5">
            <w:pPr>
              <w:jc w:val="both"/>
            </w:pPr>
            <w:r w:rsidRPr="00212482">
              <w:t>3/20</w:t>
            </w:r>
          </w:p>
        </w:tc>
        <w:tc>
          <w:tcPr>
            <w:tcW w:w="851" w:type="dxa"/>
          </w:tcPr>
          <w:p w:rsidR="00AA1963" w:rsidRPr="00212482" w:rsidRDefault="00AA1963" w:rsidP="00BD22E5">
            <w:pPr>
              <w:jc w:val="both"/>
            </w:pPr>
            <w:r w:rsidRPr="00212482">
              <w:t>32</w:t>
            </w:r>
          </w:p>
        </w:tc>
        <w:tc>
          <w:tcPr>
            <w:tcW w:w="1134" w:type="dxa"/>
          </w:tcPr>
          <w:p w:rsidR="00AA1963" w:rsidRPr="00212482" w:rsidRDefault="00AA1963" w:rsidP="00BD22E5">
            <w:pPr>
              <w:jc w:val="both"/>
            </w:pPr>
            <w:r w:rsidRPr="00212482">
              <w:t>28 Белобородова В.</w:t>
            </w:r>
          </w:p>
        </w:tc>
        <w:tc>
          <w:tcPr>
            <w:tcW w:w="1134" w:type="dxa"/>
          </w:tcPr>
          <w:p w:rsidR="00AA1963" w:rsidRPr="00212482" w:rsidRDefault="00AA1963" w:rsidP="00BD22E5">
            <w:pPr>
              <w:jc w:val="both"/>
            </w:pPr>
            <w:r w:rsidRPr="00212482">
              <w:t>43 Погребняк В.</w:t>
            </w:r>
          </w:p>
        </w:tc>
        <w:tc>
          <w:tcPr>
            <w:tcW w:w="1134" w:type="dxa"/>
          </w:tcPr>
          <w:p w:rsidR="00AA1963" w:rsidRPr="00212482" w:rsidRDefault="00AA1963" w:rsidP="00BD22E5">
            <w:pPr>
              <w:jc w:val="both"/>
            </w:pPr>
            <w:r w:rsidRPr="00212482">
              <w:t>36/67</w:t>
            </w:r>
          </w:p>
        </w:tc>
      </w:tr>
      <w:tr w:rsidR="00AA1963" w:rsidRPr="00212482" w:rsidTr="00BD22E5">
        <w:tc>
          <w:tcPr>
            <w:tcW w:w="1637" w:type="dxa"/>
          </w:tcPr>
          <w:p w:rsidR="00AA1963" w:rsidRPr="00212482" w:rsidRDefault="00AA1963" w:rsidP="00BD22E5">
            <w:pPr>
              <w:jc w:val="both"/>
            </w:pPr>
            <w:r w:rsidRPr="00212482">
              <w:t>2016-2017</w:t>
            </w:r>
          </w:p>
        </w:tc>
        <w:tc>
          <w:tcPr>
            <w:tcW w:w="1603" w:type="dxa"/>
          </w:tcPr>
          <w:p w:rsidR="00AA1963" w:rsidRPr="00212482" w:rsidRDefault="00AA1963" w:rsidP="00BD22E5">
            <w:pPr>
              <w:jc w:val="both"/>
            </w:pPr>
            <w:r w:rsidRPr="00212482">
              <w:t>Ташкенова Т.В.</w:t>
            </w:r>
          </w:p>
        </w:tc>
        <w:tc>
          <w:tcPr>
            <w:tcW w:w="1013" w:type="dxa"/>
          </w:tcPr>
          <w:p w:rsidR="00AA1963" w:rsidRPr="00212482" w:rsidRDefault="00AA1963" w:rsidP="00BD22E5">
            <w:pPr>
              <w:jc w:val="both"/>
            </w:pPr>
            <w:r w:rsidRPr="00212482">
              <w:t>-</w:t>
            </w:r>
          </w:p>
          <w:p w:rsidR="00AA1963" w:rsidRPr="00212482" w:rsidRDefault="00AA1963" w:rsidP="00BD22E5">
            <w:pPr>
              <w:jc w:val="both"/>
            </w:pPr>
          </w:p>
        </w:tc>
        <w:tc>
          <w:tcPr>
            <w:tcW w:w="851"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r>
      <w:tr w:rsidR="00AA1963" w:rsidRPr="00212482" w:rsidTr="00BD22E5">
        <w:tc>
          <w:tcPr>
            <w:tcW w:w="1637" w:type="dxa"/>
          </w:tcPr>
          <w:p w:rsidR="00AA1963" w:rsidRPr="00212482" w:rsidRDefault="00AA1963" w:rsidP="00BD22E5">
            <w:pPr>
              <w:jc w:val="both"/>
            </w:pPr>
            <w:r w:rsidRPr="00212482">
              <w:t>2015-2016</w:t>
            </w:r>
          </w:p>
        </w:tc>
        <w:tc>
          <w:tcPr>
            <w:tcW w:w="1603" w:type="dxa"/>
          </w:tcPr>
          <w:p w:rsidR="00AA1963" w:rsidRPr="00212482" w:rsidRDefault="00AA1963" w:rsidP="00BD22E5">
            <w:pPr>
              <w:jc w:val="both"/>
            </w:pPr>
            <w:r w:rsidRPr="00212482">
              <w:t>Мироненко И.М.</w:t>
            </w:r>
          </w:p>
        </w:tc>
        <w:tc>
          <w:tcPr>
            <w:tcW w:w="1013" w:type="dxa"/>
          </w:tcPr>
          <w:p w:rsidR="00AA1963" w:rsidRPr="00212482" w:rsidRDefault="00AA1963" w:rsidP="00BD22E5">
            <w:pPr>
              <w:jc w:val="both"/>
            </w:pPr>
            <w:r w:rsidRPr="00212482">
              <w:t>1/8</w:t>
            </w:r>
          </w:p>
        </w:tc>
        <w:tc>
          <w:tcPr>
            <w:tcW w:w="851" w:type="dxa"/>
          </w:tcPr>
          <w:p w:rsidR="00AA1963" w:rsidRPr="00212482" w:rsidRDefault="00AA1963" w:rsidP="00BD22E5">
            <w:pPr>
              <w:jc w:val="both"/>
            </w:pPr>
            <w:r w:rsidRPr="00212482">
              <w:t>32</w:t>
            </w:r>
          </w:p>
        </w:tc>
        <w:tc>
          <w:tcPr>
            <w:tcW w:w="1134" w:type="dxa"/>
          </w:tcPr>
          <w:p w:rsidR="00AA1963" w:rsidRPr="00212482" w:rsidRDefault="00AA1963" w:rsidP="00BD22E5">
            <w:pPr>
              <w:jc w:val="both"/>
            </w:pPr>
            <w:r w:rsidRPr="00212482">
              <w:t>47</w:t>
            </w:r>
          </w:p>
        </w:tc>
        <w:tc>
          <w:tcPr>
            <w:tcW w:w="1134" w:type="dxa"/>
          </w:tcPr>
          <w:p w:rsidR="00AA1963" w:rsidRPr="00212482" w:rsidRDefault="00AA1963" w:rsidP="00BD22E5">
            <w:pPr>
              <w:jc w:val="both"/>
            </w:pPr>
            <w:r w:rsidRPr="00212482">
              <w:t>47</w:t>
            </w:r>
          </w:p>
          <w:p w:rsidR="00AA1963" w:rsidRPr="00212482" w:rsidRDefault="00AA1963" w:rsidP="00BD22E5">
            <w:pPr>
              <w:jc w:val="both"/>
            </w:pPr>
            <w:r w:rsidRPr="00212482">
              <w:t>Федорова Д.</w:t>
            </w:r>
          </w:p>
        </w:tc>
        <w:tc>
          <w:tcPr>
            <w:tcW w:w="1134" w:type="dxa"/>
          </w:tcPr>
          <w:p w:rsidR="00AA1963" w:rsidRPr="00212482" w:rsidRDefault="00AA1963" w:rsidP="00BD22E5">
            <w:pPr>
              <w:jc w:val="both"/>
            </w:pPr>
            <w:r w:rsidRPr="00212482">
              <w:t>47</w:t>
            </w:r>
          </w:p>
        </w:tc>
      </w:tr>
      <w:tr w:rsidR="00AA1963" w:rsidRPr="00212482" w:rsidTr="00BD22E5">
        <w:tc>
          <w:tcPr>
            <w:tcW w:w="1637" w:type="dxa"/>
          </w:tcPr>
          <w:p w:rsidR="00AA1963" w:rsidRPr="00212482" w:rsidRDefault="00AA1963" w:rsidP="00BD22E5">
            <w:pPr>
              <w:jc w:val="both"/>
            </w:pPr>
            <w:r w:rsidRPr="00212482">
              <w:t>2014-2015</w:t>
            </w:r>
          </w:p>
        </w:tc>
        <w:tc>
          <w:tcPr>
            <w:tcW w:w="1603" w:type="dxa"/>
          </w:tcPr>
          <w:p w:rsidR="00AA1963" w:rsidRPr="00212482" w:rsidRDefault="00AA1963" w:rsidP="00BD22E5">
            <w:pPr>
              <w:jc w:val="both"/>
            </w:pPr>
            <w:r w:rsidRPr="00212482">
              <w:t>Мироненко И.М.</w:t>
            </w:r>
          </w:p>
        </w:tc>
        <w:tc>
          <w:tcPr>
            <w:tcW w:w="1013" w:type="dxa"/>
          </w:tcPr>
          <w:p w:rsidR="00AA1963" w:rsidRPr="00212482" w:rsidRDefault="00AA1963" w:rsidP="00BD22E5">
            <w:pPr>
              <w:jc w:val="both"/>
            </w:pPr>
            <w:r w:rsidRPr="00212482">
              <w:t>-</w:t>
            </w:r>
          </w:p>
        </w:tc>
        <w:tc>
          <w:tcPr>
            <w:tcW w:w="851"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r>
    </w:tbl>
    <w:p w:rsidR="00AA1963" w:rsidRPr="00212482" w:rsidRDefault="00AA1963" w:rsidP="00BD22E5">
      <w:r w:rsidRPr="00212482">
        <w:t>Литература в данном году не востребована.</w:t>
      </w:r>
    </w:p>
    <w:p w:rsidR="00AA1963" w:rsidRPr="00212482" w:rsidRDefault="00AA1963" w:rsidP="00BD22E5">
      <w:r w:rsidRPr="00212482">
        <w:t xml:space="preserve">Результаты по английскому языку </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7"/>
        <w:gridCol w:w="1603"/>
        <w:gridCol w:w="1013"/>
        <w:gridCol w:w="851"/>
        <w:gridCol w:w="1134"/>
        <w:gridCol w:w="1134"/>
        <w:gridCol w:w="1134"/>
      </w:tblGrid>
      <w:tr w:rsidR="00AA1963" w:rsidRPr="00212482" w:rsidTr="00BD22E5">
        <w:tc>
          <w:tcPr>
            <w:tcW w:w="1637" w:type="dxa"/>
          </w:tcPr>
          <w:p w:rsidR="00AA1963" w:rsidRPr="00212482" w:rsidRDefault="00AA1963" w:rsidP="00BD22E5">
            <w:pPr>
              <w:jc w:val="both"/>
            </w:pPr>
            <w:r w:rsidRPr="00212482">
              <w:t>Учебный год</w:t>
            </w:r>
          </w:p>
        </w:tc>
        <w:tc>
          <w:tcPr>
            <w:tcW w:w="1603" w:type="dxa"/>
          </w:tcPr>
          <w:p w:rsidR="00AA1963" w:rsidRPr="00212482" w:rsidRDefault="00AA1963" w:rsidP="00BD22E5">
            <w:pPr>
              <w:jc w:val="both"/>
            </w:pPr>
            <w:r w:rsidRPr="00212482">
              <w:t>Учитель</w:t>
            </w:r>
          </w:p>
          <w:p w:rsidR="00AA1963" w:rsidRPr="00212482" w:rsidRDefault="00AA1963" w:rsidP="00BD22E5">
            <w:pPr>
              <w:jc w:val="both"/>
            </w:pPr>
          </w:p>
        </w:tc>
        <w:tc>
          <w:tcPr>
            <w:tcW w:w="1013" w:type="dxa"/>
          </w:tcPr>
          <w:p w:rsidR="00AA1963" w:rsidRPr="00212482" w:rsidRDefault="00AA1963" w:rsidP="00BD22E5">
            <w:pPr>
              <w:jc w:val="both"/>
            </w:pPr>
            <w:r w:rsidRPr="00212482">
              <w:t>Кол-во уч-ся/процент выбора</w:t>
            </w:r>
          </w:p>
        </w:tc>
        <w:tc>
          <w:tcPr>
            <w:tcW w:w="851" w:type="dxa"/>
          </w:tcPr>
          <w:p w:rsidR="00AA1963" w:rsidRPr="00212482" w:rsidRDefault="00AA1963" w:rsidP="00BD22E5">
            <w:pPr>
              <w:jc w:val="both"/>
            </w:pPr>
            <w:r w:rsidRPr="00212482">
              <w:t>Минимальный порог</w:t>
            </w:r>
          </w:p>
        </w:tc>
        <w:tc>
          <w:tcPr>
            <w:tcW w:w="1134" w:type="dxa"/>
          </w:tcPr>
          <w:p w:rsidR="00AA1963" w:rsidRPr="00212482" w:rsidRDefault="00AA1963" w:rsidP="00BD22E5">
            <w:pPr>
              <w:jc w:val="both"/>
            </w:pPr>
            <w:r w:rsidRPr="00212482">
              <w:t xml:space="preserve">Минимальный балл по школе </w:t>
            </w:r>
          </w:p>
        </w:tc>
        <w:tc>
          <w:tcPr>
            <w:tcW w:w="1134" w:type="dxa"/>
          </w:tcPr>
          <w:p w:rsidR="00AA1963" w:rsidRPr="00212482" w:rsidRDefault="00AA1963" w:rsidP="00BD22E5">
            <w:pPr>
              <w:jc w:val="both"/>
            </w:pPr>
            <w:r w:rsidRPr="00212482">
              <w:t>Максимальный балл по школе (кол-во человек)</w:t>
            </w:r>
          </w:p>
        </w:tc>
        <w:tc>
          <w:tcPr>
            <w:tcW w:w="1134" w:type="dxa"/>
          </w:tcPr>
          <w:p w:rsidR="00AA1963" w:rsidRPr="00212482" w:rsidRDefault="00AA1963" w:rsidP="00BD22E5">
            <w:pPr>
              <w:jc w:val="both"/>
            </w:pPr>
            <w:r w:rsidRPr="00212482">
              <w:t xml:space="preserve">Средний  балл  по школе /Успеваемость </w:t>
            </w:r>
          </w:p>
        </w:tc>
      </w:tr>
      <w:tr w:rsidR="00AA1963" w:rsidRPr="00212482" w:rsidTr="00BD22E5">
        <w:tc>
          <w:tcPr>
            <w:tcW w:w="1637" w:type="dxa"/>
          </w:tcPr>
          <w:p w:rsidR="00AA1963" w:rsidRPr="00212482" w:rsidRDefault="00AA1963" w:rsidP="00BD22E5">
            <w:pPr>
              <w:jc w:val="both"/>
            </w:pPr>
            <w:r w:rsidRPr="00212482">
              <w:t>2018-2019</w:t>
            </w:r>
          </w:p>
        </w:tc>
        <w:tc>
          <w:tcPr>
            <w:tcW w:w="1603" w:type="dxa"/>
          </w:tcPr>
          <w:p w:rsidR="00AA1963" w:rsidRPr="00212482" w:rsidRDefault="00AA1963" w:rsidP="00BD22E5">
            <w:pPr>
              <w:jc w:val="both"/>
            </w:pPr>
            <w:r w:rsidRPr="00212482">
              <w:t>-</w:t>
            </w:r>
          </w:p>
        </w:tc>
        <w:tc>
          <w:tcPr>
            <w:tcW w:w="1013" w:type="dxa"/>
          </w:tcPr>
          <w:p w:rsidR="00AA1963" w:rsidRPr="00212482" w:rsidRDefault="00AA1963" w:rsidP="00BD22E5">
            <w:pPr>
              <w:jc w:val="both"/>
            </w:pPr>
            <w:r w:rsidRPr="00212482">
              <w:t>-</w:t>
            </w:r>
          </w:p>
        </w:tc>
        <w:tc>
          <w:tcPr>
            <w:tcW w:w="851"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r>
      <w:tr w:rsidR="00AA1963" w:rsidRPr="00212482" w:rsidTr="00BD22E5">
        <w:tc>
          <w:tcPr>
            <w:tcW w:w="1637" w:type="dxa"/>
          </w:tcPr>
          <w:p w:rsidR="00AA1963" w:rsidRPr="00212482" w:rsidRDefault="00AA1963" w:rsidP="00BD22E5">
            <w:pPr>
              <w:jc w:val="both"/>
            </w:pPr>
            <w:r w:rsidRPr="00212482">
              <w:t>2017-2018</w:t>
            </w:r>
          </w:p>
        </w:tc>
        <w:tc>
          <w:tcPr>
            <w:tcW w:w="1603" w:type="dxa"/>
          </w:tcPr>
          <w:p w:rsidR="00AA1963" w:rsidRPr="00212482" w:rsidRDefault="00AA1963" w:rsidP="00BD22E5">
            <w:pPr>
              <w:jc w:val="both"/>
            </w:pPr>
            <w:r w:rsidRPr="00212482">
              <w:t>Часовитина Л.М.</w:t>
            </w:r>
          </w:p>
        </w:tc>
        <w:tc>
          <w:tcPr>
            <w:tcW w:w="1013" w:type="dxa"/>
          </w:tcPr>
          <w:p w:rsidR="00AA1963" w:rsidRPr="00212482" w:rsidRDefault="00AA1963" w:rsidP="00BD22E5">
            <w:pPr>
              <w:jc w:val="both"/>
            </w:pPr>
            <w:r w:rsidRPr="00212482">
              <w:t>1/5</w:t>
            </w:r>
          </w:p>
        </w:tc>
        <w:tc>
          <w:tcPr>
            <w:tcW w:w="851" w:type="dxa"/>
          </w:tcPr>
          <w:p w:rsidR="00AA1963" w:rsidRPr="00212482" w:rsidRDefault="00AA1963" w:rsidP="00BD22E5">
            <w:pPr>
              <w:jc w:val="both"/>
            </w:pPr>
          </w:p>
        </w:tc>
        <w:tc>
          <w:tcPr>
            <w:tcW w:w="1134" w:type="dxa"/>
          </w:tcPr>
          <w:p w:rsidR="00AA1963" w:rsidRPr="00212482" w:rsidRDefault="00AA1963" w:rsidP="00BD22E5">
            <w:pPr>
              <w:jc w:val="both"/>
            </w:pPr>
            <w:r w:rsidRPr="00212482">
              <w:t>57</w:t>
            </w:r>
          </w:p>
        </w:tc>
        <w:tc>
          <w:tcPr>
            <w:tcW w:w="1134" w:type="dxa"/>
          </w:tcPr>
          <w:p w:rsidR="00AA1963" w:rsidRPr="00212482" w:rsidRDefault="00AA1963" w:rsidP="00BD22E5">
            <w:pPr>
              <w:jc w:val="both"/>
            </w:pPr>
            <w:r w:rsidRPr="00212482">
              <w:t>57</w:t>
            </w:r>
          </w:p>
        </w:tc>
        <w:tc>
          <w:tcPr>
            <w:tcW w:w="1134" w:type="dxa"/>
          </w:tcPr>
          <w:p w:rsidR="00AA1963" w:rsidRPr="00212482" w:rsidRDefault="00AA1963" w:rsidP="00BD22E5">
            <w:pPr>
              <w:jc w:val="both"/>
            </w:pPr>
            <w:r w:rsidRPr="00212482">
              <w:t>57</w:t>
            </w:r>
          </w:p>
        </w:tc>
      </w:tr>
      <w:tr w:rsidR="00AA1963" w:rsidRPr="00212482" w:rsidTr="00BD22E5">
        <w:tc>
          <w:tcPr>
            <w:tcW w:w="1637" w:type="dxa"/>
          </w:tcPr>
          <w:p w:rsidR="00AA1963" w:rsidRPr="00212482" w:rsidRDefault="00AA1963" w:rsidP="00BD22E5">
            <w:pPr>
              <w:jc w:val="both"/>
            </w:pPr>
            <w:r w:rsidRPr="00212482">
              <w:t>2016-2017</w:t>
            </w:r>
          </w:p>
        </w:tc>
        <w:tc>
          <w:tcPr>
            <w:tcW w:w="1603" w:type="dxa"/>
          </w:tcPr>
          <w:p w:rsidR="00AA1963" w:rsidRPr="00212482" w:rsidRDefault="00AA1963" w:rsidP="00BD22E5">
            <w:pPr>
              <w:jc w:val="both"/>
            </w:pPr>
            <w:r w:rsidRPr="00212482">
              <w:t>-</w:t>
            </w:r>
          </w:p>
        </w:tc>
        <w:tc>
          <w:tcPr>
            <w:tcW w:w="1013" w:type="dxa"/>
          </w:tcPr>
          <w:p w:rsidR="00AA1963" w:rsidRPr="00212482" w:rsidRDefault="00AA1963" w:rsidP="00BD22E5">
            <w:pPr>
              <w:jc w:val="both"/>
            </w:pPr>
            <w:r w:rsidRPr="00212482">
              <w:t>-</w:t>
            </w:r>
          </w:p>
          <w:p w:rsidR="00AA1963" w:rsidRPr="00212482" w:rsidRDefault="00AA1963" w:rsidP="00BD22E5">
            <w:pPr>
              <w:jc w:val="both"/>
            </w:pPr>
          </w:p>
        </w:tc>
        <w:tc>
          <w:tcPr>
            <w:tcW w:w="851"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r>
      <w:tr w:rsidR="00AA1963" w:rsidRPr="00212482" w:rsidTr="00BD22E5">
        <w:tc>
          <w:tcPr>
            <w:tcW w:w="1637" w:type="dxa"/>
          </w:tcPr>
          <w:p w:rsidR="00AA1963" w:rsidRPr="00212482" w:rsidRDefault="00AA1963" w:rsidP="00BD22E5">
            <w:pPr>
              <w:jc w:val="both"/>
            </w:pPr>
            <w:r w:rsidRPr="00212482">
              <w:t>2015-2016</w:t>
            </w:r>
          </w:p>
        </w:tc>
        <w:tc>
          <w:tcPr>
            <w:tcW w:w="1603" w:type="dxa"/>
          </w:tcPr>
          <w:p w:rsidR="00AA1963" w:rsidRPr="00212482" w:rsidRDefault="00AA1963" w:rsidP="00BD22E5">
            <w:pPr>
              <w:jc w:val="both"/>
            </w:pPr>
            <w:r w:rsidRPr="00212482">
              <w:t>-</w:t>
            </w:r>
          </w:p>
        </w:tc>
        <w:tc>
          <w:tcPr>
            <w:tcW w:w="1013" w:type="dxa"/>
          </w:tcPr>
          <w:p w:rsidR="00AA1963" w:rsidRPr="00212482" w:rsidRDefault="00AA1963" w:rsidP="00BD22E5">
            <w:pPr>
              <w:jc w:val="both"/>
            </w:pPr>
            <w:r w:rsidRPr="00212482">
              <w:t>-</w:t>
            </w:r>
          </w:p>
        </w:tc>
        <w:tc>
          <w:tcPr>
            <w:tcW w:w="851"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r>
      <w:tr w:rsidR="00AA1963" w:rsidRPr="00212482" w:rsidTr="00BD22E5">
        <w:tc>
          <w:tcPr>
            <w:tcW w:w="1637" w:type="dxa"/>
          </w:tcPr>
          <w:p w:rsidR="00AA1963" w:rsidRPr="00212482" w:rsidRDefault="00AA1963" w:rsidP="00BD22E5">
            <w:pPr>
              <w:jc w:val="both"/>
            </w:pPr>
            <w:r w:rsidRPr="00212482">
              <w:t>2014-2015</w:t>
            </w:r>
          </w:p>
        </w:tc>
        <w:tc>
          <w:tcPr>
            <w:tcW w:w="1603" w:type="dxa"/>
          </w:tcPr>
          <w:p w:rsidR="00AA1963" w:rsidRPr="00212482" w:rsidRDefault="00AA1963" w:rsidP="00BD22E5">
            <w:pPr>
              <w:jc w:val="both"/>
            </w:pPr>
            <w:r w:rsidRPr="00212482">
              <w:t>-</w:t>
            </w:r>
          </w:p>
        </w:tc>
        <w:tc>
          <w:tcPr>
            <w:tcW w:w="1013" w:type="dxa"/>
          </w:tcPr>
          <w:p w:rsidR="00AA1963" w:rsidRPr="00212482" w:rsidRDefault="00AA1963" w:rsidP="00BD22E5">
            <w:pPr>
              <w:jc w:val="both"/>
            </w:pPr>
            <w:r w:rsidRPr="00212482">
              <w:t>-</w:t>
            </w:r>
          </w:p>
        </w:tc>
        <w:tc>
          <w:tcPr>
            <w:tcW w:w="851"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r>
    </w:tbl>
    <w:p w:rsidR="00AA1963" w:rsidRPr="00212482" w:rsidRDefault="00AA1963" w:rsidP="00BD22E5">
      <w:r w:rsidRPr="00212482">
        <w:t xml:space="preserve">Иностранный язык,  как и в прошлые годы, предмет не востребован. </w:t>
      </w:r>
    </w:p>
    <w:p w:rsidR="00AA1963" w:rsidRPr="00212482" w:rsidRDefault="00AA1963" w:rsidP="00BD22E5">
      <w:r w:rsidRPr="00212482">
        <w:t xml:space="preserve"> Результаты по истории</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7"/>
        <w:gridCol w:w="1603"/>
        <w:gridCol w:w="1013"/>
        <w:gridCol w:w="851"/>
        <w:gridCol w:w="1134"/>
        <w:gridCol w:w="1134"/>
        <w:gridCol w:w="1134"/>
      </w:tblGrid>
      <w:tr w:rsidR="00AA1963" w:rsidRPr="00212482" w:rsidTr="00BD22E5">
        <w:tc>
          <w:tcPr>
            <w:tcW w:w="1637" w:type="dxa"/>
          </w:tcPr>
          <w:p w:rsidR="00AA1963" w:rsidRPr="00212482" w:rsidRDefault="00AA1963" w:rsidP="00BD22E5">
            <w:pPr>
              <w:jc w:val="both"/>
            </w:pPr>
            <w:r w:rsidRPr="00212482">
              <w:t>Учебный год</w:t>
            </w:r>
          </w:p>
        </w:tc>
        <w:tc>
          <w:tcPr>
            <w:tcW w:w="1603" w:type="dxa"/>
          </w:tcPr>
          <w:p w:rsidR="00AA1963" w:rsidRPr="00212482" w:rsidRDefault="00AA1963" w:rsidP="00BD22E5">
            <w:pPr>
              <w:jc w:val="both"/>
            </w:pPr>
            <w:r w:rsidRPr="00212482">
              <w:t>Учитель</w:t>
            </w:r>
          </w:p>
          <w:p w:rsidR="00AA1963" w:rsidRPr="00212482" w:rsidRDefault="00AA1963" w:rsidP="00BD22E5">
            <w:pPr>
              <w:jc w:val="both"/>
            </w:pPr>
          </w:p>
        </w:tc>
        <w:tc>
          <w:tcPr>
            <w:tcW w:w="1013" w:type="dxa"/>
          </w:tcPr>
          <w:p w:rsidR="00AA1963" w:rsidRPr="00212482" w:rsidRDefault="00AA1963" w:rsidP="00BD22E5">
            <w:pPr>
              <w:jc w:val="both"/>
            </w:pPr>
            <w:r w:rsidRPr="00212482">
              <w:t>Кол-во уч-ся/процент выбора</w:t>
            </w:r>
          </w:p>
        </w:tc>
        <w:tc>
          <w:tcPr>
            <w:tcW w:w="851" w:type="dxa"/>
          </w:tcPr>
          <w:p w:rsidR="00AA1963" w:rsidRPr="00212482" w:rsidRDefault="00AA1963" w:rsidP="00BD22E5">
            <w:pPr>
              <w:jc w:val="both"/>
            </w:pPr>
            <w:r w:rsidRPr="00212482">
              <w:t>Минимальный порог</w:t>
            </w:r>
          </w:p>
        </w:tc>
        <w:tc>
          <w:tcPr>
            <w:tcW w:w="1134" w:type="dxa"/>
          </w:tcPr>
          <w:p w:rsidR="00AA1963" w:rsidRPr="00212482" w:rsidRDefault="00AA1963" w:rsidP="00BD22E5">
            <w:pPr>
              <w:jc w:val="both"/>
            </w:pPr>
            <w:r w:rsidRPr="00212482">
              <w:t xml:space="preserve">Минимальный балл по школе </w:t>
            </w:r>
          </w:p>
        </w:tc>
        <w:tc>
          <w:tcPr>
            <w:tcW w:w="1134" w:type="dxa"/>
          </w:tcPr>
          <w:p w:rsidR="00AA1963" w:rsidRPr="00212482" w:rsidRDefault="00AA1963" w:rsidP="00BD22E5">
            <w:pPr>
              <w:jc w:val="both"/>
            </w:pPr>
            <w:r w:rsidRPr="00212482">
              <w:t>Максимальный балл по школе (кол-во человек)</w:t>
            </w:r>
          </w:p>
        </w:tc>
        <w:tc>
          <w:tcPr>
            <w:tcW w:w="1134" w:type="dxa"/>
          </w:tcPr>
          <w:p w:rsidR="00AA1963" w:rsidRPr="00212482" w:rsidRDefault="00AA1963" w:rsidP="00BD22E5">
            <w:pPr>
              <w:jc w:val="both"/>
            </w:pPr>
            <w:r w:rsidRPr="00212482">
              <w:t xml:space="preserve">Средний  балл  по школе /Успеваемость </w:t>
            </w:r>
          </w:p>
        </w:tc>
      </w:tr>
      <w:tr w:rsidR="00AA1963" w:rsidRPr="00212482" w:rsidTr="00BD22E5">
        <w:tc>
          <w:tcPr>
            <w:tcW w:w="1637" w:type="dxa"/>
          </w:tcPr>
          <w:p w:rsidR="00AA1963" w:rsidRPr="00212482" w:rsidRDefault="00AA1963" w:rsidP="00BD22E5">
            <w:pPr>
              <w:jc w:val="both"/>
            </w:pPr>
            <w:r w:rsidRPr="00212482">
              <w:t>2018-2019</w:t>
            </w:r>
          </w:p>
        </w:tc>
        <w:tc>
          <w:tcPr>
            <w:tcW w:w="1603" w:type="dxa"/>
          </w:tcPr>
          <w:p w:rsidR="00AA1963" w:rsidRPr="00212482" w:rsidRDefault="00AA1963" w:rsidP="00BD22E5">
            <w:pPr>
              <w:jc w:val="both"/>
            </w:pPr>
            <w:r w:rsidRPr="00212482">
              <w:t>-</w:t>
            </w:r>
          </w:p>
        </w:tc>
        <w:tc>
          <w:tcPr>
            <w:tcW w:w="1013" w:type="dxa"/>
          </w:tcPr>
          <w:p w:rsidR="00AA1963" w:rsidRPr="00212482" w:rsidRDefault="00AA1963" w:rsidP="00BD22E5">
            <w:pPr>
              <w:jc w:val="both"/>
            </w:pPr>
            <w:r w:rsidRPr="00212482">
              <w:t>-</w:t>
            </w:r>
          </w:p>
        </w:tc>
        <w:tc>
          <w:tcPr>
            <w:tcW w:w="851"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r>
      <w:tr w:rsidR="00AA1963" w:rsidRPr="00212482" w:rsidTr="00BD22E5">
        <w:tc>
          <w:tcPr>
            <w:tcW w:w="1637" w:type="dxa"/>
          </w:tcPr>
          <w:p w:rsidR="00AA1963" w:rsidRPr="00212482" w:rsidRDefault="00AA1963" w:rsidP="00BD22E5">
            <w:pPr>
              <w:jc w:val="both"/>
            </w:pPr>
            <w:r w:rsidRPr="00212482">
              <w:t>2017-2018</w:t>
            </w:r>
          </w:p>
        </w:tc>
        <w:tc>
          <w:tcPr>
            <w:tcW w:w="1603" w:type="dxa"/>
          </w:tcPr>
          <w:p w:rsidR="00AA1963" w:rsidRPr="00212482" w:rsidRDefault="00AA1963" w:rsidP="00BD22E5">
            <w:pPr>
              <w:jc w:val="both"/>
            </w:pPr>
            <w:r w:rsidRPr="00212482">
              <w:t>Павленко М.К.</w:t>
            </w:r>
          </w:p>
        </w:tc>
        <w:tc>
          <w:tcPr>
            <w:tcW w:w="1013" w:type="dxa"/>
          </w:tcPr>
          <w:p w:rsidR="00AA1963" w:rsidRPr="00212482" w:rsidRDefault="00AA1963" w:rsidP="00BD22E5">
            <w:pPr>
              <w:jc w:val="both"/>
            </w:pPr>
            <w:r w:rsidRPr="00212482">
              <w:t>4/20</w:t>
            </w:r>
          </w:p>
        </w:tc>
        <w:tc>
          <w:tcPr>
            <w:tcW w:w="851" w:type="dxa"/>
          </w:tcPr>
          <w:p w:rsidR="00AA1963" w:rsidRPr="00212482" w:rsidRDefault="00AA1963" w:rsidP="00BD22E5">
            <w:pPr>
              <w:jc w:val="both"/>
            </w:pPr>
            <w:r w:rsidRPr="00212482">
              <w:t>32</w:t>
            </w:r>
          </w:p>
        </w:tc>
        <w:tc>
          <w:tcPr>
            <w:tcW w:w="1134" w:type="dxa"/>
          </w:tcPr>
          <w:p w:rsidR="00AA1963" w:rsidRPr="00212482" w:rsidRDefault="00AA1963" w:rsidP="00BD22E5">
            <w:pPr>
              <w:jc w:val="both"/>
            </w:pPr>
            <w:r w:rsidRPr="00212482">
              <w:t>29</w:t>
            </w:r>
          </w:p>
          <w:p w:rsidR="00AA1963" w:rsidRPr="00212482" w:rsidRDefault="00AA1963" w:rsidP="00BD22E5">
            <w:pPr>
              <w:jc w:val="both"/>
            </w:pPr>
            <w:r w:rsidRPr="00212482">
              <w:t>Гурова Ю.</w:t>
            </w:r>
          </w:p>
        </w:tc>
        <w:tc>
          <w:tcPr>
            <w:tcW w:w="1134" w:type="dxa"/>
          </w:tcPr>
          <w:p w:rsidR="00AA1963" w:rsidRPr="00212482" w:rsidRDefault="00AA1963" w:rsidP="00BD22E5">
            <w:pPr>
              <w:jc w:val="both"/>
            </w:pPr>
            <w:r w:rsidRPr="00212482">
              <w:t>51 Белобородова В.</w:t>
            </w:r>
          </w:p>
        </w:tc>
        <w:tc>
          <w:tcPr>
            <w:tcW w:w="1134" w:type="dxa"/>
          </w:tcPr>
          <w:p w:rsidR="00AA1963" w:rsidRPr="00212482" w:rsidRDefault="00AA1963" w:rsidP="00BD22E5">
            <w:pPr>
              <w:jc w:val="both"/>
            </w:pPr>
            <w:r w:rsidRPr="00212482">
              <w:t>38,7</w:t>
            </w:r>
          </w:p>
        </w:tc>
      </w:tr>
      <w:tr w:rsidR="00AA1963" w:rsidRPr="00212482" w:rsidTr="00BD22E5">
        <w:tc>
          <w:tcPr>
            <w:tcW w:w="1637" w:type="dxa"/>
          </w:tcPr>
          <w:p w:rsidR="00AA1963" w:rsidRPr="00212482" w:rsidRDefault="00AA1963" w:rsidP="00BD22E5">
            <w:pPr>
              <w:jc w:val="both"/>
            </w:pPr>
            <w:r w:rsidRPr="00212482">
              <w:t>2016-2017</w:t>
            </w:r>
          </w:p>
        </w:tc>
        <w:tc>
          <w:tcPr>
            <w:tcW w:w="1603" w:type="dxa"/>
          </w:tcPr>
          <w:p w:rsidR="00AA1963" w:rsidRPr="00212482" w:rsidRDefault="00AA1963" w:rsidP="00BD22E5">
            <w:pPr>
              <w:jc w:val="both"/>
            </w:pPr>
            <w:r w:rsidRPr="00212482">
              <w:t>Павленко М.К.</w:t>
            </w:r>
          </w:p>
        </w:tc>
        <w:tc>
          <w:tcPr>
            <w:tcW w:w="1013" w:type="dxa"/>
          </w:tcPr>
          <w:p w:rsidR="00AA1963" w:rsidRPr="00212482" w:rsidRDefault="00AA1963" w:rsidP="00BD22E5">
            <w:pPr>
              <w:jc w:val="both"/>
            </w:pPr>
          </w:p>
          <w:p w:rsidR="00AA1963" w:rsidRPr="00212482" w:rsidRDefault="00AA1963" w:rsidP="00BD22E5">
            <w:pPr>
              <w:jc w:val="both"/>
            </w:pPr>
            <w:r w:rsidRPr="00212482">
              <w:t>1/8</w:t>
            </w:r>
          </w:p>
        </w:tc>
        <w:tc>
          <w:tcPr>
            <w:tcW w:w="851" w:type="dxa"/>
          </w:tcPr>
          <w:p w:rsidR="00AA1963" w:rsidRPr="00212482" w:rsidRDefault="00AA1963" w:rsidP="00BD22E5">
            <w:pPr>
              <w:jc w:val="both"/>
            </w:pPr>
            <w:r w:rsidRPr="00212482">
              <w:t>32</w:t>
            </w:r>
          </w:p>
        </w:tc>
        <w:tc>
          <w:tcPr>
            <w:tcW w:w="1134" w:type="dxa"/>
          </w:tcPr>
          <w:p w:rsidR="00AA1963" w:rsidRPr="00212482" w:rsidRDefault="00AA1963" w:rsidP="00BD22E5">
            <w:pPr>
              <w:jc w:val="both"/>
            </w:pPr>
            <w:r w:rsidRPr="00212482">
              <w:t>15 Гурьева В.</w:t>
            </w:r>
          </w:p>
        </w:tc>
        <w:tc>
          <w:tcPr>
            <w:tcW w:w="1134" w:type="dxa"/>
          </w:tcPr>
          <w:p w:rsidR="00AA1963" w:rsidRPr="00212482" w:rsidRDefault="00AA1963" w:rsidP="00BD22E5">
            <w:pPr>
              <w:jc w:val="both"/>
            </w:pPr>
            <w:r w:rsidRPr="00212482">
              <w:t>15</w:t>
            </w:r>
          </w:p>
        </w:tc>
        <w:tc>
          <w:tcPr>
            <w:tcW w:w="1134" w:type="dxa"/>
          </w:tcPr>
          <w:p w:rsidR="00AA1963" w:rsidRPr="00212482" w:rsidRDefault="00AA1963" w:rsidP="00BD22E5">
            <w:pPr>
              <w:jc w:val="both"/>
            </w:pPr>
            <w:r w:rsidRPr="00212482">
              <w:t>15</w:t>
            </w:r>
          </w:p>
        </w:tc>
      </w:tr>
      <w:tr w:rsidR="00AA1963" w:rsidRPr="00212482" w:rsidTr="00BD22E5">
        <w:tc>
          <w:tcPr>
            <w:tcW w:w="1637" w:type="dxa"/>
          </w:tcPr>
          <w:p w:rsidR="00AA1963" w:rsidRPr="00212482" w:rsidRDefault="00AA1963" w:rsidP="00BD22E5">
            <w:pPr>
              <w:jc w:val="both"/>
            </w:pPr>
            <w:r w:rsidRPr="00212482">
              <w:t>2015-2016</w:t>
            </w:r>
          </w:p>
        </w:tc>
        <w:tc>
          <w:tcPr>
            <w:tcW w:w="1603" w:type="dxa"/>
          </w:tcPr>
          <w:p w:rsidR="00AA1963" w:rsidRPr="00212482" w:rsidRDefault="00AA1963" w:rsidP="00BD22E5">
            <w:pPr>
              <w:jc w:val="both"/>
            </w:pPr>
            <w:r w:rsidRPr="00212482">
              <w:t>Павленко М.К.</w:t>
            </w:r>
          </w:p>
        </w:tc>
        <w:tc>
          <w:tcPr>
            <w:tcW w:w="1013" w:type="dxa"/>
          </w:tcPr>
          <w:p w:rsidR="00AA1963" w:rsidRPr="00212482" w:rsidRDefault="00AA1963" w:rsidP="00BD22E5">
            <w:pPr>
              <w:jc w:val="both"/>
            </w:pPr>
            <w:r w:rsidRPr="00212482">
              <w:t>2/17</w:t>
            </w:r>
          </w:p>
        </w:tc>
        <w:tc>
          <w:tcPr>
            <w:tcW w:w="851" w:type="dxa"/>
          </w:tcPr>
          <w:p w:rsidR="00AA1963" w:rsidRPr="00212482" w:rsidRDefault="00AA1963" w:rsidP="00BD22E5">
            <w:pPr>
              <w:jc w:val="both"/>
            </w:pPr>
            <w:r w:rsidRPr="00212482">
              <w:t>32</w:t>
            </w:r>
          </w:p>
        </w:tc>
        <w:tc>
          <w:tcPr>
            <w:tcW w:w="1134" w:type="dxa"/>
          </w:tcPr>
          <w:p w:rsidR="00AA1963" w:rsidRPr="00212482" w:rsidRDefault="00AA1963" w:rsidP="00BD22E5">
            <w:pPr>
              <w:jc w:val="both"/>
            </w:pPr>
            <w:r w:rsidRPr="00212482">
              <w:t>50</w:t>
            </w:r>
          </w:p>
        </w:tc>
        <w:tc>
          <w:tcPr>
            <w:tcW w:w="1134" w:type="dxa"/>
          </w:tcPr>
          <w:p w:rsidR="00AA1963" w:rsidRPr="00212482" w:rsidRDefault="00AA1963" w:rsidP="00BD22E5">
            <w:pPr>
              <w:jc w:val="both"/>
            </w:pPr>
            <w:r w:rsidRPr="00212482">
              <w:t>67</w:t>
            </w:r>
          </w:p>
          <w:p w:rsidR="00AA1963" w:rsidRPr="00212482" w:rsidRDefault="00AA1963" w:rsidP="00BD22E5">
            <w:pPr>
              <w:jc w:val="both"/>
            </w:pPr>
            <w:r w:rsidRPr="00212482">
              <w:t>Зрилин И.</w:t>
            </w:r>
          </w:p>
        </w:tc>
        <w:tc>
          <w:tcPr>
            <w:tcW w:w="1134" w:type="dxa"/>
          </w:tcPr>
          <w:p w:rsidR="00AA1963" w:rsidRPr="00212482" w:rsidRDefault="00AA1963" w:rsidP="00BD22E5">
            <w:pPr>
              <w:jc w:val="both"/>
            </w:pPr>
            <w:r w:rsidRPr="00212482">
              <w:t>58,5</w:t>
            </w:r>
          </w:p>
        </w:tc>
      </w:tr>
      <w:tr w:rsidR="00AA1963" w:rsidRPr="00212482" w:rsidTr="00BD22E5">
        <w:tc>
          <w:tcPr>
            <w:tcW w:w="1637" w:type="dxa"/>
          </w:tcPr>
          <w:p w:rsidR="00AA1963" w:rsidRPr="00212482" w:rsidRDefault="00AA1963" w:rsidP="00BD22E5">
            <w:pPr>
              <w:jc w:val="both"/>
            </w:pPr>
            <w:r w:rsidRPr="00212482">
              <w:t>2014-2015</w:t>
            </w:r>
          </w:p>
        </w:tc>
        <w:tc>
          <w:tcPr>
            <w:tcW w:w="1603" w:type="dxa"/>
          </w:tcPr>
          <w:p w:rsidR="00AA1963" w:rsidRPr="00212482" w:rsidRDefault="00AA1963" w:rsidP="00BD22E5">
            <w:pPr>
              <w:jc w:val="both"/>
            </w:pPr>
            <w:r w:rsidRPr="00212482">
              <w:t>-</w:t>
            </w:r>
          </w:p>
        </w:tc>
        <w:tc>
          <w:tcPr>
            <w:tcW w:w="1013" w:type="dxa"/>
          </w:tcPr>
          <w:p w:rsidR="00AA1963" w:rsidRPr="00212482" w:rsidRDefault="00AA1963" w:rsidP="00BD22E5">
            <w:pPr>
              <w:jc w:val="both"/>
            </w:pPr>
            <w:r w:rsidRPr="00212482">
              <w:t>-</w:t>
            </w:r>
          </w:p>
        </w:tc>
        <w:tc>
          <w:tcPr>
            <w:tcW w:w="851"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c>
          <w:tcPr>
            <w:tcW w:w="1134" w:type="dxa"/>
          </w:tcPr>
          <w:p w:rsidR="00AA1963" w:rsidRPr="00212482" w:rsidRDefault="00AA1963" w:rsidP="00BD22E5">
            <w:pPr>
              <w:jc w:val="both"/>
            </w:pPr>
            <w:r w:rsidRPr="00212482">
              <w:t>-</w:t>
            </w:r>
          </w:p>
        </w:tc>
      </w:tr>
    </w:tbl>
    <w:p w:rsidR="00AA1963" w:rsidRPr="00212482" w:rsidRDefault="00AA1963" w:rsidP="00BD22E5">
      <w:r w:rsidRPr="00212482">
        <w:t>Предмет История в текущем году не востребован.</w:t>
      </w:r>
    </w:p>
    <w:p w:rsidR="00AA1963" w:rsidRPr="00212482" w:rsidRDefault="00AA1963" w:rsidP="00BD22E5"/>
    <w:p w:rsidR="00AA1963" w:rsidRPr="00212482" w:rsidRDefault="00AA1963" w:rsidP="00F304B0">
      <w:pPr>
        <w:jc w:val="both"/>
      </w:pPr>
      <w:r w:rsidRPr="00212482">
        <w:t xml:space="preserve">Результаты ЕГЭ -2019 по </w:t>
      </w:r>
      <w:r w:rsidRPr="00F304B0">
        <w:t>сравнению</w:t>
      </w:r>
      <w:r w:rsidRPr="00212482">
        <w:t xml:space="preserve"> с 2018 годом и результатами по городу и области</w:t>
      </w:r>
    </w:p>
    <w:p w:rsidR="00AA1963" w:rsidRPr="00212482" w:rsidRDefault="00AA1963" w:rsidP="00BD22E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2"/>
        <w:gridCol w:w="1007"/>
        <w:gridCol w:w="1047"/>
        <w:gridCol w:w="912"/>
        <w:gridCol w:w="900"/>
        <w:gridCol w:w="1080"/>
        <w:gridCol w:w="900"/>
        <w:gridCol w:w="720"/>
        <w:gridCol w:w="720"/>
        <w:gridCol w:w="720"/>
        <w:gridCol w:w="720"/>
      </w:tblGrid>
      <w:tr w:rsidR="00AA1963" w:rsidRPr="00212482" w:rsidTr="00BD22E5">
        <w:tc>
          <w:tcPr>
            <w:tcW w:w="1102" w:type="dxa"/>
          </w:tcPr>
          <w:p w:rsidR="00AA1963" w:rsidRPr="00212482" w:rsidRDefault="00AA1963" w:rsidP="00BD22E5">
            <w:r w:rsidRPr="00212482">
              <w:t>Предмет</w:t>
            </w:r>
          </w:p>
        </w:tc>
        <w:tc>
          <w:tcPr>
            <w:tcW w:w="1007" w:type="dxa"/>
          </w:tcPr>
          <w:p w:rsidR="00AA1963" w:rsidRPr="00212482" w:rsidRDefault="00AA1963" w:rsidP="00BD22E5">
            <w:r w:rsidRPr="00212482">
              <w:t>Кол-во уч-ся</w:t>
            </w:r>
          </w:p>
        </w:tc>
        <w:tc>
          <w:tcPr>
            <w:tcW w:w="1047" w:type="dxa"/>
          </w:tcPr>
          <w:p w:rsidR="00AA1963" w:rsidRPr="00212482" w:rsidRDefault="00AA1963" w:rsidP="00BD22E5">
            <w:r w:rsidRPr="00212482">
              <w:t>% выбора</w:t>
            </w:r>
          </w:p>
        </w:tc>
        <w:tc>
          <w:tcPr>
            <w:tcW w:w="912" w:type="dxa"/>
          </w:tcPr>
          <w:p w:rsidR="00AA1963" w:rsidRPr="00212482" w:rsidRDefault="00AA1963" w:rsidP="00BD22E5">
            <w:r w:rsidRPr="00212482">
              <w:t xml:space="preserve">Минимальный порог </w:t>
            </w:r>
          </w:p>
        </w:tc>
        <w:tc>
          <w:tcPr>
            <w:tcW w:w="900" w:type="dxa"/>
          </w:tcPr>
          <w:p w:rsidR="00AA1963" w:rsidRPr="00212482" w:rsidRDefault="00AA1963" w:rsidP="00BD22E5">
            <w:r w:rsidRPr="00212482">
              <w:t>Минимальный балл по школе</w:t>
            </w:r>
          </w:p>
        </w:tc>
        <w:tc>
          <w:tcPr>
            <w:tcW w:w="1080" w:type="dxa"/>
          </w:tcPr>
          <w:p w:rsidR="00AA1963" w:rsidRPr="00212482" w:rsidRDefault="00AA1963" w:rsidP="00BD22E5">
            <w:r w:rsidRPr="00212482">
              <w:t>Максимальный балл по школе</w:t>
            </w:r>
          </w:p>
        </w:tc>
        <w:tc>
          <w:tcPr>
            <w:tcW w:w="900" w:type="dxa"/>
          </w:tcPr>
          <w:p w:rsidR="00AA1963" w:rsidRPr="00212482" w:rsidRDefault="00AA1963" w:rsidP="00BD22E5">
            <w:r w:rsidRPr="00212482">
              <w:t>Средний балл по школе 2019г.</w:t>
            </w:r>
          </w:p>
        </w:tc>
        <w:tc>
          <w:tcPr>
            <w:tcW w:w="720" w:type="dxa"/>
          </w:tcPr>
          <w:p w:rsidR="00AA1963" w:rsidRPr="00212482" w:rsidRDefault="00AA1963" w:rsidP="00BD22E5">
            <w:r w:rsidRPr="00212482">
              <w:t xml:space="preserve">Средний балл по школе </w:t>
            </w:r>
            <w:smartTag w:uri="urn:schemas-microsoft-com:office:smarttags" w:element="metricconverter">
              <w:smartTagPr>
                <w:attr w:name="ProductID" w:val="2018 г"/>
              </w:smartTagPr>
              <w:r w:rsidRPr="00212482">
                <w:t>2018 г</w:t>
              </w:r>
            </w:smartTag>
            <w:r w:rsidRPr="00212482">
              <w:t>.</w:t>
            </w:r>
          </w:p>
        </w:tc>
        <w:tc>
          <w:tcPr>
            <w:tcW w:w="720" w:type="dxa"/>
          </w:tcPr>
          <w:p w:rsidR="00AA1963" w:rsidRPr="00212482" w:rsidRDefault="00AA1963" w:rsidP="00BD22E5">
            <w:r w:rsidRPr="00212482">
              <w:t>Успеваемость по школе, %</w:t>
            </w:r>
          </w:p>
        </w:tc>
        <w:tc>
          <w:tcPr>
            <w:tcW w:w="720" w:type="dxa"/>
          </w:tcPr>
          <w:p w:rsidR="00AA1963" w:rsidRPr="00212482" w:rsidRDefault="00AA1963" w:rsidP="00BD22E5">
            <w:r w:rsidRPr="00212482">
              <w:t>Успеваемость по городу %</w:t>
            </w:r>
          </w:p>
        </w:tc>
        <w:tc>
          <w:tcPr>
            <w:tcW w:w="720" w:type="dxa"/>
          </w:tcPr>
          <w:p w:rsidR="00AA1963" w:rsidRPr="00212482" w:rsidRDefault="00AA1963" w:rsidP="00BD22E5">
            <w:r w:rsidRPr="00212482">
              <w:t>Успеваемость по области.,%</w:t>
            </w:r>
          </w:p>
        </w:tc>
      </w:tr>
      <w:tr w:rsidR="00AA1963" w:rsidRPr="00212482" w:rsidTr="00BD22E5">
        <w:tc>
          <w:tcPr>
            <w:tcW w:w="1102" w:type="dxa"/>
          </w:tcPr>
          <w:p w:rsidR="00AA1963" w:rsidRPr="00212482" w:rsidRDefault="00AA1963" w:rsidP="00BD22E5">
            <w:r w:rsidRPr="00212482">
              <w:t xml:space="preserve">Русский язык </w:t>
            </w:r>
          </w:p>
        </w:tc>
        <w:tc>
          <w:tcPr>
            <w:tcW w:w="1007" w:type="dxa"/>
          </w:tcPr>
          <w:p w:rsidR="00AA1963" w:rsidRPr="00212482" w:rsidRDefault="00AA1963" w:rsidP="00BD22E5">
            <w:r w:rsidRPr="00212482">
              <w:t>11</w:t>
            </w:r>
          </w:p>
        </w:tc>
        <w:tc>
          <w:tcPr>
            <w:tcW w:w="1047" w:type="dxa"/>
          </w:tcPr>
          <w:p w:rsidR="00AA1963" w:rsidRPr="00212482" w:rsidRDefault="00AA1963" w:rsidP="00BD22E5">
            <w:r w:rsidRPr="00212482">
              <w:t>-</w:t>
            </w:r>
          </w:p>
        </w:tc>
        <w:tc>
          <w:tcPr>
            <w:tcW w:w="912" w:type="dxa"/>
          </w:tcPr>
          <w:p w:rsidR="00AA1963" w:rsidRPr="00212482" w:rsidRDefault="00AA1963" w:rsidP="00BD22E5">
            <w:r w:rsidRPr="00212482">
              <w:t>24</w:t>
            </w:r>
          </w:p>
        </w:tc>
        <w:tc>
          <w:tcPr>
            <w:tcW w:w="900" w:type="dxa"/>
          </w:tcPr>
          <w:p w:rsidR="00AA1963" w:rsidRPr="00212482" w:rsidRDefault="00AA1963" w:rsidP="00BD22E5">
            <w:r w:rsidRPr="00212482">
              <w:t>55</w:t>
            </w:r>
          </w:p>
        </w:tc>
        <w:tc>
          <w:tcPr>
            <w:tcW w:w="1080" w:type="dxa"/>
          </w:tcPr>
          <w:p w:rsidR="00AA1963" w:rsidRPr="00212482" w:rsidRDefault="00AA1963" w:rsidP="00BD22E5">
            <w:r w:rsidRPr="00212482">
              <w:t>85</w:t>
            </w:r>
          </w:p>
        </w:tc>
        <w:tc>
          <w:tcPr>
            <w:tcW w:w="900" w:type="dxa"/>
          </w:tcPr>
          <w:p w:rsidR="00AA1963" w:rsidRPr="00212482" w:rsidRDefault="00AA1963" w:rsidP="00BD22E5">
            <w:r w:rsidRPr="00212482">
              <w:t>67</w:t>
            </w:r>
          </w:p>
        </w:tc>
        <w:tc>
          <w:tcPr>
            <w:tcW w:w="720" w:type="dxa"/>
          </w:tcPr>
          <w:p w:rsidR="00AA1963" w:rsidRPr="00212482" w:rsidRDefault="00AA1963" w:rsidP="00BD22E5">
            <w:r w:rsidRPr="00212482">
              <w:t>70</w:t>
            </w:r>
          </w:p>
        </w:tc>
        <w:tc>
          <w:tcPr>
            <w:tcW w:w="720" w:type="dxa"/>
          </w:tcPr>
          <w:p w:rsidR="00AA1963" w:rsidRPr="00212482" w:rsidRDefault="00AA1963" w:rsidP="00BD22E5">
            <w:r w:rsidRPr="00212482">
              <w:t>100</w:t>
            </w:r>
          </w:p>
        </w:tc>
        <w:tc>
          <w:tcPr>
            <w:tcW w:w="720" w:type="dxa"/>
          </w:tcPr>
          <w:p w:rsidR="00AA1963" w:rsidRPr="00212482" w:rsidRDefault="00AA1963" w:rsidP="00BD22E5"/>
        </w:tc>
        <w:tc>
          <w:tcPr>
            <w:tcW w:w="720" w:type="dxa"/>
          </w:tcPr>
          <w:p w:rsidR="00AA1963" w:rsidRPr="00212482" w:rsidRDefault="00AA1963" w:rsidP="00BD22E5"/>
        </w:tc>
      </w:tr>
      <w:tr w:rsidR="00AA1963" w:rsidRPr="00212482" w:rsidTr="00BD22E5">
        <w:tc>
          <w:tcPr>
            <w:tcW w:w="1102" w:type="dxa"/>
          </w:tcPr>
          <w:p w:rsidR="00AA1963" w:rsidRPr="00212482" w:rsidRDefault="00AA1963" w:rsidP="00BD22E5">
            <w:r w:rsidRPr="00212482">
              <w:t>Математика (б)</w:t>
            </w:r>
          </w:p>
        </w:tc>
        <w:tc>
          <w:tcPr>
            <w:tcW w:w="1007" w:type="dxa"/>
          </w:tcPr>
          <w:p w:rsidR="00AA1963" w:rsidRPr="00212482" w:rsidRDefault="00AA1963" w:rsidP="00BD22E5">
            <w:r w:rsidRPr="00212482">
              <w:t>3</w:t>
            </w:r>
          </w:p>
        </w:tc>
        <w:tc>
          <w:tcPr>
            <w:tcW w:w="1047" w:type="dxa"/>
          </w:tcPr>
          <w:p w:rsidR="00AA1963" w:rsidRPr="00212482" w:rsidRDefault="00AA1963" w:rsidP="00BD22E5">
            <w:r w:rsidRPr="00212482">
              <w:t>27</w:t>
            </w:r>
          </w:p>
        </w:tc>
        <w:tc>
          <w:tcPr>
            <w:tcW w:w="912" w:type="dxa"/>
          </w:tcPr>
          <w:p w:rsidR="00AA1963" w:rsidRPr="00212482" w:rsidRDefault="00AA1963" w:rsidP="00BD22E5">
            <w:r w:rsidRPr="00212482">
              <w:t>3</w:t>
            </w:r>
          </w:p>
        </w:tc>
        <w:tc>
          <w:tcPr>
            <w:tcW w:w="900" w:type="dxa"/>
          </w:tcPr>
          <w:p w:rsidR="00AA1963" w:rsidRPr="00212482" w:rsidRDefault="00AA1963" w:rsidP="00BD22E5">
            <w:r w:rsidRPr="00212482">
              <w:t>3</w:t>
            </w:r>
          </w:p>
        </w:tc>
        <w:tc>
          <w:tcPr>
            <w:tcW w:w="1080" w:type="dxa"/>
          </w:tcPr>
          <w:p w:rsidR="00AA1963" w:rsidRPr="00212482" w:rsidRDefault="00AA1963" w:rsidP="00BD22E5">
            <w:r w:rsidRPr="00212482">
              <w:t>4</w:t>
            </w:r>
          </w:p>
        </w:tc>
        <w:tc>
          <w:tcPr>
            <w:tcW w:w="900" w:type="dxa"/>
          </w:tcPr>
          <w:p w:rsidR="00AA1963" w:rsidRPr="00212482" w:rsidRDefault="00AA1963" w:rsidP="00BD22E5">
            <w:r w:rsidRPr="00212482">
              <w:t>3,3</w:t>
            </w:r>
          </w:p>
        </w:tc>
        <w:tc>
          <w:tcPr>
            <w:tcW w:w="720" w:type="dxa"/>
          </w:tcPr>
          <w:p w:rsidR="00AA1963" w:rsidRPr="00212482" w:rsidRDefault="00AA1963" w:rsidP="00BD22E5">
            <w:r w:rsidRPr="00212482">
              <w:t>4,4</w:t>
            </w:r>
          </w:p>
        </w:tc>
        <w:tc>
          <w:tcPr>
            <w:tcW w:w="720" w:type="dxa"/>
          </w:tcPr>
          <w:p w:rsidR="00AA1963" w:rsidRPr="00212482" w:rsidRDefault="00AA1963" w:rsidP="00BD22E5">
            <w:r w:rsidRPr="00212482">
              <w:t>100</w:t>
            </w:r>
          </w:p>
        </w:tc>
        <w:tc>
          <w:tcPr>
            <w:tcW w:w="720" w:type="dxa"/>
          </w:tcPr>
          <w:p w:rsidR="00AA1963" w:rsidRPr="00212482" w:rsidRDefault="00AA1963" w:rsidP="00BD22E5"/>
        </w:tc>
        <w:tc>
          <w:tcPr>
            <w:tcW w:w="720" w:type="dxa"/>
          </w:tcPr>
          <w:p w:rsidR="00AA1963" w:rsidRPr="00212482" w:rsidRDefault="00AA1963" w:rsidP="00BD22E5"/>
        </w:tc>
      </w:tr>
      <w:tr w:rsidR="00AA1963" w:rsidRPr="00212482" w:rsidTr="00BD22E5">
        <w:tc>
          <w:tcPr>
            <w:tcW w:w="1102" w:type="dxa"/>
          </w:tcPr>
          <w:p w:rsidR="00AA1963" w:rsidRPr="00212482" w:rsidRDefault="00AA1963" w:rsidP="00BD22E5">
            <w:r w:rsidRPr="00212482">
              <w:t>Математика (п)</w:t>
            </w:r>
          </w:p>
        </w:tc>
        <w:tc>
          <w:tcPr>
            <w:tcW w:w="1007" w:type="dxa"/>
          </w:tcPr>
          <w:p w:rsidR="00AA1963" w:rsidRPr="00212482" w:rsidRDefault="00AA1963" w:rsidP="00BD22E5">
            <w:r w:rsidRPr="00212482">
              <w:t>8</w:t>
            </w:r>
          </w:p>
        </w:tc>
        <w:tc>
          <w:tcPr>
            <w:tcW w:w="1047" w:type="dxa"/>
          </w:tcPr>
          <w:p w:rsidR="00AA1963" w:rsidRPr="00212482" w:rsidRDefault="00AA1963" w:rsidP="00BD22E5">
            <w:r w:rsidRPr="00212482">
              <w:t>73</w:t>
            </w:r>
          </w:p>
        </w:tc>
        <w:tc>
          <w:tcPr>
            <w:tcW w:w="912" w:type="dxa"/>
          </w:tcPr>
          <w:p w:rsidR="00AA1963" w:rsidRPr="00212482" w:rsidRDefault="00AA1963" w:rsidP="00BD22E5">
            <w:r w:rsidRPr="00212482">
              <w:t>27</w:t>
            </w:r>
          </w:p>
        </w:tc>
        <w:tc>
          <w:tcPr>
            <w:tcW w:w="900" w:type="dxa"/>
          </w:tcPr>
          <w:p w:rsidR="00AA1963" w:rsidRPr="00212482" w:rsidRDefault="00AA1963" w:rsidP="00BD22E5">
            <w:r w:rsidRPr="00212482">
              <w:t>18</w:t>
            </w:r>
          </w:p>
        </w:tc>
        <w:tc>
          <w:tcPr>
            <w:tcW w:w="1080" w:type="dxa"/>
          </w:tcPr>
          <w:p w:rsidR="00AA1963" w:rsidRPr="00212482" w:rsidRDefault="00AA1963" w:rsidP="00BD22E5">
            <w:r w:rsidRPr="00212482">
              <w:t>70</w:t>
            </w:r>
          </w:p>
        </w:tc>
        <w:tc>
          <w:tcPr>
            <w:tcW w:w="900" w:type="dxa"/>
          </w:tcPr>
          <w:p w:rsidR="00AA1963" w:rsidRPr="00212482" w:rsidRDefault="00AA1963" w:rsidP="00BD22E5">
            <w:r w:rsidRPr="00212482">
              <w:t>41,9</w:t>
            </w:r>
          </w:p>
        </w:tc>
        <w:tc>
          <w:tcPr>
            <w:tcW w:w="720" w:type="dxa"/>
          </w:tcPr>
          <w:p w:rsidR="00AA1963" w:rsidRPr="00212482" w:rsidRDefault="00AA1963" w:rsidP="00BD22E5">
            <w:r w:rsidRPr="00212482">
              <w:t>41</w:t>
            </w:r>
          </w:p>
        </w:tc>
        <w:tc>
          <w:tcPr>
            <w:tcW w:w="720" w:type="dxa"/>
          </w:tcPr>
          <w:p w:rsidR="00AA1963" w:rsidRPr="00212482" w:rsidRDefault="00AA1963" w:rsidP="00BD22E5">
            <w:r w:rsidRPr="00212482">
              <w:t>75</w:t>
            </w:r>
          </w:p>
        </w:tc>
        <w:tc>
          <w:tcPr>
            <w:tcW w:w="720" w:type="dxa"/>
          </w:tcPr>
          <w:p w:rsidR="00AA1963" w:rsidRPr="00212482" w:rsidRDefault="00AA1963" w:rsidP="00BD22E5"/>
        </w:tc>
        <w:tc>
          <w:tcPr>
            <w:tcW w:w="720" w:type="dxa"/>
          </w:tcPr>
          <w:p w:rsidR="00AA1963" w:rsidRPr="00212482" w:rsidRDefault="00AA1963" w:rsidP="00BD22E5"/>
        </w:tc>
      </w:tr>
      <w:tr w:rsidR="00AA1963" w:rsidRPr="00212482" w:rsidTr="00BD22E5">
        <w:tc>
          <w:tcPr>
            <w:tcW w:w="1102" w:type="dxa"/>
          </w:tcPr>
          <w:p w:rsidR="00AA1963" w:rsidRPr="00212482" w:rsidRDefault="00AA1963" w:rsidP="00BD22E5">
            <w:r w:rsidRPr="00212482">
              <w:t>Физика</w:t>
            </w:r>
          </w:p>
        </w:tc>
        <w:tc>
          <w:tcPr>
            <w:tcW w:w="1007" w:type="dxa"/>
          </w:tcPr>
          <w:p w:rsidR="00AA1963" w:rsidRPr="00212482" w:rsidRDefault="00AA1963" w:rsidP="00BD22E5">
            <w:r w:rsidRPr="00212482">
              <w:t>3</w:t>
            </w:r>
          </w:p>
        </w:tc>
        <w:tc>
          <w:tcPr>
            <w:tcW w:w="1047" w:type="dxa"/>
          </w:tcPr>
          <w:p w:rsidR="00AA1963" w:rsidRPr="00212482" w:rsidRDefault="00AA1963" w:rsidP="00BD22E5">
            <w:r w:rsidRPr="00212482">
              <w:t>27</w:t>
            </w:r>
          </w:p>
        </w:tc>
        <w:tc>
          <w:tcPr>
            <w:tcW w:w="912" w:type="dxa"/>
          </w:tcPr>
          <w:p w:rsidR="00AA1963" w:rsidRPr="00212482" w:rsidRDefault="00AA1963" w:rsidP="00BD22E5">
            <w:r w:rsidRPr="00212482">
              <w:t>36</w:t>
            </w:r>
          </w:p>
        </w:tc>
        <w:tc>
          <w:tcPr>
            <w:tcW w:w="900" w:type="dxa"/>
          </w:tcPr>
          <w:p w:rsidR="00AA1963" w:rsidRPr="00212482" w:rsidRDefault="00AA1963" w:rsidP="00BD22E5">
            <w:r w:rsidRPr="00212482">
              <w:t>27</w:t>
            </w:r>
          </w:p>
        </w:tc>
        <w:tc>
          <w:tcPr>
            <w:tcW w:w="1080" w:type="dxa"/>
          </w:tcPr>
          <w:p w:rsidR="00AA1963" w:rsidRPr="00212482" w:rsidRDefault="00AA1963" w:rsidP="00BD22E5">
            <w:r w:rsidRPr="00212482">
              <w:t>78</w:t>
            </w:r>
          </w:p>
        </w:tc>
        <w:tc>
          <w:tcPr>
            <w:tcW w:w="900" w:type="dxa"/>
          </w:tcPr>
          <w:p w:rsidR="00AA1963" w:rsidRPr="00212482" w:rsidRDefault="00AA1963" w:rsidP="00BD22E5">
            <w:r w:rsidRPr="00212482">
              <w:t>50</w:t>
            </w:r>
          </w:p>
        </w:tc>
        <w:tc>
          <w:tcPr>
            <w:tcW w:w="720" w:type="dxa"/>
          </w:tcPr>
          <w:p w:rsidR="00AA1963" w:rsidRPr="00212482" w:rsidRDefault="00AA1963" w:rsidP="00BD22E5">
            <w:r w:rsidRPr="00212482">
              <w:t>49,2</w:t>
            </w:r>
          </w:p>
        </w:tc>
        <w:tc>
          <w:tcPr>
            <w:tcW w:w="720" w:type="dxa"/>
          </w:tcPr>
          <w:p w:rsidR="00AA1963" w:rsidRPr="00212482" w:rsidRDefault="00AA1963" w:rsidP="00BD22E5">
            <w:r w:rsidRPr="00212482">
              <w:t>67</w:t>
            </w:r>
          </w:p>
        </w:tc>
        <w:tc>
          <w:tcPr>
            <w:tcW w:w="720" w:type="dxa"/>
          </w:tcPr>
          <w:p w:rsidR="00AA1963" w:rsidRPr="00212482" w:rsidRDefault="00AA1963" w:rsidP="00BD22E5"/>
        </w:tc>
        <w:tc>
          <w:tcPr>
            <w:tcW w:w="720" w:type="dxa"/>
          </w:tcPr>
          <w:p w:rsidR="00AA1963" w:rsidRPr="00212482" w:rsidRDefault="00AA1963" w:rsidP="00BD22E5"/>
        </w:tc>
      </w:tr>
      <w:tr w:rsidR="00AA1963" w:rsidRPr="00212482" w:rsidTr="00BD22E5">
        <w:tc>
          <w:tcPr>
            <w:tcW w:w="1102" w:type="dxa"/>
          </w:tcPr>
          <w:p w:rsidR="00AA1963" w:rsidRPr="00212482" w:rsidRDefault="00AA1963" w:rsidP="00BD22E5">
            <w:r w:rsidRPr="00212482">
              <w:t>ИКТ</w:t>
            </w:r>
          </w:p>
        </w:tc>
        <w:tc>
          <w:tcPr>
            <w:tcW w:w="1007" w:type="dxa"/>
          </w:tcPr>
          <w:p w:rsidR="00AA1963" w:rsidRPr="00212482" w:rsidRDefault="00AA1963" w:rsidP="00BD22E5">
            <w:r w:rsidRPr="00212482">
              <w:t>3</w:t>
            </w:r>
          </w:p>
        </w:tc>
        <w:tc>
          <w:tcPr>
            <w:tcW w:w="1047" w:type="dxa"/>
          </w:tcPr>
          <w:p w:rsidR="00AA1963" w:rsidRPr="00212482" w:rsidRDefault="00AA1963" w:rsidP="00BD22E5">
            <w:r w:rsidRPr="00212482">
              <w:t>27</w:t>
            </w:r>
          </w:p>
        </w:tc>
        <w:tc>
          <w:tcPr>
            <w:tcW w:w="912" w:type="dxa"/>
          </w:tcPr>
          <w:p w:rsidR="00AA1963" w:rsidRPr="00212482" w:rsidRDefault="00AA1963" w:rsidP="00BD22E5">
            <w:r w:rsidRPr="00212482">
              <w:t>40</w:t>
            </w:r>
          </w:p>
        </w:tc>
        <w:tc>
          <w:tcPr>
            <w:tcW w:w="900" w:type="dxa"/>
          </w:tcPr>
          <w:p w:rsidR="00AA1963" w:rsidRPr="00212482" w:rsidRDefault="00AA1963" w:rsidP="00BD22E5">
            <w:r w:rsidRPr="00212482">
              <w:t>44</w:t>
            </w:r>
          </w:p>
        </w:tc>
        <w:tc>
          <w:tcPr>
            <w:tcW w:w="1080" w:type="dxa"/>
          </w:tcPr>
          <w:p w:rsidR="00AA1963" w:rsidRPr="00212482" w:rsidRDefault="00AA1963" w:rsidP="00BD22E5">
            <w:r w:rsidRPr="00212482">
              <w:t>61</w:t>
            </w:r>
          </w:p>
        </w:tc>
        <w:tc>
          <w:tcPr>
            <w:tcW w:w="900" w:type="dxa"/>
          </w:tcPr>
          <w:p w:rsidR="00AA1963" w:rsidRPr="00212482" w:rsidRDefault="00AA1963" w:rsidP="00BD22E5">
            <w:r w:rsidRPr="00212482">
              <w:t>50</w:t>
            </w:r>
          </w:p>
        </w:tc>
        <w:tc>
          <w:tcPr>
            <w:tcW w:w="720" w:type="dxa"/>
          </w:tcPr>
          <w:p w:rsidR="00AA1963" w:rsidRPr="00212482" w:rsidRDefault="00AA1963" w:rsidP="00BD22E5">
            <w:r w:rsidRPr="00212482">
              <w:t>45</w:t>
            </w:r>
          </w:p>
        </w:tc>
        <w:tc>
          <w:tcPr>
            <w:tcW w:w="720" w:type="dxa"/>
          </w:tcPr>
          <w:p w:rsidR="00AA1963" w:rsidRPr="00212482" w:rsidRDefault="00AA1963" w:rsidP="00BD22E5">
            <w:r w:rsidRPr="00212482">
              <w:t>100</w:t>
            </w:r>
          </w:p>
        </w:tc>
        <w:tc>
          <w:tcPr>
            <w:tcW w:w="720" w:type="dxa"/>
          </w:tcPr>
          <w:p w:rsidR="00AA1963" w:rsidRPr="00212482" w:rsidRDefault="00AA1963" w:rsidP="00BD22E5"/>
        </w:tc>
        <w:tc>
          <w:tcPr>
            <w:tcW w:w="720" w:type="dxa"/>
          </w:tcPr>
          <w:p w:rsidR="00AA1963" w:rsidRPr="00212482" w:rsidRDefault="00AA1963" w:rsidP="00BD22E5"/>
        </w:tc>
      </w:tr>
      <w:tr w:rsidR="00AA1963" w:rsidRPr="00212482" w:rsidTr="00BD22E5">
        <w:tc>
          <w:tcPr>
            <w:tcW w:w="1102" w:type="dxa"/>
          </w:tcPr>
          <w:p w:rsidR="00AA1963" w:rsidRPr="00212482" w:rsidRDefault="00AA1963" w:rsidP="00BD22E5">
            <w:r w:rsidRPr="00212482">
              <w:t>Биология</w:t>
            </w:r>
          </w:p>
        </w:tc>
        <w:tc>
          <w:tcPr>
            <w:tcW w:w="1007" w:type="dxa"/>
          </w:tcPr>
          <w:p w:rsidR="00AA1963" w:rsidRPr="00212482" w:rsidRDefault="00AA1963" w:rsidP="00BD22E5">
            <w:r w:rsidRPr="00212482">
              <w:t>2</w:t>
            </w:r>
          </w:p>
        </w:tc>
        <w:tc>
          <w:tcPr>
            <w:tcW w:w="1047" w:type="dxa"/>
          </w:tcPr>
          <w:p w:rsidR="00AA1963" w:rsidRPr="00212482" w:rsidRDefault="00AA1963" w:rsidP="00BD22E5">
            <w:r w:rsidRPr="00212482">
              <w:t>18</w:t>
            </w:r>
          </w:p>
        </w:tc>
        <w:tc>
          <w:tcPr>
            <w:tcW w:w="912" w:type="dxa"/>
          </w:tcPr>
          <w:p w:rsidR="00AA1963" w:rsidRPr="00212482" w:rsidRDefault="00AA1963" w:rsidP="00BD22E5">
            <w:r w:rsidRPr="00212482">
              <w:t>36</w:t>
            </w:r>
          </w:p>
        </w:tc>
        <w:tc>
          <w:tcPr>
            <w:tcW w:w="900" w:type="dxa"/>
          </w:tcPr>
          <w:p w:rsidR="00AA1963" w:rsidRPr="00212482" w:rsidRDefault="00AA1963" w:rsidP="00BD22E5">
            <w:r w:rsidRPr="00212482">
              <w:t>38</w:t>
            </w:r>
          </w:p>
        </w:tc>
        <w:tc>
          <w:tcPr>
            <w:tcW w:w="1080" w:type="dxa"/>
          </w:tcPr>
          <w:p w:rsidR="00AA1963" w:rsidRPr="00212482" w:rsidRDefault="00AA1963" w:rsidP="00BD22E5">
            <w:r w:rsidRPr="00212482">
              <w:t>57</w:t>
            </w:r>
          </w:p>
        </w:tc>
        <w:tc>
          <w:tcPr>
            <w:tcW w:w="900" w:type="dxa"/>
          </w:tcPr>
          <w:p w:rsidR="00AA1963" w:rsidRPr="00212482" w:rsidRDefault="00AA1963" w:rsidP="00BD22E5">
            <w:r w:rsidRPr="00212482">
              <w:t>47,5</w:t>
            </w:r>
          </w:p>
        </w:tc>
        <w:tc>
          <w:tcPr>
            <w:tcW w:w="720" w:type="dxa"/>
          </w:tcPr>
          <w:p w:rsidR="00AA1963" w:rsidRPr="00212482" w:rsidRDefault="00AA1963" w:rsidP="00BD22E5">
            <w:r w:rsidRPr="00212482">
              <w:t>34</w:t>
            </w:r>
          </w:p>
        </w:tc>
        <w:tc>
          <w:tcPr>
            <w:tcW w:w="720" w:type="dxa"/>
          </w:tcPr>
          <w:p w:rsidR="00AA1963" w:rsidRPr="00212482" w:rsidRDefault="00AA1963" w:rsidP="00BD22E5">
            <w:r w:rsidRPr="00212482">
              <w:t>100</w:t>
            </w:r>
          </w:p>
        </w:tc>
        <w:tc>
          <w:tcPr>
            <w:tcW w:w="720" w:type="dxa"/>
          </w:tcPr>
          <w:p w:rsidR="00AA1963" w:rsidRPr="00212482" w:rsidRDefault="00AA1963" w:rsidP="00BD22E5"/>
        </w:tc>
        <w:tc>
          <w:tcPr>
            <w:tcW w:w="720" w:type="dxa"/>
          </w:tcPr>
          <w:p w:rsidR="00AA1963" w:rsidRPr="00212482" w:rsidRDefault="00AA1963" w:rsidP="00BD22E5"/>
        </w:tc>
      </w:tr>
    </w:tbl>
    <w:p w:rsidR="00AA1963" w:rsidRPr="00212482" w:rsidRDefault="00AA1963" w:rsidP="00F304B0">
      <w:pPr>
        <w:jc w:val="both"/>
      </w:pPr>
      <w:r w:rsidRPr="00212482">
        <w:t>Анализ таблицы: в сравнении с городскими и областными показателями</w:t>
      </w:r>
    </w:p>
    <w:p w:rsidR="00AA1963" w:rsidRPr="00212482" w:rsidRDefault="00AA1963" w:rsidP="00F304B0">
      <w:pPr>
        <w:jc w:val="both"/>
      </w:pPr>
      <w:r w:rsidRPr="00212482">
        <w:t>Лучшие индивидуальные результаты по предметам:</w:t>
      </w:r>
    </w:p>
    <w:p w:rsidR="00AA1963" w:rsidRPr="00212482" w:rsidRDefault="00AA1963" w:rsidP="00F304B0">
      <w:pPr>
        <w:jc w:val="both"/>
      </w:pPr>
      <w:r w:rsidRPr="00212482">
        <w:t xml:space="preserve">Математика (п)  - Михалик В.-70 баллов; </w:t>
      </w:r>
    </w:p>
    <w:p w:rsidR="00AA1963" w:rsidRPr="00212482" w:rsidRDefault="00AA1963" w:rsidP="00F304B0">
      <w:pPr>
        <w:jc w:val="both"/>
      </w:pPr>
      <w:r w:rsidRPr="00212482">
        <w:t>Русский язык  - Михалик В. – 85 баллов;</w:t>
      </w:r>
    </w:p>
    <w:p w:rsidR="00AA1963" w:rsidRPr="00212482" w:rsidRDefault="00AA1963" w:rsidP="00F304B0">
      <w:pPr>
        <w:jc w:val="both"/>
      </w:pPr>
      <w:r w:rsidRPr="00212482">
        <w:t>Физика - Михалик В. – 78 баллов;</w:t>
      </w:r>
    </w:p>
    <w:p w:rsidR="00AA1963" w:rsidRPr="00212482" w:rsidRDefault="00AA1963" w:rsidP="00F304B0">
      <w:pPr>
        <w:jc w:val="both"/>
      </w:pPr>
      <w:r w:rsidRPr="00212482">
        <w:t xml:space="preserve">ИКТ – Василевский З. – 61 балл; </w:t>
      </w:r>
    </w:p>
    <w:p w:rsidR="00AA1963" w:rsidRPr="00212482" w:rsidRDefault="00AA1963" w:rsidP="00F304B0">
      <w:pPr>
        <w:jc w:val="both"/>
      </w:pPr>
      <w:r w:rsidRPr="00212482">
        <w:t>Биология – Локтев И. – 57 баллов.</w:t>
      </w:r>
    </w:p>
    <w:p w:rsidR="00AA1963" w:rsidRPr="00212482" w:rsidRDefault="00AA1963" w:rsidP="00F304B0">
      <w:pPr>
        <w:jc w:val="both"/>
      </w:pPr>
      <w:r w:rsidRPr="00212482">
        <w:t>Лучший выпускник 2019 года – Михалик Вадим, набравший 233 балла по трем предметам; награжден золотой медалью «За особые успехи в учении»  и региональной медалью «За высокие достижения в обучении».</w:t>
      </w:r>
    </w:p>
    <w:p w:rsidR="00AA1963" w:rsidRPr="00212482" w:rsidRDefault="00AA1963" w:rsidP="00F304B0">
      <w:pPr>
        <w:jc w:val="both"/>
      </w:pPr>
      <w:r w:rsidRPr="00212482">
        <w:t xml:space="preserve">Общий вывод по результатам сдачи экзаменов по выбору: 2 человека, что составляет 18%, не достигли минимального порога баллов по следующим предметам:  по физике (Сурин А.- 27 баллов),  по профильной математике (Сурин А.- 18 баллов и Тимофеева Ю. – 18 баллов). Причин можно обозначить несколько: вышеназванные учащиеся не добросовестно посещали консультации,  имея  годовые отметки по предметам «3», получали по  письменным работам неудовлетворительные отметки. </w:t>
      </w:r>
    </w:p>
    <w:p w:rsidR="00AA1963" w:rsidRPr="00212482" w:rsidRDefault="00AA1963" w:rsidP="00F304B0">
      <w:pPr>
        <w:jc w:val="both"/>
        <w:rPr>
          <w:b/>
        </w:rPr>
      </w:pPr>
      <w:r w:rsidRPr="00212482">
        <w:rPr>
          <w:b/>
        </w:rPr>
        <w:t>Общий вывод по государственной итоговой аттестации:</w:t>
      </w:r>
    </w:p>
    <w:p w:rsidR="00AA1963" w:rsidRPr="00212482" w:rsidRDefault="00AA1963" w:rsidP="00F304B0">
      <w:pPr>
        <w:jc w:val="both"/>
      </w:pPr>
      <w:r w:rsidRPr="00212482">
        <w:t>-понизилось количество предметов по выбору</w:t>
      </w:r>
      <w:r w:rsidRPr="00212482">
        <w:rPr>
          <w:b/>
        </w:rPr>
        <w:t xml:space="preserve"> </w:t>
      </w:r>
      <w:r w:rsidRPr="00212482">
        <w:t>(пять против девяти прошлого года);   - выпускники продемонстрировали лучшую подготовку к ЕГЭ:  2 человека  не достигли минимального порога баллов  Сурин А. по физике и профильной математике и Тимофеева Ю – по профильной математике. В резервное время вышеназванные учащиеся пересдали математику базового уровня. В прошлом учебном году 9 человек  не достигли минимальных порогов по предметам, причем двое из них получили неудовлетворительные результаты по двум предметам.</w:t>
      </w:r>
    </w:p>
    <w:p w:rsidR="00AA1963" w:rsidRPr="00212482" w:rsidRDefault="00AA1963" w:rsidP="00F304B0">
      <w:pPr>
        <w:jc w:val="both"/>
      </w:pPr>
      <w:r w:rsidRPr="00212482">
        <w:t xml:space="preserve"> Этому способствовала большая подготовительная работа:</w:t>
      </w:r>
    </w:p>
    <w:p w:rsidR="00AA1963" w:rsidRPr="00F304B0" w:rsidRDefault="00AA1963" w:rsidP="00F304B0">
      <w:pPr>
        <w:jc w:val="both"/>
      </w:pPr>
      <w:r w:rsidRPr="00F304B0">
        <w:t>1) проводились  родительские собрания, классные часы с целью ознакомления родителей и выпускников  с низкими результатами ЕГЭ 2018 года, Методическими рекомендациями проведения ЕГЭ в 2019 году, Порядком проведения  ГИА в форме ЕГЭ в 2019 году;</w:t>
      </w:r>
    </w:p>
    <w:p w:rsidR="00AA1963" w:rsidRPr="00F304B0" w:rsidRDefault="00AA1963" w:rsidP="00F304B0">
      <w:pPr>
        <w:jc w:val="both"/>
      </w:pPr>
      <w:r w:rsidRPr="00F304B0">
        <w:t xml:space="preserve">2) неоднократно проводились пробные экзамены  и тщательно анализировались результаты; по итогам проверок проводилась большая коррекционная работа; </w:t>
      </w:r>
    </w:p>
    <w:p w:rsidR="00AA1963" w:rsidRPr="00164389" w:rsidRDefault="00AA1963" w:rsidP="00164389">
      <w:pPr>
        <w:jc w:val="both"/>
      </w:pPr>
      <w:r w:rsidRPr="00164389">
        <w:t>3) в  учебный план школы введены подготовительные курсы по подготовке к ГИА;</w:t>
      </w:r>
    </w:p>
    <w:p w:rsidR="00AA1963" w:rsidRPr="00164389" w:rsidRDefault="00AA1963" w:rsidP="00164389">
      <w:pPr>
        <w:jc w:val="both"/>
      </w:pPr>
      <w:r w:rsidRPr="00164389">
        <w:t>4) психологом школы проводились тренинги по снятию тревожности в период подготовки к ГИА; были даны советы родителям и выпускникам по подготовке  и проведению ЕГЭ;</w:t>
      </w:r>
    </w:p>
    <w:p w:rsidR="00AA1963" w:rsidRPr="00164389" w:rsidRDefault="00AA1963" w:rsidP="00164389">
      <w:pPr>
        <w:jc w:val="both"/>
      </w:pPr>
      <w:r w:rsidRPr="00164389">
        <w:t>5) в каждом кабинете  и в фойе школы  были оформлены стенды по подготовке к государственной итоговой аттестации.</w:t>
      </w:r>
    </w:p>
    <w:p w:rsidR="00AA1963" w:rsidRPr="00164389" w:rsidRDefault="00AA1963" w:rsidP="00164389">
      <w:pPr>
        <w:jc w:val="both"/>
      </w:pPr>
      <w:r w:rsidRPr="00164389">
        <w:rPr>
          <w:b/>
        </w:rPr>
        <w:t>Рекомендации</w:t>
      </w:r>
      <w:r w:rsidRPr="00164389">
        <w:t xml:space="preserve">: 1) ШМО учителей математики, тщательно проанализировать результаты протоколов ЕГЭ, спланировав работу в данном  направлении на 2019-2020 учебный год. </w:t>
      </w:r>
    </w:p>
    <w:p w:rsidR="00AA1963" w:rsidRPr="00164389" w:rsidRDefault="00AA1963" w:rsidP="00164389">
      <w:pPr>
        <w:jc w:val="both"/>
        <w:rPr>
          <w:b/>
        </w:rPr>
      </w:pPr>
      <w:r w:rsidRPr="00164389">
        <w:rPr>
          <w:b/>
        </w:rPr>
        <w:t xml:space="preserve">                              Общие показатели ГИА в 11 классе:</w:t>
      </w:r>
    </w:p>
    <w:p w:rsidR="00AA1963" w:rsidRPr="00164389" w:rsidRDefault="00AA1963" w:rsidP="00164389">
      <w:pPr>
        <w:jc w:val="both"/>
      </w:pPr>
      <w:r w:rsidRPr="00164389">
        <w:t>Всего выпускников – 11 человек.</w:t>
      </w:r>
    </w:p>
    <w:p w:rsidR="00AA1963" w:rsidRPr="00164389" w:rsidRDefault="00AA1963" w:rsidP="00164389">
      <w:pPr>
        <w:jc w:val="both"/>
      </w:pPr>
      <w:r w:rsidRPr="00164389">
        <w:t>Допущено до ГИА – 11 человек.</w:t>
      </w:r>
    </w:p>
    <w:p w:rsidR="00AA1963" w:rsidRPr="00164389" w:rsidRDefault="00AA1963" w:rsidP="00164389">
      <w:pPr>
        <w:jc w:val="both"/>
      </w:pPr>
      <w:r w:rsidRPr="00164389">
        <w:t>Не допущено до ГИА – 0 человек.</w:t>
      </w:r>
    </w:p>
    <w:p w:rsidR="00AA1963" w:rsidRPr="00164389" w:rsidRDefault="00AA1963" w:rsidP="00164389">
      <w:pPr>
        <w:jc w:val="both"/>
      </w:pPr>
      <w:r w:rsidRPr="00164389">
        <w:t>Прошли ГИА и получили аттестаты о среднем общем образовании – 11 человек.</w:t>
      </w:r>
    </w:p>
    <w:p w:rsidR="00AA1963" w:rsidRPr="00164389" w:rsidRDefault="00AA1963" w:rsidP="00164389">
      <w:pPr>
        <w:jc w:val="both"/>
      </w:pPr>
    </w:p>
    <w:p w:rsidR="00AA1963" w:rsidRPr="00164389" w:rsidRDefault="00AA1963" w:rsidP="00164389">
      <w:pPr>
        <w:jc w:val="both"/>
      </w:pPr>
      <w:r w:rsidRPr="00164389">
        <w:t>В 2018-2019 учебном году все 54 выпускника девятых классов проходили государственную итоговую аттестацию в форме основного государственного экзамена, 48 человек  освоили образовательные программы  основного общего образования, что составило 89%.</w:t>
      </w:r>
    </w:p>
    <w:p w:rsidR="00AA1963" w:rsidRPr="00164389" w:rsidRDefault="00AA1963" w:rsidP="00164389">
      <w:pPr>
        <w:jc w:val="both"/>
      </w:pPr>
      <w:r w:rsidRPr="00164389">
        <w:t>Результаты ОГЭ по русскому языку при сдаче в основные день (28 мая)</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795"/>
        <w:gridCol w:w="720"/>
        <w:gridCol w:w="664"/>
        <w:gridCol w:w="776"/>
        <w:gridCol w:w="720"/>
        <w:gridCol w:w="720"/>
        <w:gridCol w:w="1080"/>
        <w:gridCol w:w="720"/>
        <w:gridCol w:w="1080"/>
      </w:tblGrid>
      <w:tr w:rsidR="00AA1963" w:rsidRPr="00164389" w:rsidTr="00164389">
        <w:tc>
          <w:tcPr>
            <w:tcW w:w="830" w:type="dxa"/>
          </w:tcPr>
          <w:p w:rsidR="00AA1963" w:rsidRPr="00164389" w:rsidRDefault="00AA1963" w:rsidP="00BD22E5">
            <w:r w:rsidRPr="00164389">
              <w:t>Класс</w:t>
            </w:r>
          </w:p>
        </w:tc>
        <w:tc>
          <w:tcPr>
            <w:tcW w:w="1795" w:type="dxa"/>
          </w:tcPr>
          <w:p w:rsidR="00AA1963" w:rsidRPr="00164389" w:rsidRDefault="00AA1963" w:rsidP="00BD22E5">
            <w:r w:rsidRPr="00164389">
              <w:t>Предмет</w:t>
            </w:r>
          </w:p>
          <w:p w:rsidR="00AA1963" w:rsidRPr="00164389" w:rsidRDefault="00AA1963" w:rsidP="00BD22E5">
            <w:r w:rsidRPr="00164389">
              <w:t>Учитель</w:t>
            </w:r>
          </w:p>
        </w:tc>
        <w:tc>
          <w:tcPr>
            <w:tcW w:w="720" w:type="dxa"/>
          </w:tcPr>
          <w:p w:rsidR="00AA1963" w:rsidRPr="00164389" w:rsidRDefault="00AA1963" w:rsidP="00BD22E5">
            <w:r w:rsidRPr="00164389">
              <w:t>Кол-во уч-ся</w:t>
            </w:r>
          </w:p>
        </w:tc>
        <w:tc>
          <w:tcPr>
            <w:tcW w:w="664" w:type="dxa"/>
          </w:tcPr>
          <w:p w:rsidR="00AA1963" w:rsidRPr="00164389" w:rsidRDefault="00AA1963" w:rsidP="00BD22E5">
            <w:r w:rsidRPr="00164389">
              <w:t>«5»</w:t>
            </w:r>
          </w:p>
        </w:tc>
        <w:tc>
          <w:tcPr>
            <w:tcW w:w="776" w:type="dxa"/>
          </w:tcPr>
          <w:p w:rsidR="00AA1963" w:rsidRPr="00164389" w:rsidRDefault="00AA1963" w:rsidP="00BD22E5">
            <w:r w:rsidRPr="00164389">
              <w:t>«4»</w:t>
            </w:r>
          </w:p>
        </w:tc>
        <w:tc>
          <w:tcPr>
            <w:tcW w:w="720" w:type="dxa"/>
          </w:tcPr>
          <w:p w:rsidR="00AA1963" w:rsidRPr="00164389" w:rsidRDefault="00AA1963" w:rsidP="00BD22E5">
            <w:r w:rsidRPr="00164389">
              <w:t>«3»</w:t>
            </w:r>
          </w:p>
        </w:tc>
        <w:tc>
          <w:tcPr>
            <w:tcW w:w="720" w:type="dxa"/>
          </w:tcPr>
          <w:p w:rsidR="00AA1963" w:rsidRPr="00164389" w:rsidRDefault="00AA1963" w:rsidP="00BD22E5">
            <w:r w:rsidRPr="00164389">
              <w:t>«2»</w:t>
            </w:r>
          </w:p>
        </w:tc>
        <w:tc>
          <w:tcPr>
            <w:tcW w:w="1080" w:type="dxa"/>
          </w:tcPr>
          <w:p w:rsidR="00AA1963" w:rsidRPr="00164389" w:rsidRDefault="00AA1963" w:rsidP="00BD22E5">
            <w:r w:rsidRPr="00164389">
              <w:t>Успеваемость,%</w:t>
            </w:r>
          </w:p>
        </w:tc>
        <w:tc>
          <w:tcPr>
            <w:tcW w:w="720" w:type="dxa"/>
          </w:tcPr>
          <w:p w:rsidR="00AA1963" w:rsidRPr="00164389" w:rsidRDefault="00AA1963" w:rsidP="00BD22E5">
            <w:r w:rsidRPr="00164389">
              <w:t>Качество зна</w:t>
            </w:r>
          </w:p>
          <w:p w:rsidR="00AA1963" w:rsidRPr="00164389" w:rsidRDefault="00AA1963" w:rsidP="00BD22E5">
            <w:r w:rsidRPr="00164389">
              <w:t>ний,%</w:t>
            </w:r>
          </w:p>
        </w:tc>
        <w:tc>
          <w:tcPr>
            <w:tcW w:w="1080" w:type="dxa"/>
          </w:tcPr>
          <w:p w:rsidR="00AA1963" w:rsidRPr="00164389" w:rsidRDefault="00AA1963" w:rsidP="00BD22E5">
            <w:r w:rsidRPr="00164389">
              <w:t>Сред</w:t>
            </w:r>
          </w:p>
          <w:p w:rsidR="00AA1963" w:rsidRPr="00164389" w:rsidRDefault="00AA1963" w:rsidP="00BD22E5">
            <w:r w:rsidRPr="00164389">
              <w:t>няя оценка</w:t>
            </w:r>
          </w:p>
        </w:tc>
      </w:tr>
      <w:tr w:rsidR="00AA1963" w:rsidRPr="00164389" w:rsidTr="00164389">
        <w:tc>
          <w:tcPr>
            <w:tcW w:w="830" w:type="dxa"/>
          </w:tcPr>
          <w:p w:rsidR="00AA1963" w:rsidRPr="00164389" w:rsidRDefault="00AA1963" w:rsidP="00BD22E5">
            <w:r w:rsidRPr="00164389">
              <w:t>9а</w:t>
            </w:r>
          </w:p>
        </w:tc>
        <w:tc>
          <w:tcPr>
            <w:tcW w:w="1795" w:type="dxa"/>
          </w:tcPr>
          <w:p w:rsidR="00AA1963" w:rsidRPr="00164389" w:rsidRDefault="00AA1963" w:rsidP="00BD22E5">
            <w:r w:rsidRPr="00164389">
              <w:t>Русский  язык</w:t>
            </w:r>
          </w:p>
          <w:p w:rsidR="00AA1963" w:rsidRPr="00164389" w:rsidRDefault="00AA1963" w:rsidP="00BD22E5">
            <w:r w:rsidRPr="00164389">
              <w:t>Колос  С.В.</w:t>
            </w:r>
          </w:p>
        </w:tc>
        <w:tc>
          <w:tcPr>
            <w:tcW w:w="720" w:type="dxa"/>
          </w:tcPr>
          <w:p w:rsidR="00AA1963" w:rsidRPr="00164389" w:rsidRDefault="00AA1963" w:rsidP="00BD22E5">
            <w:r w:rsidRPr="00164389">
              <w:t>28</w:t>
            </w:r>
          </w:p>
          <w:p w:rsidR="00AA1963" w:rsidRPr="00164389" w:rsidRDefault="00AA1963" w:rsidP="00BD22E5"/>
          <w:p w:rsidR="00AA1963" w:rsidRPr="00164389" w:rsidRDefault="00AA1963" w:rsidP="00BD22E5"/>
          <w:p w:rsidR="00AA1963" w:rsidRPr="00164389" w:rsidRDefault="00AA1963" w:rsidP="00BD22E5"/>
        </w:tc>
        <w:tc>
          <w:tcPr>
            <w:tcW w:w="664" w:type="dxa"/>
          </w:tcPr>
          <w:p w:rsidR="00AA1963" w:rsidRPr="00164389" w:rsidRDefault="00AA1963" w:rsidP="00BD22E5">
            <w:r w:rsidRPr="00164389">
              <w:t>9</w:t>
            </w:r>
          </w:p>
        </w:tc>
        <w:tc>
          <w:tcPr>
            <w:tcW w:w="776" w:type="dxa"/>
          </w:tcPr>
          <w:p w:rsidR="00AA1963" w:rsidRPr="00164389" w:rsidRDefault="00AA1963" w:rsidP="00BD22E5">
            <w:r w:rsidRPr="00164389">
              <w:t>9</w:t>
            </w:r>
          </w:p>
        </w:tc>
        <w:tc>
          <w:tcPr>
            <w:tcW w:w="720" w:type="dxa"/>
          </w:tcPr>
          <w:p w:rsidR="00AA1963" w:rsidRPr="00164389" w:rsidRDefault="00AA1963" w:rsidP="00BD22E5">
            <w:r w:rsidRPr="00164389">
              <w:t>9</w:t>
            </w:r>
          </w:p>
        </w:tc>
        <w:tc>
          <w:tcPr>
            <w:tcW w:w="720" w:type="dxa"/>
          </w:tcPr>
          <w:p w:rsidR="00AA1963" w:rsidRPr="00164389" w:rsidRDefault="00AA1963" w:rsidP="00BD22E5">
            <w:r w:rsidRPr="00164389">
              <w:t>1</w:t>
            </w:r>
          </w:p>
        </w:tc>
        <w:tc>
          <w:tcPr>
            <w:tcW w:w="1080" w:type="dxa"/>
          </w:tcPr>
          <w:p w:rsidR="00AA1963" w:rsidRPr="00164389" w:rsidRDefault="00AA1963" w:rsidP="00BD22E5">
            <w:r w:rsidRPr="00164389">
              <w:t>96</w:t>
            </w:r>
          </w:p>
        </w:tc>
        <w:tc>
          <w:tcPr>
            <w:tcW w:w="720" w:type="dxa"/>
          </w:tcPr>
          <w:p w:rsidR="00AA1963" w:rsidRPr="00164389" w:rsidRDefault="00AA1963" w:rsidP="00BD22E5">
            <w:r w:rsidRPr="00164389">
              <w:t>64</w:t>
            </w:r>
          </w:p>
        </w:tc>
        <w:tc>
          <w:tcPr>
            <w:tcW w:w="1080" w:type="dxa"/>
          </w:tcPr>
          <w:p w:rsidR="00AA1963" w:rsidRPr="00164389" w:rsidRDefault="00AA1963" w:rsidP="00BD22E5">
            <w:r w:rsidRPr="00164389">
              <w:t>3,93</w:t>
            </w:r>
          </w:p>
        </w:tc>
      </w:tr>
      <w:tr w:rsidR="00AA1963" w:rsidRPr="00164389" w:rsidTr="00164389">
        <w:tc>
          <w:tcPr>
            <w:tcW w:w="830" w:type="dxa"/>
          </w:tcPr>
          <w:p w:rsidR="00AA1963" w:rsidRPr="00164389" w:rsidRDefault="00AA1963" w:rsidP="00BD22E5">
            <w:r w:rsidRPr="00164389">
              <w:t>9б</w:t>
            </w:r>
          </w:p>
        </w:tc>
        <w:tc>
          <w:tcPr>
            <w:tcW w:w="1795" w:type="dxa"/>
          </w:tcPr>
          <w:p w:rsidR="00AA1963" w:rsidRPr="00164389" w:rsidRDefault="00AA1963" w:rsidP="00BD22E5">
            <w:r w:rsidRPr="00164389">
              <w:t>Русский язык</w:t>
            </w:r>
          </w:p>
          <w:p w:rsidR="00AA1963" w:rsidRPr="00164389" w:rsidRDefault="00AA1963" w:rsidP="00BD22E5">
            <w:r w:rsidRPr="00164389">
              <w:t>Ташкенова Т.В.</w:t>
            </w:r>
          </w:p>
        </w:tc>
        <w:tc>
          <w:tcPr>
            <w:tcW w:w="720" w:type="dxa"/>
          </w:tcPr>
          <w:p w:rsidR="00AA1963" w:rsidRPr="00164389" w:rsidRDefault="00AA1963" w:rsidP="00BD22E5">
            <w:r w:rsidRPr="00164389">
              <w:t>26</w:t>
            </w:r>
          </w:p>
        </w:tc>
        <w:tc>
          <w:tcPr>
            <w:tcW w:w="664" w:type="dxa"/>
          </w:tcPr>
          <w:p w:rsidR="00AA1963" w:rsidRPr="00164389" w:rsidRDefault="00AA1963" w:rsidP="00BD22E5">
            <w:r w:rsidRPr="00164389">
              <w:t>4</w:t>
            </w:r>
          </w:p>
        </w:tc>
        <w:tc>
          <w:tcPr>
            <w:tcW w:w="776" w:type="dxa"/>
          </w:tcPr>
          <w:p w:rsidR="00AA1963" w:rsidRPr="00164389" w:rsidRDefault="00AA1963" w:rsidP="00BD22E5">
            <w:r w:rsidRPr="00164389">
              <w:t>10</w:t>
            </w:r>
          </w:p>
        </w:tc>
        <w:tc>
          <w:tcPr>
            <w:tcW w:w="720" w:type="dxa"/>
          </w:tcPr>
          <w:p w:rsidR="00AA1963" w:rsidRPr="00164389" w:rsidRDefault="00AA1963" w:rsidP="00BD22E5">
            <w:r w:rsidRPr="00164389">
              <w:t>12</w:t>
            </w:r>
          </w:p>
        </w:tc>
        <w:tc>
          <w:tcPr>
            <w:tcW w:w="720" w:type="dxa"/>
          </w:tcPr>
          <w:p w:rsidR="00AA1963" w:rsidRPr="00164389" w:rsidRDefault="00AA1963" w:rsidP="00BD22E5">
            <w:r w:rsidRPr="00164389">
              <w:t>0</w:t>
            </w:r>
          </w:p>
        </w:tc>
        <w:tc>
          <w:tcPr>
            <w:tcW w:w="1080" w:type="dxa"/>
          </w:tcPr>
          <w:p w:rsidR="00AA1963" w:rsidRPr="00164389" w:rsidRDefault="00AA1963" w:rsidP="00BD22E5">
            <w:r w:rsidRPr="00164389">
              <w:t>100</w:t>
            </w:r>
          </w:p>
        </w:tc>
        <w:tc>
          <w:tcPr>
            <w:tcW w:w="720" w:type="dxa"/>
          </w:tcPr>
          <w:p w:rsidR="00AA1963" w:rsidRPr="00164389" w:rsidRDefault="00AA1963" w:rsidP="00BD22E5">
            <w:r w:rsidRPr="00164389">
              <w:t>54</w:t>
            </w:r>
          </w:p>
        </w:tc>
        <w:tc>
          <w:tcPr>
            <w:tcW w:w="1080" w:type="dxa"/>
          </w:tcPr>
          <w:p w:rsidR="00AA1963" w:rsidRPr="00164389" w:rsidRDefault="00AA1963" w:rsidP="00BD22E5">
            <w:r w:rsidRPr="00164389">
              <w:t>3,69</w:t>
            </w:r>
          </w:p>
        </w:tc>
      </w:tr>
      <w:tr w:rsidR="00AA1963" w:rsidRPr="00164389" w:rsidTr="00164389">
        <w:tc>
          <w:tcPr>
            <w:tcW w:w="830" w:type="dxa"/>
          </w:tcPr>
          <w:p w:rsidR="00AA1963" w:rsidRPr="00164389" w:rsidRDefault="00AA1963" w:rsidP="00BD22E5">
            <w:r w:rsidRPr="00164389">
              <w:t>9аб</w:t>
            </w:r>
          </w:p>
        </w:tc>
        <w:tc>
          <w:tcPr>
            <w:tcW w:w="1795" w:type="dxa"/>
          </w:tcPr>
          <w:p w:rsidR="00AA1963" w:rsidRPr="00164389" w:rsidRDefault="00AA1963" w:rsidP="00BD22E5">
            <w:r w:rsidRPr="00164389">
              <w:t xml:space="preserve">Русский язык </w:t>
            </w:r>
          </w:p>
        </w:tc>
        <w:tc>
          <w:tcPr>
            <w:tcW w:w="720" w:type="dxa"/>
          </w:tcPr>
          <w:p w:rsidR="00AA1963" w:rsidRPr="00164389" w:rsidRDefault="00AA1963" w:rsidP="00BD22E5">
            <w:r w:rsidRPr="00164389">
              <w:t>54</w:t>
            </w:r>
          </w:p>
        </w:tc>
        <w:tc>
          <w:tcPr>
            <w:tcW w:w="664" w:type="dxa"/>
          </w:tcPr>
          <w:p w:rsidR="00AA1963" w:rsidRPr="00164389" w:rsidRDefault="00AA1963" w:rsidP="00BD22E5">
            <w:r w:rsidRPr="00164389">
              <w:t>13</w:t>
            </w:r>
          </w:p>
        </w:tc>
        <w:tc>
          <w:tcPr>
            <w:tcW w:w="776" w:type="dxa"/>
          </w:tcPr>
          <w:p w:rsidR="00AA1963" w:rsidRPr="00164389" w:rsidRDefault="00AA1963" w:rsidP="00BD22E5">
            <w:r w:rsidRPr="00164389">
              <w:t>19</w:t>
            </w:r>
          </w:p>
        </w:tc>
        <w:tc>
          <w:tcPr>
            <w:tcW w:w="720" w:type="dxa"/>
          </w:tcPr>
          <w:p w:rsidR="00AA1963" w:rsidRPr="00164389" w:rsidRDefault="00AA1963" w:rsidP="00BD22E5">
            <w:r w:rsidRPr="00164389">
              <w:t>21</w:t>
            </w:r>
          </w:p>
        </w:tc>
        <w:tc>
          <w:tcPr>
            <w:tcW w:w="720" w:type="dxa"/>
          </w:tcPr>
          <w:p w:rsidR="00AA1963" w:rsidRPr="00164389" w:rsidRDefault="00AA1963" w:rsidP="00BD22E5">
            <w:r w:rsidRPr="00164389">
              <w:t>1</w:t>
            </w:r>
          </w:p>
        </w:tc>
        <w:tc>
          <w:tcPr>
            <w:tcW w:w="1080" w:type="dxa"/>
          </w:tcPr>
          <w:p w:rsidR="00AA1963" w:rsidRPr="00164389" w:rsidRDefault="00AA1963" w:rsidP="00BD22E5">
            <w:r w:rsidRPr="00164389">
              <w:t>98</w:t>
            </w:r>
          </w:p>
        </w:tc>
        <w:tc>
          <w:tcPr>
            <w:tcW w:w="720" w:type="dxa"/>
          </w:tcPr>
          <w:p w:rsidR="00AA1963" w:rsidRPr="00164389" w:rsidRDefault="00AA1963" w:rsidP="00BD22E5">
            <w:r w:rsidRPr="00164389">
              <w:t>59,3</w:t>
            </w:r>
          </w:p>
        </w:tc>
        <w:tc>
          <w:tcPr>
            <w:tcW w:w="1080" w:type="dxa"/>
          </w:tcPr>
          <w:p w:rsidR="00AA1963" w:rsidRPr="00164389" w:rsidRDefault="00AA1963" w:rsidP="00BD22E5">
            <w:r w:rsidRPr="00164389">
              <w:t>3,81</w:t>
            </w:r>
          </w:p>
        </w:tc>
      </w:tr>
    </w:tbl>
    <w:p w:rsidR="00AA1963" w:rsidRPr="00164389" w:rsidRDefault="00AA1963" w:rsidP="00BD22E5"/>
    <w:p w:rsidR="00AA1963" w:rsidRPr="00164389" w:rsidRDefault="00AA1963" w:rsidP="00164389">
      <w:pPr>
        <w:shd w:val="clear" w:color="auto" w:fill="FFFFFF"/>
        <w:jc w:val="both"/>
      </w:pPr>
      <w:r w:rsidRPr="00164389">
        <w:t>В 9а  классе   подтвердили годовую оценку по предмету 7 человек, повысили результат 16  человек, понизили – 5 человек.</w:t>
      </w:r>
    </w:p>
    <w:p w:rsidR="00AA1963" w:rsidRPr="00164389" w:rsidRDefault="00AA1963" w:rsidP="00164389">
      <w:pPr>
        <w:shd w:val="clear" w:color="auto" w:fill="FFFFFF"/>
        <w:jc w:val="both"/>
      </w:pPr>
      <w:r w:rsidRPr="00164389">
        <w:t>Подтверждение отметки по русскому языку по результатам ОГЭ (%)</w:t>
      </w:r>
      <w:r w:rsidRPr="00164389">
        <w:rPr>
          <w:noProof/>
        </w:rPr>
        <w:pict>
          <v:shape id="Диаграмма 1" o:spid="_x0000_i1057" type="#_x0000_t75" style="width:435pt;height:253.5pt;visibility:visible">
            <v:imagedata r:id="rId39" o:title=""/>
            <o:lock v:ext="edit" aspectratio="f"/>
          </v:shape>
        </w:pict>
      </w:r>
    </w:p>
    <w:p w:rsidR="00AA1963" w:rsidRPr="00164389" w:rsidRDefault="00AA1963" w:rsidP="00BD22E5">
      <w:pPr>
        <w:shd w:val="clear" w:color="auto" w:fill="FFFFFF"/>
      </w:pPr>
      <w:r w:rsidRPr="00164389">
        <w:t>В 9б классе подтвердили годовую оценку 18 человек, повысили  результат 6 человек, понизили – 2 человека.</w:t>
      </w:r>
    </w:p>
    <w:p w:rsidR="00AA1963" w:rsidRPr="00164389" w:rsidRDefault="00AA1963" w:rsidP="00164389">
      <w:pPr>
        <w:shd w:val="clear" w:color="auto" w:fill="FFFFFF"/>
        <w:jc w:val="both"/>
      </w:pPr>
      <w:r w:rsidRPr="00164389">
        <w:rPr>
          <w:noProof/>
        </w:rPr>
        <w:pict>
          <v:shape id="_x0000_i1058" type="#_x0000_t75" style="width:435pt;height:253.5pt;visibility:visible">
            <v:imagedata r:id="rId40" o:title=""/>
            <o:lock v:ext="edit" aspectratio="f"/>
          </v:shape>
        </w:pict>
      </w:r>
      <w:r w:rsidRPr="00164389">
        <w:t xml:space="preserve">Анализ результатов показал, что по критериям грамотности были понижены на 1 балл оценки у пяти обучающихся 9а класса: Баранова И. - с «5» на «4», Изотова Н., Кощак Е.,Носова Е., Морозова А. - с «4» на «3»; у двух обучающихся 9б класса : Простев И., Млинский П. - с «4» на «3». </w:t>
      </w:r>
    </w:p>
    <w:p w:rsidR="00AA1963" w:rsidRPr="00164389" w:rsidRDefault="00AA1963" w:rsidP="00164389">
      <w:pPr>
        <w:shd w:val="clear" w:color="auto" w:fill="FFFFFF"/>
        <w:jc w:val="both"/>
      </w:pPr>
      <w:r w:rsidRPr="00164389">
        <w:t xml:space="preserve">Анализ результатов написания </w:t>
      </w:r>
      <w:r w:rsidRPr="00164389">
        <w:rPr>
          <w:b/>
        </w:rPr>
        <w:t xml:space="preserve">сжатого изложения </w:t>
      </w:r>
      <w:r w:rsidRPr="00164389">
        <w:rPr>
          <w:b/>
          <w:i/>
        </w:rPr>
        <w:t>(задание 1)</w:t>
      </w:r>
      <w:r w:rsidRPr="00164389">
        <w:t xml:space="preserve"> показал, что получили максимальные баллы в 9а классе </w:t>
      </w:r>
    </w:p>
    <w:p w:rsidR="00AA1963" w:rsidRPr="00164389" w:rsidRDefault="00AA1963" w:rsidP="00164389">
      <w:pPr>
        <w:shd w:val="clear" w:color="auto" w:fill="FFFFFF"/>
        <w:jc w:val="both"/>
      </w:pPr>
      <w:r w:rsidRPr="00164389">
        <w:t xml:space="preserve">7  баллов 16 обучающихся (57%), </w:t>
      </w:r>
    </w:p>
    <w:p w:rsidR="00AA1963" w:rsidRPr="00164389" w:rsidRDefault="00AA1963" w:rsidP="00164389">
      <w:pPr>
        <w:shd w:val="clear" w:color="auto" w:fill="FFFFFF"/>
        <w:jc w:val="both"/>
      </w:pPr>
      <w:r w:rsidRPr="00164389">
        <w:t xml:space="preserve">6 баллов – 7 обучающихся (25%), </w:t>
      </w:r>
    </w:p>
    <w:p w:rsidR="00AA1963" w:rsidRPr="00164389" w:rsidRDefault="00AA1963" w:rsidP="00164389">
      <w:pPr>
        <w:shd w:val="clear" w:color="auto" w:fill="FFFFFF"/>
        <w:jc w:val="both"/>
      </w:pPr>
      <w:r w:rsidRPr="00164389">
        <w:t xml:space="preserve">5 баллов – 1 обучающихся (3,6%), </w:t>
      </w:r>
    </w:p>
    <w:p w:rsidR="00AA1963" w:rsidRPr="00164389" w:rsidRDefault="00AA1963" w:rsidP="00D43040">
      <w:pPr>
        <w:shd w:val="clear" w:color="auto" w:fill="FFFFFF"/>
        <w:jc w:val="both"/>
      </w:pPr>
      <w:r w:rsidRPr="00164389">
        <w:t>получили менее 5 баллов 4 обучающихся (14,3%).</w:t>
      </w:r>
    </w:p>
    <w:p w:rsidR="00AA1963" w:rsidRPr="00164389" w:rsidRDefault="00AA1963" w:rsidP="00BD22E5">
      <w:pPr>
        <w:shd w:val="clear" w:color="auto" w:fill="FFFFFF"/>
      </w:pPr>
      <w:r w:rsidRPr="00164389">
        <w:rPr>
          <w:noProof/>
        </w:rPr>
        <w:pict>
          <v:shape id="Диаграмма 10" o:spid="_x0000_i1059" type="#_x0000_t75" style="width:423.75pt;height:216.75pt;visibility:visible">
            <v:imagedata r:id="rId41" o:title=""/>
            <o:lock v:ext="edit" aspectratio="f"/>
          </v:shape>
        </w:pict>
      </w:r>
    </w:p>
    <w:p w:rsidR="00AA1963" w:rsidRPr="00164389" w:rsidRDefault="00AA1963" w:rsidP="00BD22E5">
      <w:pPr>
        <w:shd w:val="clear" w:color="auto" w:fill="FFFFFF"/>
      </w:pPr>
    </w:p>
    <w:p w:rsidR="00AA1963" w:rsidRPr="00164389" w:rsidRDefault="00AA1963" w:rsidP="00BD22E5">
      <w:pPr>
        <w:shd w:val="clear" w:color="auto" w:fill="FFFFFF"/>
      </w:pPr>
      <w:r w:rsidRPr="00164389">
        <w:t xml:space="preserve">Анализ результатов написания </w:t>
      </w:r>
      <w:r w:rsidRPr="00164389">
        <w:rPr>
          <w:b/>
        </w:rPr>
        <w:t xml:space="preserve">сжатого изложения </w:t>
      </w:r>
      <w:r w:rsidRPr="00164389">
        <w:rPr>
          <w:b/>
          <w:i/>
        </w:rPr>
        <w:t>(задание 1)</w:t>
      </w:r>
      <w:r w:rsidRPr="00164389">
        <w:t xml:space="preserve"> показал, что получили максимальные баллы в 9б классе </w:t>
      </w:r>
    </w:p>
    <w:p w:rsidR="00AA1963" w:rsidRPr="00164389" w:rsidRDefault="00AA1963" w:rsidP="00BD22E5">
      <w:pPr>
        <w:shd w:val="clear" w:color="auto" w:fill="FFFFFF"/>
      </w:pPr>
      <w:r w:rsidRPr="00164389">
        <w:t xml:space="preserve">7  баллов 8 обучающихся (31%), </w:t>
      </w:r>
    </w:p>
    <w:p w:rsidR="00AA1963" w:rsidRPr="00164389" w:rsidRDefault="00AA1963" w:rsidP="00BD22E5">
      <w:pPr>
        <w:shd w:val="clear" w:color="auto" w:fill="FFFFFF"/>
      </w:pPr>
      <w:r w:rsidRPr="00164389">
        <w:t xml:space="preserve">6 баллов – 6 обучающихся (23%), </w:t>
      </w:r>
    </w:p>
    <w:p w:rsidR="00AA1963" w:rsidRPr="00D43040" w:rsidRDefault="00AA1963" w:rsidP="00BD22E5">
      <w:pPr>
        <w:shd w:val="clear" w:color="auto" w:fill="FFFFFF"/>
      </w:pPr>
      <w:r w:rsidRPr="00D43040">
        <w:t xml:space="preserve">5 баллов – 6 обучающихся (23%), </w:t>
      </w:r>
    </w:p>
    <w:p w:rsidR="00AA1963" w:rsidRPr="00D43040" w:rsidRDefault="00AA1963" w:rsidP="00BD22E5">
      <w:pPr>
        <w:shd w:val="clear" w:color="auto" w:fill="FFFFFF"/>
      </w:pPr>
      <w:r w:rsidRPr="00D43040">
        <w:t>получили менее 5 баллов 6  обучающихся (23%).</w:t>
      </w:r>
    </w:p>
    <w:p w:rsidR="00AA1963" w:rsidRPr="00D43040" w:rsidRDefault="00AA1963" w:rsidP="00BD22E5">
      <w:pPr>
        <w:shd w:val="clear" w:color="auto" w:fill="FFFFFF"/>
        <w:rPr>
          <w:b/>
        </w:rPr>
      </w:pPr>
      <w:r w:rsidRPr="00D43040">
        <w:rPr>
          <w:b/>
          <w:noProof/>
        </w:rPr>
        <w:pict>
          <v:shape id="Объект 16" o:spid="_x0000_i1060" type="#_x0000_t75" style="width:411.75pt;height:227.25pt;visibility:visible">
            <v:imagedata r:id="rId42" o:title=""/>
            <o:lock v:ext="edit" aspectratio="f"/>
          </v:shape>
        </w:pict>
      </w:r>
    </w:p>
    <w:p w:rsidR="00AA1963" w:rsidRDefault="00AA1963" w:rsidP="00BD22E5">
      <w:pPr>
        <w:shd w:val="clear" w:color="auto" w:fill="FFFFFF"/>
        <w:rPr>
          <w:color w:val="0070C0"/>
        </w:rPr>
      </w:pPr>
    </w:p>
    <w:p w:rsidR="00AA1963" w:rsidRPr="00D43040" w:rsidRDefault="00AA1963" w:rsidP="00BD22E5">
      <w:pPr>
        <w:shd w:val="clear" w:color="auto" w:fill="FFFFFF"/>
      </w:pPr>
      <w:r w:rsidRPr="00D43040">
        <w:t xml:space="preserve">Анализ результатов написания </w:t>
      </w:r>
      <w:r w:rsidRPr="00D43040">
        <w:rPr>
          <w:b/>
        </w:rPr>
        <w:t xml:space="preserve">сочинения в 9а классе </w:t>
      </w:r>
      <w:r w:rsidRPr="00D43040">
        <w:t xml:space="preserve">показал, что максимальные </w:t>
      </w:r>
    </w:p>
    <w:p w:rsidR="00AA1963" w:rsidRPr="00D43040" w:rsidRDefault="00AA1963" w:rsidP="00BD22E5">
      <w:pPr>
        <w:shd w:val="clear" w:color="auto" w:fill="FFFFFF"/>
      </w:pPr>
      <w:r w:rsidRPr="00D43040">
        <w:t xml:space="preserve">9 баллов получили 18 обучающихся, </w:t>
      </w:r>
    </w:p>
    <w:p w:rsidR="00AA1963" w:rsidRPr="00D43040" w:rsidRDefault="00AA1963" w:rsidP="00BD22E5">
      <w:pPr>
        <w:shd w:val="clear" w:color="auto" w:fill="FFFFFF"/>
      </w:pPr>
      <w:r w:rsidRPr="00D43040">
        <w:t xml:space="preserve">8 баллов – 4 обучающихся, </w:t>
      </w:r>
    </w:p>
    <w:p w:rsidR="00AA1963" w:rsidRPr="00D43040" w:rsidRDefault="00AA1963" w:rsidP="00BD22E5">
      <w:pPr>
        <w:shd w:val="clear" w:color="auto" w:fill="FFFFFF"/>
      </w:pPr>
      <w:r w:rsidRPr="00D43040">
        <w:t xml:space="preserve">7 баллов – 1 обучающийся, </w:t>
      </w:r>
    </w:p>
    <w:p w:rsidR="00AA1963" w:rsidRPr="00D43040" w:rsidRDefault="00AA1963" w:rsidP="00BD22E5">
      <w:pPr>
        <w:shd w:val="clear" w:color="auto" w:fill="FFFFFF"/>
      </w:pPr>
      <w:r w:rsidRPr="00D43040">
        <w:t xml:space="preserve">менее 7 баллов – 3 обучающихся, </w:t>
      </w:r>
    </w:p>
    <w:p w:rsidR="00AA1963" w:rsidRDefault="00AA1963" w:rsidP="00BD22E5">
      <w:pPr>
        <w:shd w:val="clear" w:color="auto" w:fill="FFFFFF"/>
      </w:pPr>
      <w:r w:rsidRPr="00D43040">
        <w:t>не приступили к выполнению задания 1 обучающийся (Степанова Е.).</w:t>
      </w:r>
    </w:p>
    <w:p w:rsidR="00AA1963" w:rsidRPr="00D43040" w:rsidRDefault="00AA1963" w:rsidP="00BD22E5">
      <w:pPr>
        <w:shd w:val="clear" w:color="auto" w:fill="FFFFFF"/>
      </w:pPr>
    </w:p>
    <w:p w:rsidR="00AA1963" w:rsidRPr="00D43040" w:rsidRDefault="00AA1963" w:rsidP="00BD22E5">
      <w:pPr>
        <w:shd w:val="clear" w:color="auto" w:fill="FFFFFF"/>
        <w:jc w:val="center"/>
        <w:rPr>
          <w:noProof/>
        </w:rPr>
      </w:pPr>
      <w:r w:rsidRPr="00D43040">
        <w:rPr>
          <w:noProof/>
        </w:rPr>
        <w:pict>
          <v:shape id="Диаграмма 11" o:spid="_x0000_i1061" type="#_x0000_t75" style="width:395.25pt;height:196.5pt;visibility:visible">
            <v:imagedata r:id="rId43" o:title=""/>
            <o:lock v:ext="edit" aspectratio="f"/>
          </v:shape>
        </w:pict>
      </w:r>
    </w:p>
    <w:p w:rsidR="00AA1963" w:rsidRPr="00D43040" w:rsidRDefault="00AA1963" w:rsidP="00BD22E5">
      <w:pPr>
        <w:shd w:val="clear" w:color="auto" w:fill="FFFFFF"/>
        <w:rPr>
          <w:b/>
        </w:rPr>
      </w:pPr>
    </w:p>
    <w:p w:rsidR="00AA1963" w:rsidRPr="00D43040" w:rsidRDefault="00AA1963" w:rsidP="00BD22E5">
      <w:pPr>
        <w:shd w:val="clear" w:color="auto" w:fill="FFFFFF"/>
      </w:pPr>
      <w:r w:rsidRPr="00D43040">
        <w:t xml:space="preserve">Анализ результатов написания </w:t>
      </w:r>
      <w:r w:rsidRPr="00D43040">
        <w:rPr>
          <w:b/>
        </w:rPr>
        <w:t xml:space="preserve">сочинения в 9б классе  </w:t>
      </w:r>
      <w:r w:rsidRPr="00D43040">
        <w:t xml:space="preserve">показал, что максимальные </w:t>
      </w:r>
    </w:p>
    <w:p w:rsidR="00AA1963" w:rsidRPr="00D43040" w:rsidRDefault="00AA1963" w:rsidP="00BD22E5">
      <w:pPr>
        <w:shd w:val="clear" w:color="auto" w:fill="FFFFFF"/>
      </w:pPr>
      <w:r w:rsidRPr="00D43040">
        <w:t xml:space="preserve">9 баллов получили 8 обучающихся 31%, </w:t>
      </w:r>
    </w:p>
    <w:p w:rsidR="00AA1963" w:rsidRPr="00D43040" w:rsidRDefault="00AA1963" w:rsidP="00BD22E5">
      <w:pPr>
        <w:shd w:val="clear" w:color="auto" w:fill="FFFFFF"/>
      </w:pPr>
      <w:r w:rsidRPr="00D43040">
        <w:t xml:space="preserve">8 баллов – 11 обучающихся (42%), </w:t>
      </w:r>
    </w:p>
    <w:p w:rsidR="00AA1963" w:rsidRPr="00D43040" w:rsidRDefault="00AA1963" w:rsidP="00BD22E5">
      <w:pPr>
        <w:shd w:val="clear" w:color="auto" w:fill="FFFFFF"/>
      </w:pPr>
      <w:r w:rsidRPr="00D43040">
        <w:t xml:space="preserve">7 баллов – 3 обучающихся (11,5%), </w:t>
      </w:r>
    </w:p>
    <w:p w:rsidR="00AA1963" w:rsidRPr="00D43040" w:rsidRDefault="00AA1963" w:rsidP="00BD22E5">
      <w:pPr>
        <w:shd w:val="clear" w:color="auto" w:fill="FFFFFF"/>
      </w:pPr>
      <w:r w:rsidRPr="00D43040">
        <w:t>менее 7 баллов – 4 обучающихся (15,4%)</w:t>
      </w:r>
    </w:p>
    <w:p w:rsidR="00AA1963" w:rsidRPr="00D43040" w:rsidRDefault="00AA1963" w:rsidP="00BD22E5">
      <w:pPr>
        <w:shd w:val="clear" w:color="auto" w:fill="FFFFFF"/>
        <w:jc w:val="center"/>
        <w:rPr>
          <w:noProof/>
        </w:rPr>
      </w:pPr>
    </w:p>
    <w:p w:rsidR="00AA1963" w:rsidRPr="00BD22E5" w:rsidRDefault="00AA1963" w:rsidP="00BD22E5">
      <w:pPr>
        <w:shd w:val="clear" w:color="auto" w:fill="FFFFFF"/>
        <w:jc w:val="center"/>
        <w:rPr>
          <w:noProof/>
          <w:color w:val="0070C0"/>
        </w:rPr>
      </w:pPr>
      <w:r w:rsidRPr="00D43040">
        <w:rPr>
          <w:noProof/>
        </w:rPr>
        <w:pict>
          <v:shape id="Объект 17" o:spid="_x0000_i1062" type="#_x0000_t75" style="width:411.75pt;height:256.5pt;visibility:visible">
            <v:imagedata r:id="rId44" o:title=""/>
            <o:lock v:ext="edit" aspectratio="f"/>
          </v:shape>
        </w:pict>
      </w:r>
    </w:p>
    <w:p w:rsidR="00AA1963" w:rsidRPr="00BD22E5" w:rsidRDefault="00AA1963" w:rsidP="00BD22E5">
      <w:pPr>
        <w:shd w:val="clear" w:color="auto" w:fill="FFFFFF"/>
        <w:jc w:val="center"/>
        <w:rPr>
          <w:noProof/>
          <w:color w:val="0070C0"/>
        </w:rPr>
      </w:pPr>
    </w:p>
    <w:p w:rsidR="00AA1963" w:rsidRPr="00D43040" w:rsidRDefault="00AA1963" w:rsidP="00BD22E5">
      <w:pPr>
        <w:shd w:val="clear" w:color="auto" w:fill="FFFFFF"/>
        <w:jc w:val="center"/>
      </w:pPr>
      <w:r w:rsidRPr="00D43040">
        <w:rPr>
          <w:b/>
          <w:bCs/>
        </w:rPr>
        <w:t>Анализ части В в 9а классе</w:t>
      </w:r>
    </w:p>
    <w:p w:rsidR="00AA1963" w:rsidRPr="00D43040" w:rsidRDefault="00AA1963" w:rsidP="00BD22E5">
      <w:r w:rsidRPr="00D43040">
        <w:t>Допущенные ошибки</w:t>
      </w:r>
    </w:p>
    <w:tbl>
      <w:tblPr>
        <w:tblW w:w="9585" w:type="dxa"/>
        <w:tblCellSpacing w:w="0" w:type="dxa"/>
        <w:tblCellMar>
          <w:top w:w="105" w:type="dxa"/>
          <w:left w:w="105" w:type="dxa"/>
          <w:bottom w:w="105" w:type="dxa"/>
          <w:right w:w="105" w:type="dxa"/>
        </w:tblCellMar>
        <w:tblLook w:val="0000"/>
      </w:tblPr>
      <w:tblGrid>
        <w:gridCol w:w="964"/>
        <w:gridCol w:w="5242"/>
        <w:gridCol w:w="1377"/>
        <w:gridCol w:w="2002"/>
      </w:tblGrid>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 заданий</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 xml:space="preserve">Тема </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Справились</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 xml:space="preserve">Не справились </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2</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Текст как речевое произведение. Смысловая и композиционная целостность текста. Анализ текста.</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19 чел</w:t>
            </w:r>
          </w:p>
          <w:p w:rsidR="00AA1963" w:rsidRPr="00D43040" w:rsidRDefault="00AA1963" w:rsidP="00BD22E5">
            <w:r w:rsidRPr="00D43040">
              <w:t>68%</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9чел</w:t>
            </w:r>
          </w:p>
          <w:p w:rsidR="00AA1963" w:rsidRPr="00D43040" w:rsidRDefault="00AA1963" w:rsidP="00BD22E5">
            <w:r w:rsidRPr="00D43040">
              <w:t>32%</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3</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Выразительные средства лексики и фразеологии. Анализ средств выразительности</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23</w:t>
            </w:r>
          </w:p>
          <w:p w:rsidR="00AA1963" w:rsidRPr="00D43040" w:rsidRDefault="00AA1963" w:rsidP="00BD22E5">
            <w:r w:rsidRPr="00D43040">
              <w:t>82%</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5</w:t>
            </w:r>
          </w:p>
          <w:p w:rsidR="00AA1963" w:rsidRPr="00D43040" w:rsidRDefault="00AA1963" w:rsidP="00BD22E5">
            <w:r w:rsidRPr="00D43040">
              <w:t>18%</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4</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Правописание приставок. Слитное, дефисное, раздельное написание.</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27</w:t>
            </w:r>
          </w:p>
          <w:p w:rsidR="00AA1963" w:rsidRPr="00D43040" w:rsidRDefault="00AA1963" w:rsidP="00BD22E5">
            <w:r w:rsidRPr="00D43040">
              <w:t>96%</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1</w:t>
            </w:r>
          </w:p>
          <w:p w:rsidR="00AA1963" w:rsidRPr="00D43040" w:rsidRDefault="00AA1963" w:rsidP="00BD22E5">
            <w:r w:rsidRPr="00D43040">
              <w:t>4%</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5</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Правописание суффиксов различных частей речи (кроме Н и НН).</w:t>
            </w:r>
          </w:p>
          <w:p w:rsidR="00AA1963" w:rsidRPr="00D43040" w:rsidRDefault="00AA1963" w:rsidP="00BD22E5">
            <w:r w:rsidRPr="00D43040">
              <w:t>Правописание Н и НН в разных частях речи. Правописание личных окончаний глаголов и суффиксов причастий настоящего времени</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20</w:t>
            </w:r>
          </w:p>
          <w:p w:rsidR="00AA1963" w:rsidRPr="00D43040" w:rsidRDefault="00AA1963" w:rsidP="00BD22E5"/>
          <w:p w:rsidR="00AA1963" w:rsidRPr="00D43040" w:rsidRDefault="00AA1963" w:rsidP="00BD22E5">
            <w:r w:rsidRPr="00D43040">
              <w:t>71%</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8</w:t>
            </w:r>
          </w:p>
          <w:p w:rsidR="00AA1963" w:rsidRPr="00D43040" w:rsidRDefault="00AA1963" w:rsidP="00BD22E5"/>
          <w:p w:rsidR="00AA1963" w:rsidRPr="00D43040" w:rsidRDefault="00AA1963" w:rsidP="00BD22E5">
            <w:r w:rsidRPr="00D43040">
              <w:t>29%</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6</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Лексика и фразеология. Синонимы. Фразеологические обороты. Группы слов по происхождению и употреблению.</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22</w:t>
            </w:r>
          </w:p>
          <w:p w:rsidR="00AA1963" w:rsidRPr="00D43040" w:rsidRDefault="00AA1963" w:rsidP="00BD22E5">
            <w:r w:rsidRPr="00D43040">
              <w:t>79%</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6</w:t>
            </w:r>
          </w:p>
          <w:p w:rsidR="00AA1963" w:rsidRPr="00D43040" w:rsidRDefault="00AA1963" w:rsidP="00BD22E5">
            <w:r w:rsidRPr="00D43040">
              <w:t>21%</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7</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Словосочетание. Виды подчинительной связи.</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20</w:t>
            </w:r>
          </w:p>
          <w:p w:rsidR="00AA1963" w:rsidRPr="00D43040" w:rsidRDefault="00AA1963" w:rsidP="00BD22E5">
            <w:r w:rsidRPr="00D43040">
              <w:t>71%</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8</w:t>
            </w:r>
          </w:p>
          <w:p w:rsidR="00AA1963" w:rsidRPr="00D43040" w:rsidRDefault="00AA1963" w:rsidP="00BD22E5">
            <w:r w:rsidRPr="00D43040">
              <w:t>29%</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8</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Предложение. Грамматическая (предикативная) основа предложения. Подлежащее и сказуемое как главные члены предложения.</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18</w:t>
            </w:r>
          </w:p>
          <w:p w:rsidR="00AA1963" w:rsidRPr="00D43040" w:rsidRDefault="00AA1963" w:rsidP="00BD22E5">
            <w:r w:rsidRPr="00D43040">
              <w:t>64%</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10</w:t>
            </w:r>
          </w:p>
          <w:p w:rsidR="00AA1963" w:rsidRPr="00D43040" w:rsidRDefault="00AA1963" w:rsidP="00BD22E5">
            <w:r w:rsidRPr="00D43040">
              <w:t>36%</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9</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Осложненное простое предложение.</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21</w:t>
            </w:r>
          </w:p>
          <w:p w:rsidR="00AA1963" w:rsidRPr="00D43040" w:rsidRDefault="00AA1963" w:rsidP="00BD22E5">
            <w:r w:rsidRPr="00D43040">
              <w:t>75%</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7</w:t>
            </w:r>
          </w:p>
          <w:p w:rsidR="00AA1963" w:rsidRPr="00D43040" w:rsidRDefault="00AA1963" w:rsidP="00BD22E5">
            <w:r w:rsidRPr="00D43040">
              <w:t>25%</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10</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Пунктуационный анализ. Знаки препинания в предложениях со словами и конструкциями, грамматически не связанными с членами предложения.</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17</w:t>
            </w:r>
          </w:p>
          <w:p w:rsidR="00AA1963" w:rsidRPr="00D43040" w:rsidRDefault="00AA1963" w:rsidP="00BD22E5">
            <w:r w:rsidRPr="00D43040">
              <w:t>61%</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11</w:t>
            </w:r>
          </w:p>
          <w:p w:rsidR="00AA1963" w:rsidRPr="00D43040" w:rsidRDefault="00AA1963" w:rsidP="00BD22E5">
            <w:r w:rsidRPr="00D43040">
              <w:t>39%</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11</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Синтаксический анализ сложного предложения.</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17</w:t>
            </w:r>
          </w:p>
          <w:p w:rsidR="00AA1963" w:rsidRPr="00D43040" w:rsidRDefault="00AA1963" w:rsidP="00BD22E5">
            <w:r w:rsidRPr="00D43040">
              <w:t>61%</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11</w:t>
            </w:r>
          </w:p>
          <w:p w:rsidR="00AA1963" w:rsidRPr="00D43040" w:rsidRDefault="00AA1963" w:rsidP="00BD22E5">
            <w:r w:rsidRPr="00D43040">
              <w:t>39%</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12</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Пунктуационный анализ. Знаки препинания в сложносочиненном и сложноподчиненном предложениях.</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20</w:t>
            </w:r>
          </w:p>
          <w:p w:rsidR="00AA1963" w:rsidRPr="00D43040" w:rsidRDefault="00AA1963" w:rsidP="00BD22E5">
            <w:r w:rsidRPr="00D43040">
              <w:t>71%</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8</w:t>
            </w:r>
          </w:p>
          <w:p w:rsidR="00AA1963" w:rsidRPr="00D43040" w:rsidRDefault="00AA1963" w:rsidP="00BD22E5">
            <w:r w:rsidRPr="00D43040">
              <w:t>29%</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13</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Синтаксический анализ сложного предложения.</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20</w:t>
            </w:r>
          </w:p>
          <w:p w:rsidR="00AA1963" w:rsidRPr="00D43040" w:rsidRDefault="00AA1963" w:rsidP="00BD22E5">
            <w:r w:rsidRPr="00D43040">
              <w:t>61%</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8</w:t>
            </w:r>
          </w:p>
          <w:p w:rsidR="00AA1963" w:rsidRPr="00D43040" w:rsidRDefault="00AA1963" w:rsidP="00BD22E5">
            <w:r w:rsidRPr="00D43040">
              <w:t>39%</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14</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Сложное предложение с разными видами связи между частями.</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19</w:t>
            </w:r>
          </w:p>
          <w:p w:rsidR="00AA1963" w:rsidRPr="00D43040" w:rsidRDefault="00AA1963" w:rsidP="00BD22E5">
            <w:r w:rsidRPr="00D43040">
              <w:t>68%</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9</w:t>
            </w:r>
          </w:p>
          <w:p w:rsidR="00AA1963" w:rsidRPr="00D43040" w:rsidRDefault="00AA1963" w:rsidP="00BD22E5">
            <w:r w:rsidRPr="00D43040">
              <w:t>32%</w:t>
            </w:r>
          </w:p>
        </w:tc>
      </w:tr>
    </w:tbl>
    <w:p w:rsidR="00AA1963" w:rsidRPr="00D43040" w:rsidRDefault="00AA1963" w:rsidP="00BD22E5"/>
    <w:p w:rsidR="00AA1963" w:rsidRPr="00D43040" w:rsidRDefault="00AA1963" w:rsidP="00BD22E5">
      <w:pPr>
        <w:shd w:val="clear" w:color="auto" w:fill="FFFFFF"/>
      </w:pPr>
      <w:r w:rsidRPr="00D43040">
        <w:t xml:space="preserve">Анализ результата выполнения тестовой части показал, что максимальное  количество 13  баллов набрали 3 обучающихся (10,7%), </w:t>
      </w:r>
    </w:p>
    <w:p w:rsidR="00AA1963" w:rsidRPr="00D43040" w:rsidRDefault="00AA1963" w:rsidP="00BD22E5">
      <w:pPr>
        <w:shd w:val="clear" w:color="auto" w:fill="FFFFFF"/>
      </w:pPr>
      <w:r w:rsidRPr="00D43040">
        <w:t>12 баллов – 3 обучающихся (10,7%)</w:t>
      </w:r>
    </w:p>
    <w:p w:rsidR="00AA1963" w:rsidRPr="00D43040" w:rsidRDefault="00AA1963" w:rsidP="00BD22E5">
      <w:pPr>
        <w:shd w:val="clear" w:color="auto" w:fill="FFFFFF"/>
      </w:pPr>
      <w:r w:rsidRPr="00D43040">
        <w:t xml:space="preserve">выполнили более 50% заданий  18 обучающихся (64,3), </w:t>
      </w:r>
    </w:p>
    <w:p w:rsidR="00AA1963" w:rsidRPr="00D43040" w:rsidRDefault="00AA1963" w:rsidP="00BD22E5">
      <w:pPr>
        <w:shd w:val="clear" w:color="auto" w:fill="FFFFFF"/>
      </w:pPr>
      <w:r w:rsidRPr="00D43040">
        <w:t>менее 50% - 4  обучающихся (14,3%).</w:t>
      </w:r>
    </w:p>
    <w:p w:rsidR="00AA1963" w:rsidRPr="00D43040" w:rsidRDefault="00AA1963" w:rsidP="00BD22E5">
      <w:pPr>
        <w:jc w:val="center"/>
      </w:pPr>
      <w:r w:rsidRPr="00D43040">
        <w:rPr>
          <w:b/>
          <w:bCs/>
        </w:rPr>
        <w:t>Анализ части В в 9 бклассе</w:t>
      </w:r>
    </w:p>
    <w:p w:rsidR="00AA1963" w:rsidRPr="00D43040" w:rsidRDefault="00AA1963" w:rsidP="00BD22E5">
      <w:r w:rsidRPr="00D43040">
        <w:t>Допущенные ошибки</w:t>
      </w:r>
    </w:p>
    <w:tbl>
      <w:tblPr>
        <w:tblW w:w="9585" w:type="dxa"/>
        <w:tblCellSpacing w:w="0" w:type="dxa"/>
        <w:tblCellMar>
          <w:top w:w="105" w:type="dxa"/>
          <w:left w:w="105" w:type="dxa"/>
          <w:bottom w:w="105" w:type="dxa"/>
          <w:right w:w="105" w:type="dxa"/>
        </w:tblCellMar>
        <w:tblLook w:val="0000"/>
      </w:tblPr>
      <w:tblGrid>
        <w:gridCol w:w="964"/>
        <w:gridCol w:w="5242"/>
        <w:gridCol w:w="1377"/>
        <w:gridCol w:w="2002"/>
      </w:tblGrid>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 заданий</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 xml:space="preserve">Тема </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Справились</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 xml:space="preserve">Не справились </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2</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Текст как речевое произведение. Смысловая и композиционная целостность текста. Анализ текста.</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18</w:t>
            </w:r>
          </w:p>
          <w:p w:rsidR="00AA1963" w:rsidRPr="00D43040" w:rsidRDefault="00AA1963" w:rsidP="00BD22E5">
            <w:r w:rsidRPr="00D43040">
              <w:t>69%</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8</w:t>
            </w:r>
          </w:p>
          <w:p w:rsidR="00AA1963" w:rsidRPr="00D43040" w:rsidRDefault="00AA1963" w:rsidP="00BD22E5">
            <w:r w:rsidRPr="00D43040">
              <w:t>31%</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3</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Выразительные средства лексики и фразеологии. Анализ средств выразительности</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18</w:t>
            </w:r>
          </w:p>
          <w:p w:rsidR="00AA1963" w:rsidRPr="00D43040" w:rsidRDefault="00AA1963" w:rsidP="00BD22E5">
            <w:r w:rsidRPr="00D43040">
              <w:t>69%</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8</w:t>
            </w:r>
          </w:p>
          <w:p w:rsidR="00AA1963" w:rsidRPr="00D43040" w:rsidRDefault="00AA1963" w:rsidP="00BD22E5">
            <w:r w:rsidRPr="00D43040">
              <w:t>31%</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4</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Правописание приставок. Слитное, дефисное, раздельное написание.</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22</w:t>
            </w:r>
          </w:p>
          <w:p w:rsidR="00AA1963" w:rsidRPr="00D43040" w:rsidRDefault="00AA1963" w:rsidP="00BD22E5">
            <w:r w:rsidRPr="00D43040">
              <w:t>85%</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4</w:t>
            </w:r>
          </w:p>
          <w:p w:rsidR="00AA1963" w:rsidRPr="00D43040" w:rsidRDefault="00AA1963" w:rsidP="00BD22E5">
            <w:r w:rsidRPr="00D43040">
              <w:t>15%</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5</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Правописание суффиксов различных частей речи (кроме Н и НН).</w:t>
            </w:r>
          </w:p>
          <w:p w:rsidR="00AA1963" w:rsidRPr="00D43040" w:rsidRDefault="00AA1963" w:rsidP="00BD22E5">
            <w:r w:rsidRPr="00D43040">
              <w:t>Правописание Н и НН в разных частях речи. Правописание личных окончаний глаголов и суффиксов причастий настоящего времени</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12</w:t>
            </w:r>
          </w:p>
          <w:p w:rsidR="00AA1963" w:rsidRPr="00D43040" w:rsidRDefault="00AA1963" w:rsidP="00BD22E5"/>
          <w:p w:rsidR="00AA1963" w:rsidRPr="00D43040" w:rsidRDefault="00AA1963" w:rsidP="00BD22E5">
            <w:r w:rsidRPr="00D43040">
              <w:t>46%</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14</w:t>
            </w:r>
          </w:p>
          <w:p w:rsidR="00AA1963" w:rsidRPr="00D43040" w:rsidRDefault="00AA1963" w:rsidP="00BD22E5"/>
          <w:p w:rsidR="00AA1963" w:rsidRPr="00D43040" w:rsidRDefault="00AA1963" w:rsidP="00BD22E5">
            <w:r w:rsidRPr="00D43040">
              <w:t>54%</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6</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Лексика и фразеология. Синонимы. Фразеологические обороты. Группы слов по происхождению и употреблению.</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11</w:t>
            </w:r>
          </w:p>
          <w:p w:rsidR="00AA1963" w:rsidRPr="00D43040" w:rsidRDefault="00AA1963" w:rsidP="00BD22E5">
            <w:r w:rsidRPr="00D43040">
              <w:t>42%</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15</w:t>
            </w:r>
          </w:p>
          <w:p w:rsidR="00AA1963" w:rsidRPr="00D43040" w:rsidRDefault="00AA1963" w:rsidP="00BD22E5">
            <w:r w:rsidRPr="00D43040">
              <w:t>58%</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7</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Словосочетание. Виды подчинительной связи.</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24</w:t>
            </w:r>
          </w:p>
          <w:p w:rsidR="00AA1963" w:rsidRPr="00D43040" w:rsidRDefault="00AA1963" w:rsidP="00BD22E5">
            <w:r w:rsidRPr="00D43040">
              <w:t>92%</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pPr>
              <w:tabs>
                <w:tab w:val="center" w:pos="871"/>
              </w:tabs>
            </w:pPr>
            <w:r w:rsidRPr="00D43040">
              <w:t>2</w:t>
            </w:r>
            <w:r w:rsidRPr="00D43040">
              <w:tab/>
            </w:r>
          </w:p>
          <w:p w:rsidR="00AA1963" w:rsidRPr="00D43040" w:rsidRDefault="00AA1963" w:rsidP="00BD22E5">
            <w:r w:rsidRPr="00D43040">
              <w:t>8%</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8</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Предложение. Грамматическая (предикативная) основа предложения. Подлежащее и сказуемое как главные члены предложения.</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9</w:t>
            </w:r>
          </w:p>
          <w:p w:rsidR="00AA1963" w:rsidRPr="00D43040" w:rsidRDefault="00AA1963" w:rsidP="00BD22E5">
            <w:r w:rsidRPr="00D43040">
              <w:t>35%</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17</w:t>
            </w:r>
          </w:p>
          <w:p w:rsidR="00AA1963" w:rsidRPr="00D43040" w:rsidRDefault="00AA1963" w:rsidP="00BD22E5">
            <w:r w:rsidRPr="00D43040">
              <w:t>65%</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9</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Осложненное простое предложение.</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10</w:t>
            </w:r>
          </w:p>
          <w:p w:rsidR="00AA1963" w:rsidRPr="00D43040" w:rsidRDefault="00AA1963" w:rsidP="00BD22E5">
            <w:r w:rsidRPr="00D43040">
              <w:t>38,5%</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16</w:t>
            </w:r>
          </w:p>
          <w:p w:rsidR="00AA1963" w:rsidRPr="00D43040" w:rsidRDefault="00AA1963" w:rsidP="00BD22E5">
            <w:r w:rsidRPr="00D43040">
              <w:t>61,5%</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10</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Пунктуационный анализ. Знаки препинания в предложениях со словами и конструкциями, грамматически не связанными с членами предложения.</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23</w:t>
            </w:r>
          </w:p>
          <w:p w:rsidR="00AA1963" w:rsidRPr="00D43040" w:rsidRDefault="00AA1963" w:rsidP="00BD22E5">
            <w:r w:rsidRPr="00D43040">
              <w:t>88,5%</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3</w:t>
            </w:r>
          </w:p>
          <w:p w:rsidR="00AA1963" w:rsidRPr="00D43040" w:rsidRDefault="00AA1963" w:rsidP="00BD22E5">
            <w:r w:rsidRPr="00D43040">
              <w:t>11,5%</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11</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Синтаксический анализ сложного предложения.</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9</w:t>
            </w:r>
          </w:p>
          <w:p w:rsidR="00AA1963" w:rsidRPr="00D43040" w:rsidRDefault="00AA1963" w:rsidP="00BD22E5">
            <w:r w:rsidRPr="00D43040">
              <w:t>35%</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17</w:t>
            </w:r>
          </w:p>
          <w:p w:rsidR="00AA1963" w:rsidRPr="00D43040" w:rsidRDefault="00AA1963" w:rsidP="00BD22E5">
            <w:r w:rsidRPr="00D43040">
              <w:t>65%</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12</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Пунктуационный анализ. Знаки препинания в сложносочиненном и сложноподчиненном предложениях.</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5</w:t>
            </w:r>
          </w:p>
          <w:p w:rsidR="00AA1963" w:rsidRPr="00D43040" w:rsidRDefault="00AA1963" w:rsidP="00BD22E5">
            <w:r w:rsidRPr="00D43040">
              <w:t>19%</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21</w:t>
            </w:r>
          </w:p>
          <w:p w:rsidR="00AA1963" w:rsidRPr="00D43040" w:rsidRDefault="00AA1963" w:rsidP="00BD22E5">
            <w:r w:rsidRPr="00D43040">
              <w:t>81 %</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13</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Синтаксический анализ сложного предложения.</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15</w:t>
            </w:r>
          </w:p>
          <w:p w:rsidR="00AA1963" w:rsidRPr="00D43040" w:rsidRDefault="00AA1963" w:rsidP="00BD22E5">
            <w:r w:rsidRPr="00D43040">
              <w:t>58%</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11</w:t>
            </w:r>
          </w:p>
          <w:p w:rsidR="00AA1963" w:rsidRPr="00D43040" w:rsidRDefault="00AA1963" w:rsidP="00BD22E5">
            <w:r w:rsidRPr="00D43040">
              <w:t>42%</w:t>
            </w:r>
          </w:p>
        </w:tc>
      </w:tr>
      <w:tr w:rsidR="00AA1963" w:rsidRPr="00D43040" w:rsidTr="00BD22E5">
        <w:trPr>
          <w:tblCellSpacing w:w="0" w:type="dxa"/>
        </w:trPr>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14</w:t>
            </w:r>
          </w:p>
        </w:tc>
        <w:tc>
          <w:tcPr>
            <w:tcW w:w="5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Сложное предложение с разными видами связи между частями.</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963" w:rsidRPr="00D43040" w:rsidRDefault="00AA1963" w:rsidP="00BD22E5">
            <w:r w:rsidRPr="00D43040">
              <w:t>12</w:t>
            </w:r>
          </w:p>
          <w:p w:rsidR="00AA1963" w:rsidRPr="00D43040" w:rsidRDefault="00AA1963" w:rsidP="00BD22E5">
            <w:r w:rsidRPr="00D43040">
              <w:t>46 %</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A1963" w:rsidRPr="00D43040" w:rsidRDefault="00AA1963" w:rsidP="00BD22E5">
            <w:r w:rsidRPr="00D43040">
              <w:t>14</w:t>
            </w:r>
          </w:p>
          <w:p w:rsidR="00AA1963" w:rsidRPr="00D43040" w:rsidRDefault="00AA1963" w:rsidP="00BD22E5">
            <w:r w:rsidRPr="00D43040">
              <w:t>54%</w:t>
            </w:r>
          </w:p>
        </w:tc>
      </w:tr>
    </w:tbl>
    <w:p w:rsidR="00AA1963" w:rsidRPr="00D43040" w:rsidRDefault="00AA1963" w:rsidP="00BD22E5">
      <w:pPr>
        <w:shd w:val="clear" w:color="auto" w:fill="FFFFFF"/>
      </w:pPr>
    </w:p>
    <w:p w:rsidR="00AA1963" w:rsidRPr="00D43040" w:rsidRDefault="00AA1963" w:rsidP="00BD22E5">
      <w:pPr>
        <w:shd w:val="clear" w:color="auto" w:fill="FFFFFF"/>
      </w:pPr>
      <w:r w:rsidRPr="00D43040">
        <w:t xml:space="preserve">Анализ результата выполнения тестовой части показал, что максимальное  количество </w:t>
      </w:r>
    </w:p>
    <w:p w:rsidR="00AA1963" w:rsidRPr="00D43040" w:rsidRDefault="00AA1963" w:rsidP="00BD22E5">
      <w:pPr>
        <w:shd w:val="clear" w:color="auto" w:fill="FFFFFF"/>
      </w:pPr>
      <w:r w:rsidRPr="00D43040">
        <w:t xml:space="preserve">13  баллов никто не набрал (0 %), </w:t>
      </w:r>
    </w:p>
    <w:p w:rsidR="00AA1963" w:rsidRPr="00D43040" w:rsidRDefault="00AA1963" w:rsidP="00BD22E5">
      <w:pPr>
        <w:shd w:val="clear" w:color="auto" w:fill="FFFFFF"/>
      </w:pPr>
      <w:r w:rsidRPr="00D43040">
        <w:t>12 баллов – 3 обучающихся (11,5%)</w:t>
      </w:r>
    </w:p>
    <w:p w:rsidR="00AA1963" w:rsidRPr="00D43040" w:rsidRDefault="00AA1963" w:rsidP="00BD22E5">
      <w:pPr>
        <w:shd w:val="clear" w:color="auto" w:fill="FFFFFF"/>
      </w:pPr>
      <w:r w:rsidRPr="00D43040">
        <w:t xml:space="preserve">выполнили более 50% заданий  16 обучающихся (61,5%), </w:t>
      </w:r>
    </w:p>
    <w:p w:rsidR="00AA1963" w:rsidRPr="00D43040" w:rsidRDefault="00AA1963" w:rsidP="00BD22E5">
      <w:pPr>
        <w:shd w:val="clear" w:color="auto" w:fill="FFFFFF"/>
      </w:pPr>
      <w:r w:rsidRPr="00D43040">
        <w:t>менее 50% - 7  обучающихся (27%).</w:t>
      </w:r>
    </w:p>
    <w:p w:rsidR="00AA1963" w:rsidRPr="00D43040" w:rsidRDefault="00AA1963" w:rsidP="00BD22E5">
      <w:pPr>
        <w:shd w:val="clear" w:color="auto" w:fill="FFFFFF"/>
      </w:pPr>
      <w:r w:rsidRPr="00D43040">
        <w:t>Западающими темами являются «Правописание Н и НН в разных частях речи», «Грамматическая (предикативная) основа предложения», «Осложненное простое предложение», «Синтаксический анализ сложного предложения», «Знаки препинания в сложносочиненном и сложноподчиненном предложениях».</w:t>
      </w:r>
    </w:p>
    <w:p w:rsidR="00AA1963" w:rsidRPr="00D43040" w:rsidRDefault="00AA1963" w:rsidP="00BD22E5">
      <w:pPr>
        <w:shd w:val="clear" w:color="auto" w:fill="FFFFFF"/>
        <w:rPr>
          <w:b/>
        </w:rPr>
      </w:pPr>
      <w:r w:rsidRPr="00D43040">
        <w:rPr>
          <w:b/>
        </w:rPr>
        <w:t xml:space="preserve">Причины: </w:t>
      </w:r>
    </w:p>
    <w:p w:rsidR="00AA1963" w:rsidRPr="00D43040" w:rsidRDefault="00AA1963" w:rsidP="00402374">
      <w:pPr>
        <w:numPr>
          <w:ilvl w:val="0"/>
          <w:numId w:val="20"/>
        </w:numPr>
        <w:shd w:val="clear" w:color="auto" w:fill="FFFFFF"/>
      </w:pPr>
      <w:r w:rsidRPr="00D43040">
        <w:t>Недостаточный  анализ проведения диагностической работы в 9 классе по предмету, несвоевременное выявление пробелов  в знаниях девятиклассников и принятие мер для их устранения.</w:t>
      </w:r>
    </w:p>
    <w:p w:rsidR="00AA1963" w:rsidRPr="00D43040" w:rsidRDefault="00AA1963" w:rsidP="00402374">
      <w:pPr>
        <w:numPr>
          <w:ilvl w:val="0"/>
          <w:numId w:val="20"/>
        </w:numPr>
        <w:shd w:val="clear" w:color="auto" w:fill="FFFFFF"/>
      </w:pPr>
      <w:r w:rsidRPr="00D43040">
        <w:t>Недостаточное осуществление индивидуально-дифференцированной работы с обучающимися, имеющими пробелы в знаниях по различным причинам.</w:t>
      </w:r>
    </w:p>
    <w:p w:rsidR="00AA1963" w:rsidRPr="00D43040" w:rsidRDefault="00AA1963" w:rsidP="00BD22E5">
      <w:pPr>
        <w:shd w:val="clear" w:color="auto" w:fill="FFFFFF"/>
        <w:rPr>
          <w:b/>
        </w:rPr>
      </w:pPr>
      <w:r w:rsidRPr="00D43040">
        <w:rPr>
          <w:b/>
        </w:rPr>
        <w:t xml:space="preserve">Пути выхода: </w:t>
      </w:r>
    </w:p>
    <w:p w:rsidR="00AA1963" w:rsidRPr="00D43040" w:rsidRDefault="00AA1963" w:rsidP="00BD22E5">
      <w:pPr>
        <w:shd w:val="clear" w:color="auto" w:fill="FFFFFF"/>
      </w:pPr>
      <w:r w:rsidRPr="00D43040">
        <w:t>1. Усиление внимания  повышению качества знаний,  обязанностям  обучающихся  на классных собраниях учеников, родителей.</w:t>
      </w:r>
    </w:p>
    <w:p w:rsidR="00AA1963" w:rsidRPr="00D43040" w:rsidRDefault="00AA1963" w:rsidP="00BD22E5">
      <w:pPr>
        <w:shd w:val="clear" w:color="auto" w:fill="FFFFFF"/>
      </w:pPr>
      <w:r w:rsidRPr="00D43040">
        <w:t xml:space="preserve">2. Своевременное  информирование администрации, родителей о возможных учебных проблемах обучающихся. </w:t>
      </w:r>
    </w:p>
    <w:p w:rsidR="00AA1963" w:rsidRPr="00D43040" w:rsidRDefault="00AA1963" w:rsidP="00BD22E5">
      <w:pPr>
        <w:shd w:val="clear" w:color="auto" w:fill="FFFFFF"/>
      </w:pPr>
      <w:r w:rsidRPr="00D43040">
        <w:t xml:space="preserve">3. Ведение  мониторинга  учебных достижений обучающихся по предметам. </w:t>
      </w:r>
    </w:p>
    <w:p w:rsidR="00AA1963" w:rsidRPr="00D43040" w:rsidRDefault="00AA1963" w:rsidP="00BD22E5">
      <w:pPr>
        <w:shd w:val="clear" w:color="auto" w:fill="FFFFFF"/>
        <w:rPr>
          <w:b/>
        </w:rPr>
      </w:pPr>
      <w:r w:rsidRPr="00D43040">
        <w:rPr>
          <w:b/>
        </w:rPr>
        <w:t xml:space="preserve">План работы  по повышению качества знаний обучающихся: </w:t>
      </w:r>
    </w:p>
    <w:p w:rsidR="00AA1963" w:rsidRPr="00D43040" w:rsidRDefault="00AA1963" w:rsidP="00402374">
      <w:pPr>
        <w:numPr>
          <w:ilvl w:val="0"/>
          <w:numId w:val="19"/>
        </w:numPr>
        <w:shd w:val="clear" w:color="auto" w:fill="FFFFFF"/>
      </w:pPr>
      <w:r w:rsidRPr="00D43040">
        <w:t>Дифференцированный подбор домашнего задания с учетом индивидуальных  особенностей обучающихся.</w:t>
      </w:r>
    </w:p>
    <w:p w:rsidR="00AA1963" w:rsidRPr="00D43040" w:rsidRDefault="00AA1963" w:rsidP="00402374">
      <w:pPr>
        <w:numPr>
          <w:ilvl w:val="0"/>
          <w:numId w:val="19"/>
        </w:numPr>
        <w:shd w:val="clear" w:color="auto" w:fill="FFFFFF"/>
      </w:pPr>
      <w:r w:rsidRPr="00D43040">
        <w:t>Планирование уроков  с учетом обучающихся  высокой и низкой мотивации.</w:t>
      </w:r>
    </w:p>
    <w:p w:rsidR="00AA1963" w:rsidRPr="00D43040" w:rsidRDefault="00AA1963" w:rsidP="00402374">
      <w:pPr>
        <w:numPr>
          <w:ilvl w:val="0"/>
          <w:numId w:val="19"/>
        </w:numPr>
        <w:shd w:val="clear" w:color="auto" w:fill="FFFFFF"/>
      </w:pPr>
      <w:r w:rsidRPr="00D43040">
        <w:t>Своевременная организация коррекционной  работы с обучающимися по преодолению трудностей в обучении и развитии,  по устранению пробелов в изучении учебной программы.</w:t>
      </w:r>
    </w:p>
    <w:p w:rsidR="00AA1963" w:rsidRPr="00D43040" w:rsidRDefault="00AA1963" w:rsidP="00402374">
      <w:pPr>
        <w:numPr>
          <w:ilvl w:val="0"/>
          <w:numId w:val="19"/>
        </w:numPr>
        <w:shd w:val="clear" w:color="auto" w:fill="FFFFFF"/>
      </w:pPr>
      <w:r w:rsidRPr="00D43040">
        <w:t>Осуществление повторения  недостаточно усвоенных обучающимися структурных единиц учебных программ.</w:t>
      </w:r>
    </w:p>
    <w:p w:rsidR="00AA1963" w:rsidRPr="00D43040" w:rsidRDefault="00AA1963" w:rsidP="00402374">
      <w:pPr>
        <w:numPr>
          <w:ilvl w:val="0"/>
          <w:numId w:val="19"/>
        </w:numPr>
        <w:shd w:val="clear" w:color="auto" w:fill="FFFFFF"/>
      </w:pPr>
      <w:r w:rsidRPr="00D43040">
        <w:rPr>
          <w:shd w:val="clear" w:color="auto" w:fill="FFFFFF"/>
        </w:rPr>
        <w:t>Увеличение доли устных  форм опроса обучающихся как одного из методов повышения качества обучения.</w:t>
      </w:r>
    </w:p>
    <w:p w:rsidR="00AA1963" w:rsidRPr="00BD22E5" w:rsidRDefault="00AA1963" w:rsidP="00BD22E5">
      <w:pPr>
        <w:shd w:val="clear" w:color="auto" w:fill="FFFFFF"/>
        <w:rPr>
          <w:color w:val="0070C0"/>
        </w:rPr>
      </w:pPr>
      <w:r w:rsidRPr="00D43040">
        <w:rPr>
          <w:shd w:val="clear" w:color="auto" w:fill="FFFFFF"/>
        </w:rPr>
        <w:t>Результаты по русскому языку в сравнении с прошлыми годами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4"/>
        <w:gridCol w:w="1398"/>
        <w:gridCol w:w="696"/>
        <w:gridCol w:w="576"/>
        <w:gridCol w:w="576"/>
        <w:gridCol w:w="576"/>
        <w:gridCol w:w="576"/>
        <w:gridCol w:w="1907"/>
        <w:gridCol w:w="1191"/>
        <w:gridCol w:w="1074"/>
      </w:tblGrid>
      <w:tr w:rsidR="00AA1963" w:rsidRPr="00993BC0" w:rsidTr="00BD22E5">
        <w:tc>
          <w:tcPr>
            <w:tcW w:w="1102" w:type="dxa"/>
          </w:tcPr>
          <w:p w:rsidR="00AA1963" w:rsidRPr="00993BC0" w:rsidRDefault="00AA1963" w:rsidP="00BD22E5">
            <w:r w:rsidRPr="00993BC0">
              <w:t>Учебный год</w:t>
            </w:r>
          </w:p>
        </w:tc>
        <w:tc>
          <w:tcPr>
            <w:tcW w:w="1333" w:type="dxa"/>
          </w:tcPr>
          <w:p w:rsidR="00AA1963" w:rsidRPr="00993BC0" w:rsidRDefault="00AA1963" w:rsidP="00BD22E5">
            <w:r w:rsidRPr="00993BC0">
              <w:t>Учитель</w:t>
            </w:r>
          </w:p>
        </w:tc>
        <w:tc>
          <w:tcPr>
            <w:tcW w:w="669" w:type="dxa"/>
          </w:tcPr>
          <w:p w:rsidR="00AA1963" w:rsidRPr="00993BC0" w:rsidRDefault="00AA1963" w:rsidP="00BD22E5">
            <w:r w:rsidRPr="00993BC0">
              <w:t>Кол-во уч-ся</w:t>
            </w:r>
          </w:p>
        </w:tc>
        <w:tc>
          <w:tcPr>
            <w:tcW w:w="557" w:type="dxa"/>
          </w:tcPr>
          <w:p w:rsidR="00AA1963" w:rsidRPr="00993BC0" w:rsidRDefault="00AA1963" w:rsidP="00BD22E5">
            <w:r w:rsidRPr="00993BC0">
              <w:t>«5»</w:t>
            </w:r>
          </w:p>
        </w:tc>
        <w:tc>
          <w:tcPr>
            <w:tcW w:w="557" w:type="dxa"/>
          </w:tcPr>
          <w:p w:rsidR="00AA1963" w:rsidRPr="00993BC0" w:rsidRDefault="00AA1963" w:rsidP="00BD22E5">
            <w:r w:rsidRPr="00993BC0">
              <w:t>«4»</w:t>
            </w:r>
          </w:p>
        </w:tc>
        <w:tc>
          <w:tcPr>
            <w:tcW w:w="557" w:type="dxa"/>
          </w:tcPr>
          <w:p w:rsidR="00AA1963" w:rsidRPr="00993BC0" w:rsidRDefault="00AA1963" w:rsidP="00BD22E5">
            <w:r w:rsidRPr="00993BC0">
              <w:t>«3»</w:t>
            </w:r>
          </w:p>
        </w:tc>
        <w:tc>
          <w:tcPr>
            <w:tcW w:w="557" w:type="dxa"/>
          </w:tcPr>
          <w:p w:rsidR="00AA1963" w:rsidRPr="00993BC0" w:rsidRDefault="00AA1963" w:rsidP="00BD22E5">
            <w:r w:rsidRPr="00993BC0">
              <w:t>«2»</w:t>
            </w:r>
          </w:p>
        </w:tc>
        <w:tc>
          <w:tcPr>
            <w:tcW w:w="1712" w:type="dxa"/>
          </w:tcPr>
          <w:p w:rsidR="00AA1963" w:rsidRPr="00993BC0" w:rsidRDefault="00AA1963" w:rsidP="00BD22E5">
            <w:r w:rsidRPr="00993BC0">
              <w:t>Успеваемость,%</w:t>
            </w:r>
          </w:p>
        </w:tc>
        <w:tc>
          <w:tcPr>
            <w:tcW w:w="1139" w:type="dxa"/>
          </w:tcPr>
          <w:p w:rsidR="00AA1963" w:rsidRPr="00993BC0" w:rsidRDefault="00AA1963" w:rsidP="00BD22E5">
            <w:r w:rsidRPr="00993BC0">
              <w:t>Качество знаний,%</w:t>
            </w:r>
          </w:p>
        </w:tc>
        <w:tc>
          <w:tcPr>
            <w:tcW w:w="1028" w:type="dxa"/>
          </w:tcPr>
          <w:p w:rsidR="00AA1963" w:rsidRPr="00993BC0" w:rsidRDefault="00AA1963" w:rsidP="00BD22E5">
            <w:r w:rsidRPr="00993BC0">
              <w:t>Средняя оценка</w:t>
            </w:r>
          </w:p>
        </w:tc>
      </w:tr>
      <w:tr w:rsidR="00AA1963" w:rsidRPr="00993BC0" w:rsidTr="00BD22E5">
        <w:tc>
          <w:tcPr>
            <w:tcW w:w="1102" w:type="dxa"/>
          </w:tcPr>
          <w:p w:rsidR="00AA1963" w:rsidRPr="00993BC0" w:rsidRDefault="00AA1963" w:rsidP="00BD22E5">
            <w:r w:rsidRPr="00993BC0">
              <w:t>2018-2019</w:t>
            </w:r>
          </w:p>
        </w:tc>
        <w:tc>
          <w:tcPr>
            <w:tcW w:w="1333" w:type="dxa"/>
          </w:tcPr>
          <w:p w:rsidR="00AA1963" w:rsidRPr="00993BC0" w:rsidRDefault="00AA1963" w:rsidP="00BD22E5">
            <w:r w:rsidRPr="00993BC0">
              <w:t>Колос С.В., Ташкенова Т.В.</w:t>
            </w:r>
          </w:p>
        </w:tc>
        <w:tc>
          <w:tcPr>
            <w:tcW w:w="669" w:type="dxa"/>
          </w:tcPr>
          <w:p w:rsidR="00AA1963" w:rsidRPr="00993BC0" w:rsidRDefault="00AA1963" w:rsidP="00BD22E5">
            <w:r w:rsidRPr="00993BC0">
              <w:t>54</w:t>
            </w:r>
          </w:p>
        </w:tc>
        <w:tc>
          <w:tcPr>
            <w:tcW w:w="557" w:type="dxa"/>
          </w:tcPr>
          <w:p w:rsidR="00AA1963" w:rsidRPr="00993BC0" w:rsidRDefault="00AA1963" w:rsidP="00BD22E5">
            <w:r w:rsidRPr="00993BC0">
              <w:t>13</w:t>
            </w:r>
          </w:p>
        </w:tc>
        <w:tc>
          <w:tcPr>
            <w:tcW w:w="557" w:type="dxa"/>
          </w:tcPr>
          <w:p w:rsidR="00AA1963" w:rsidRPr="00993BC0" w:rsidRDefault="00AA1963" w:rsidP="00BD22E5">
            <w:r w:rsidRPr="00993BC0">
              <w:t>19</w:t>
            </w:r>
          </w:p>
        </w:tc>
        <w:tc>
          <w:tcPr>
            <w:tcW w:w="557" w:type="dxa"/>
          </w:tcPr>
          <w:p w:rsidR="00AA1963" w:rsidRPr="00993BC0" w:rsidRDefault="00AA1963" w:rsidP="00BD22E5">
            <w:r w:rsidRPr="00993BC0">
              <w:t>21</w:t>
            </w:r>
          </w:p>
        </w:tc>
        <w:tc>
          <w:tcPr>
            <w:tcW w:w="557" w:type="dxa"/>
          </w:tcPr>
          <w:p w:rsidR="00AA1963" w:rsidRPr="00993BC0" w:rsidRDefault="00AA1963" w:rsidP="00BD22E5">
            <w:r w:rsidRPr="00993BC0">
              <w:t>1</w:t>
            </w:r>
          </w:p>
        </w:tc>
        <w:tc>
          <w:tcPr>
            <w:tcW w:w="1712" w:type="dxa"/>
          </w:tcPr>
          <w:p w:rsidR="00AA1963" w:rsidRPr="00993BC0" w:rsidRDefault="00AA1963" w:rsidP="00BD22E5">
            <w:r w:rsidRPr="00993BC0">
              <w:t>98</w:t>
            </w:r>
          </w:p>
        </w:tc>
        <w:tc>
          <w:tcPr>
            <w:tcW w:w="1139" w:type="dxa"/>
          </w:tcPr>
          <w:p w:rsidR="00AA1963" w:rsidRPr="00993BC0" w:rsidRDefault="00AA1963" w:rsidP="00BD22E5">
            <w:r w:rsidRPr="00993BC0">
              <w:t>59,3</w:t>
            </w:r>
          </w:p>
        </w:tc>
        <w:tc>
          <w:tcPr>
            <w:tcW w:w="1028" w:type="dxa"/>
          </w:tcPr>
          <w:p w:rsidR="00AA1963" w:rsidRPr="00993BC0" w:rsidRDefault="00AA1963" w:rsidP="00BD22E5">
            <w:r w:rsidRPr="00993BC0">
              <w:t>3,82</w:t>
            </w:r>
          </w:p>
        </w:tc>
      </w:tr>
      <w:tr w:rsidR="00AA1963" w:rsidRPr="00993BC0" w:rsidTr="00BD22E5">
        <w:tc>
          <w:tcPr>
            <w:tcW w:w="1102" w:type="dxa"/>
          </w:tcPr>
          <w:p w:rsidR="00AA1963" w:rsidRPr="00993BC0" w:rsidRDefault="00AA1963" w:rsidP="00BD22E5">
            <w:r w:rsidRPr="00993BC0">
              <w:t>2017-1018</w:t>
            </w:r>
          </w:p>
        </w:tc>
        <w:tc>
          <w:tcPr>
            <w:tcW w:w="1333" w:type="dxa"/>
          </w:tcPr>
          <w:p w:rsidR="00AA1963" w:rsidRPr="00993BC0" w:rsidRDefault="00AA1963" w:rsidP="00BD22E5">
            <w:r w:rsidRPr="00993BC0">
              <w:t>Колос С.В., Мироненко И.М.</w:t>
            </w:r>
          </w:p>
        </w:tc>
        <w:tc>
          <w:tcPr>
            <w:tcW w:w="669" w:type="dxa"/>
          </w:tcPr>
          <w:p w:rsidR="00AA1963" w:rsidRPr="00993BC0" w:rsidRDefault="00AA1963" w:rsidP="00BD22E5">
            <w:r w:rsidRPr="00993BC0">
              <w:t>43</w:t>
            </w:r>
          </w:p>
        </w:tc>
        <w:tc>
          <w:tcPr>
            <w:tcW w:w="557" w:type="dxa"/>
          </w:tcPr>
          <w:p w:rsidR="00AA1963" w:rsidRPr="00993BC0" w:rsidRDefault="00AA1963" w:rsidP="00BD22E5">
            <w:r w:rsidRPr="00993BC0">
              <w:t>10</w:t>
            </w:r>
          </w:p>
        </w:tc>
        <w:tc>
          <w:tcPr>
            <w:tcW w:w="557" w:type="dxa"/>
          </w:tcPr>
          <w:p w:rsidR="00AA1963" w:rsidRPr="00993BC0" w:rsidRDefault="00AA1963" w:rsidP="00BD22E5">
            <w:r w:rsidRPr="00993BC0">
              <w:t>14</w:t>
            </w:r>
          </w:p>
        </w:tc>
        <w:tc>
          <w:tcPr>
            <w:tcW w:w="557" w:type="dxa"/>
          </w:tcPr>
          <w:p w:rsidR="00AA1963" w:rsidRPr="00993BC0" w:rsidRDefault="00AA1963" w:rsidP="00BD22E5">
            <w:r w:rsidRPr="00993BC0">
              <w:t>19</w:t>
            </w:r>
          </w:p>
        </w:tc>
        <w:tc>
          <w:tcPr>
            <w:tcW w:w="557" w:type="dxa"/>
          </w:tcPr>
          <w:p w:rsidR="00AA1963" w:rsidRPr="00993BC0" w:rsidRDefault="00AA1963" w:rsidP="00BD22E5">
            <w:r w:rsidRPr="00993BC0">
              <w:t>0</w:t>
            </w:r>
          </w:p>
        </w:tc>
        <w:tc>
          <w:tcPr>
            <w:tcW w:w="1712" w:type="dxa"/>
          </w:tcPr>
          <w:p w:rsidR="00AA1963" w:rsidRPr="00993BC0" w:rsidRDefault="00AA1963" w:rsidP="00BD22E5">
            <w:r w:rsidRPr="00993BC0">
              <w:t>100</w:t>
            </w:r>
          </w:p>
        </w:tc>
        <w:tc>
          <w:tcPr>
            <w:tcW w:w="1139" w:type="dxa"/>
          </w:tcPr>
          <w:p w:rsidR="00AA1963" w:rsidRPr="00993BC0" w:rsidRDefault="00AA1963" w:rsidP="00BD22E5">
            <w:r w:rsidRPr="00993BC0">
              <w:t>55,8</w:t>
            </w:r>
          </w:p>
        </w:tc>
        <w:tc>
          <w:tcPr>
            <w:tcW w:w="1028" w:type="dxa"/>
          </w:tcPr>
          <w:p w:rsidR="00AA1963" w:rsidRPr="00993BC0" w:rsidRDefault="00AA1963" w:rsidP="00BD22E5">
            <w:r w:rsidRPr="00993BC0">
              <w:t>3,79</w:t>
            </w:r>
          </w:p>
        </w:tc>
      </w:tr>
      <w:tr w:rsidR="00AA1963" w:rsidRPr="00993BC0" w:rsidTr="00BD22E5">
        <w:tc>
          <w:tcPr>
            <w:tcW w:w="1102" w:type="dxa"/>
          </w:tcPr>
          <w:p w:rsidR="00AA1963" w:rsidRPr="00993BC0" w:rsidRDefault="00AA1963" w:rsidP="00BD22E5">
            <w:r w:rsidRPr="00993BC0">
              <w:t>2016-2017</w:t>
            </w:r>
          </w:p>
        </w:tc>
        <w:tc>
          <w:tcPr>
            <w:tcW w:w="1333" w:type="dxa"/>
          </w:tcPr>
          <w:p w:rsidR="00AA1963" w:rsidRPr="00993BC0" w:rsidRDefault="00AA1963" w:rsidP="00BD22E5">
            <w:r w:rsidRPr="00993BC0">
              <w:t>Сурина Н.Л.</w:t>
            </w:r>
          </w:p>
        </w:tc>
        <w:tc>
          <w:tcPr>
            <w:tcW w:w="669" w:type="dxa"/>
          </w:tcPr>
          <w:p w:rsidR="00AA1963" w:rsidRPr="00993BC0" w:rsidRDefault="00AA1963" w:rsidP="00BD22E5">
            <w:r w:rsidRPr="00993BC0">
              <w:t>25</w:t>
            </w:r>
          </w:p>
        </w:tc>
        <w:tc>
          <w:tcPr>
            <w:tcW w:w="557" w:type="dxa"/>
          </w:tcPr>
          <w:p w:rsidR="00AA1963" w:rsidRPr="00993BC0" w:rsidRDefault="00AA1963" w:rsidP="00BD22E5">
            <w:r w:rsidRPr="00993BC0">
              <w:t>6</w:t>
            </w:r>
          </w:p>
        </w:tc>
        <w:tc>
          <w:tcPr>
            <w:tcW w:w="557" w:type="dxa"/>
          </w:tcPr>
          <w:p w:rsidR="00AA1963" w:rsidRPr="00993BC0" w:rsidRDefault="00AA1963" w:rsidP="00BD22E5">
            <w:r w:rsidRPr="00993BC0">
              <w:t>10</w:t>
            </w:r>
          </w:p>
        </w:tc>
        <w:tc>
          <w:tcPr>
            <w:tcW w:w="557" w:type="dxa"/>
          </w:tcPr>
          <w:p w:rsidR="00AA1963" w:rsidRPr="00993BC0" w:rsidRDefault="00AA1963" w:rsidP="00BD22E5">
            <w:r w:rsidRPr="00993BC0">
              <w:t>9</w:t>
            </w:r>
          </w:p>
        </w:tc>
        <w:tc>
          <w:tcPr>
            <w:tcW w:w="557" w:type="dxa"/>
          </w:tcPr>
          <w:p w:rsidR="00AA1963" w:rsidRPr="00993BC0" w:rsidRDefault="00AA1963" w:rsidP="00BD22E5">
            <w:r w:rsidRPr="00993BC0">
              <w:t>0</w:t>
            </w:r>
          </w:p>
        </w:tc>
        <w:tc>
          <w:tcPr>
            <w:tcW w:w="1712" w:type="dxa"/>
          </w:tcPr>
          <w:p w:rsidR="00AA1963" w:rsidRPr="00993BC0" w:rsidRDefault="00AA1963" w:rsidP="00BD22E5">
            <w:r w:rsidRPr="00993BC0">
              <w:t>100</w:t>
            </w:r>
          </w:p>
        </w:tc>
        <w:tc>
          <w:tcPr>
            <w:tcW w:w="1139" w:type="dxa"/>
          </w:tcPr>
          <w:p w:rsidR="00AA1963" w:rsidRPr="00993BC0" w:rsidRDefault="00AA1963" w:rsidP="00BD22E5">
            <w:r w:rsidRPr="00993BC0">
              <w:t>64</w:t>
            </w:r>
          </w:p>
        </w:tc>
        <w:tc>
          <w:tcPr>
            <w:tcW w:w="1028" w:type="dxa"/>
          </w:tcPr>
          <w:p w:rsidR="00AA1963" w:rsidRPr="00993BC0" w:rsidRDefault="00AA1963" w:rsidP="00BD22E5">
            <w:r w:rsidRPr="00993BC0">
              <w:t>3,88</w:t>
            </w:r>
          </w:p>
        </w:tc>
      </w:tr>
      <w:tr w:rsidR="00AA1963" w:rsidRPr="00993BC0" w:rsidTr="00BD22E5">
        <w:tc>
          <w:tcPr>
            <w:tcW w:w="1102" w:type="dxa"/>
          </w:tcPr>
          <w:p w:rsidR="00AA1963" w:rsidRPr="00993BC0" w:rsidRDefault="00AA1963" w:rsidP="00BD22E5">
            <w:r w:rsidRPr="00993BC0">
              <w:t>2015-2016</w:t>
            </w:r>
          </w:p>
        </w:tc>
        <w:tc>
          <w:tcPr>
            <w:tcW w:w="1333" w:type="dxa"/>
          </w:tcPr>
          <w:p w:rsidR="00AA1963" w:rsidRPr="00993BC0" w:rsidRDefault="00AA1963" w:rsidP="00BD22E5">
            <w:r w:rsidRPr="00993BC0">
              <w:t>Колос С.В.</w:t>
            </w:r>
          </w:p>
        </w:tc>
        <w:tc>
          <w:tcPr>
            <w:tcW w:w="669" w:type="dxa"/>
          </w:tcPr>
          <w:p w:rsidR="00AA1963" w:rsidRPr="00993BC0" w:rsidRDefault="00AA1963" w:rsidP="00BD22E5">
            <w:r w:rsidRPr="00993BC0">
              <w:t>43</w:t>
            </w:r>
          </w:p>
        </w:tc>
        <w:tc>
          <w:tcPr>
            <w:tcW w:w="557" w:type="dxa"/>
          </w:tcPr>
          <w:p w:rsidR="00AA1963" w:rsidRPr="00993BC0" w:rsidRDefault="00AA1963" w:rsidP="00BD22E5">
            <w:r w:rsidRPr="00993BC0">
              <w:t>6</w:t>
            </w:r>
          </w:p>
        </w:tc>
        <w:tc>
          <w:tcPr>
            <w:tcW w:w="557" w:type="dxa"/>
          </w:tcPr>
          <w:p w:rsidR="00AA1963" w:rsidRPr="00993BC0" w:rsidRDefault="00AA1963" w:rsidP="00BD22E5">
            <w:r w:rsidRPr="00993BC0">
              <w:t>13</w:t>
            </w:r>
          </w:p>
        </w:tc>
        <w:tc>
          <w:tcPr>
            <w:tcW w:w="557" w:type="dxa"/>
          </w:tcPr>
          <w:p w:rsidR="00AA1963" w:rsidRPr="00993BC0" w:rsidRDefault="00AA1963" w:rsidP="00BD22E5">
            <w:r w:rsidRPr="00993BC0">
              <w:t>19</w:t>
            </w:r>
          </w:p>
        </w:tc>
        <w:tc>
          <w:tcPr>
            <w:tcW w:w="557" w:type="dxa"/>
          </w:tcPr>
          <w:p w:rsidR="00AA1963" w:rsidRPr="00993BC0" w:rsidRDefault="00AA1963" w:rsidP="00BD22E5">
            <w:r w:rsidRPr="00993BC0">
              <w:t>5</w:t>
            </w:r>
          </w:p>
        </w:tc>
        <w:tc>
          <w:tcPr>
            <w:tcW w:w="1712" w:type="dxa"/>
          </w:tcPr>
          <w:p w:rsidR="00AA1963" w:rsidRPr="00993BC0" w:rsidRDefault="00AA1963" w:rsidP="00BD22E5">
            <w:r w:rsidRPr="00993BC0">
              <w:t>88</w:t>
            </w:r>
          </w:p>
        </w:tc>
        <w:tc>
          <w:tcPr>
            <w:tcW w:w="1139" w:type="dxa"/>
          </w:tcPr>
          <w:p w:rsidR="00AA1963" w:rsidRPr="00993BC0" w:rsidRDefault="00AA1963" w:rsidP="00BD22E5">
            <w:r w:rsidRPr="00993BC0">
              <w:t>44</w:t>
            </w:r>
          </w:p>
        </w:tc>
        <w:tc>
          <w:tcPr>
            <w:tcW w:w="1028" w:type="dxa"/>
          </w:tcPr>
          <w:p w:rsidR="00AA1963" w:rsidRPr="00993BC0" w:rsidRDefault="00AA1963" w:rsidP="00BD22E5">
            <w:r w:rsidRPr="00993BC0">
              <w:t>3,47</w:t>
            </w:r>
          </w:p>
        </w:tc>
      </w:tr>
    </w:tbl>
    <w:p w:rsidR="00AA1963" w:rsidRPr="00993BC0" w:rsidRDefault="00AA1963" w:rsidP="00993BC0">
      <w:pPr>
        <w:shd w:val="clear" w:color="auto" w:fill="FFFFFF"/>
        <w:jc w:val="both"/>
        <w:rPr>
          <w:bCs/>
          <w:iCs/>
        </w:rPr>
      </w:pPr>
      <w:r w:rsidRPr="00993BC0">
        <w:rPr>
          <w:bCs/>
          <w:iCs/>
        </w:rPr>
        <w:t xml:space="preserve">Анализ таблицы показывает положительную динамику сдачи экзаменов по русскому языку: по качеству знаний и по средней оценке по сравнению с прошлым годом. В  текущем году один выпускник не достиг минимального порога по предмету (Степанова Л.-9а класс). </w:t>
      </w:r>
    </w:p>
    <w:p w:rsidR="00AA1963" w:rsidRPr="00993BC0" w:rsidRDefault="00AA1963" w:rsidP="00BD22E5">
      <w:pPr>
        <w:shd w:val="clear" w:color="auto" w:fill="FFFFFF"/>
        <w:rPr>
          <w:bCs/>
          <w:iCs/>
        </w:rPr>
      </w:pPr>
      <w:r w:rsidRPr="00993BC0">
        <w:rPr>
          <w:bCs/>
          <w:iCs/>
        </w:rPr>
        <w:t xml:space="preserve">Результаты ОГЭ по математике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6"/>
        <w:gridCol w:w="1500"/>
        <w:gridCol w:w="713"/>
        <w:gridCol w:w="599"/>
        <w:gridCol w:w="599"/>
        <w:gridCol w:w="599"/>
        <w:gridCol w:w="599"/>
        <w:gridCol w:w="1907"/>
        <w:gridCol w:w="1155"/>
        <w:gridCol w:w="1074"/>
      </w:tblGrid>
      <w:tr w:rsidR="00AA1963" w:rsidRPr="00993BC0" w:rsidTr="00BD22E5">
        <w:tc>
          <w:tcPr>
            <w:tcW w:w="826" w:type="dxa"/>
          </w:tcPr>
          <w:p w:rsidR="00AA1963" w:rsidRPr="00993BC0" w:rsidRDefault="00AA1963" w:rsidP="00BD22E5">
            <w:r w:rsidRPr="00993BC0">
              <w:t>Класс</w:t>
            </w:r>
          </w:p>
        </w:tc>
        <w:tc>
          <w:tcPr>
            <w:tcW w:w="1500" w:type="dxa"/>
          </w:tcPr>
          <w:p w:rsidR="00AA1963" w:rsidRPr="00993BC0" w:rsidRDefault="00AA1963" w:rsidP="00BD22E5">
            <w:r w:rsidRPr="00993BC0">
              <w:t>Учитель</w:t>
            </w:r>
          </w:p>
        </w:tc>
        <w:tc>
          <w:tcPr>
            <w:tcW w:w="713" w:type="dxa"/>
          </w:tcPr>
          <w:p w:rsidR="00AA1963" w:rsidRPr="00993BC0" w:rsidRDefault="00AA1963" w:rsidP="00BD22E5">
            <w:r w:rsidRPr="00993BC0">
              <w:t>Кол-во уч-ся</w:t>
            </w:r>
          </w:p>
        </w:tc>
        <w:tc>
          <w:tcPr>
            <w:tcW w:w="599" w:type="dxa"/>
          </w:tcPr>
          <w:p w:rsidR="00AA1963" w:rsidRPr="00993BC0" w:rsidRDefault="00AA1963" w:rsidP="00BD22E5">
            <w:r w:rsidRPr="00993BC0">
              <w:t>«5»</w:t>
            </w:r>
          </w:p>
        </w:tc>
        <w:tc>
          <w:tcPr>
            <w:tcW w:w="599" w:type="dxa"/>
          </w:tcPr>
          <w:p w:rsidR="00AA1963" w:rsidRPr="00993BC0" w:rsidRDefault="00AA1963" w:rsidP="00BD22E5">
            <w:r w:rsidRPr="00993BC0">
              <w:t>«4»</w:t>
            </w:r>
          </w:p>
        </w:tc>
        <w:tc>
          <w:tcPr>
            <w:tcW w:w="599" w:type="dxa"/>
          </w:tcPr>
          <w:p w:rsidR="00AA1963" w:rsidRPr="00993BC0" w:rsidRDefault="00AA1963" w:rsidP="00BD22E5">
            <w:r w:rsidRPr="00993BC0">
              <w:t>«3»</w:t>
            </w:r>
          </w:p>
        </w:tc>
        <w:tc>
          <w:tcPr>
            <w:tcW w:w="599" w:type="dxa"/>
          </w:tcPr>
          <w:p w:rsidR="00AA1963" w:rsidRPr="00993BC0" w:rsidRDefault="00AA1963" w:rsidP="00BD22E5">
            <w:r w:rsidRPr="00993BC0">
              <w:t>«2»</w:t>
            </w:r>
          </w:p>
        </w:tc>
        <w:tc>
          <w:tcPr>
            <w:tcW w:w="1907" w:type="dxa"/>
          </w:tcPr>
          <w:p w:rsidR="00AA1963" w:rsidRPr="00993BC0" w:rsidRDefault="00AA1963" w:rsidP="00BD22E5">
            <w:r w:rsidRPr="00993BC0">
              <w:t>Успеваемость,%</w:t>
            </w:r>
          </w:p>
        </w:tc>
        <w:tc>
          <w:tcPr>
            <w:tcW w:w="1155" w:type="dxa"/>
          </w:tcPr>
          <w:p w:rsidR="00AA1963" w:rsidRPr="00993BC0" w:rsidRDefault="00AA1963" w:rsidP="00BD22E5">
            <w:r w:rsidRPr="00993BC0">
              <w:t>Качество зна</w:t>
            </w:r>
          </w:p>
          <w:p w:rsidR="00AA1963" w:rsidRPr="00993BC0" w:rsidRDefault="00AA1963" w:rsidP="00BD22E5">
            <w:r w:rsidRPr="00993BC0">
              <w:t>ний,%</w:t>
            </w:r>
          </w:p>
        </w:tc>
        <w:tc>
          <w:tcPr>
            <w:tcW w:w="1074" w:type="dxa"/>
          </w:tcPr>
          <w:p w:rsidR="00AA1963" w:rsidRPr="00993BC0" w:rsidRDefault="00AA1963" w:rsidP="00BD22E5">
            <w:r w:rsidRPr="00993BC0">
              <w:t>Средняя оценка</w:t>
            </w:r>
          </w:p>
        </w:tc>
      </w:tr>
      <w:tr w:rsidR="00AA1963" w:rsidRPr="00993BC0" w:rsidTr="00BD22E5">
        <w:tc>
          <w:tcPr>
            <w:tcW w:w="826" w:type="dxa"/>
          </w:tcPr>
          <w:p w:rsidR="00AA1963" w:rsidRPr="00993BC0" w:rsidRDefault="00AA1963" w:rsidP="00BD22E5">
            <w:r w:rsidRPr="00993BC0">
              <w:t>9а</w:t>
            </w:r>
          </w:p>
        </w:tc>
        <w:tc>
          <w:tcPr>
            <w:tcW w:w="1500" w:type="dxa"/>
          </w:tcPr>
          <w:p w:rsidR="00AA1963" w:rsidRPr="00993BC0" w:rsidRDefault="00AA1963" w:rsidP="00BD22E5">
            <w:r w:rsidRPr="00993BC0">
              <w:t>Ларикова О.В.</w:t>
            </w:r>
          </w:p>
        </w:tc>
        <w:tc>
          <w:tcPr>
            <w:tcW w:w="713" w:type="dxa"/>
          </w:tcPr>
          <w:p w:rsidR="00AA1963" w:rsidRPr="00993BC0" w:rsidRDefault="00AA1963" w:rsidP="00BD22E5">
            <w:r w:rsidRPr="00993BC0">
              <w:t>28</w:t>
            </w:r>
          </w:p>
        </w:tc>
        <w:tc>
          <w:tcPr>
            <w:tcW w:w="599" w:type="dxa"/>
          </w:tcPr>
          <w:p w:rsidR="00AA1963" w:rsidRPr="00993BC0" w:rsidRDefault="00AA1963" w:rsidP="00BD22E5">
            <w:r w:rsidRPr="00993BC0">
              <w:t>2</w:t>
            </w:r>
          </w:p>
        </w:tc>
        <w:tc>
          <w:tcPr>
            <w:tcW w:w="599" w:type="dxa"/>
          </w:tcPr>
          <w:p w:rsidR="00AA1963" w:rsidRPr="00993BC0" w:rsidRDefault="00AA1963" w:rsidP="00BD22E5">
            <w:r w:rsidRPr="00993BC0">
              <w:t>12</w:t>
            </w:r>
          </w:p>
        </w:tc>
        <w:tc>
          <w:tcPr>
            <w:tcW w:w="599" w:type="dxa"/>
          </w:tcPr>
          <w:p w:rsidR="00AA1963" w:rsidRPr="00993BC0" w:rsidRDefault="00AA1963" w:rsidP="00BD22E5">
            <w:r w:rsidRPr="00993BC0">
              <w:t>13</w:t>
            </w:r>
          </w:p>
        </w:tc>
        <w:tc>
          <w:tcPr>
            <w:tcW w:w="599" w:type="dxa"/>
          </w:tcPr>
          <w:p w:rsidR="00AA1963" w:rsidRPr="00993BC0" w:rsidRDefault="00AA1963" w:rsidP="00BD22E5">
            <w:r w:rsidRPr="00993BC0">
              <w:t>1</w:t>
            </w:r>
          </w:p>
        </w:tc>
        <w:tc>
          <w:tcPr>
            <w:tcW w:w="1907" w:type="dxa"/>
          </w:tcPr>
          <w:p w:rsidR="00AA1963" w:rsidRPr="00993BC0" w:rsidRDefault="00AA1963" w:rsidP="00BD22E5">
            <w:r w:rsidRPr="00993BC0">
              <w:t>96,4</w:t>
            </w:r>
          </w:p>
        </w:tc>
        <w:tc>
          <w:tcPr>
            <w:tcW w:w="1155" w:type="dxa"/>
          </w:tcPr>
          <w:p w:rsidR="00AA1963" w:rsidRPr="00993BC0" w:rsidRDefault="00AA1963" w:rsidP="00BD22E5">
            <w:r w:rsidRPr="00993BC0">
              <w:t>50</w:t>
            </w:r>
          </w:p>
        </w:tc>
        <w:tc>
          <w:tcPr>
            <w:tcW w:w="1074" w:type="dxa"/>
          </w:tcPr>
          <w:p w:rsidR="00AA1963" w:rsidRPr="00993BC0" w:rsidRDefault="00AA1963" w:rsidP="00BD22E5">
            <w:r w:rsidRPr="00993BC0">
              <w:t>3,54</w:t>
            </w:r>
          </w:p>
        </w:tc>
      </w:tr>
      <w:tr w:rsidR="00AA1963" w:rsidRPr="00993BC0" w:rsidTr="00BD22E5">
        <w:tc>
          <w:tcPr>
            <w:tcW w:w="826" w:type="dxa"/>
          </w:tcPr>
          <w:p w:rsidR="00AA1963" w:rsidRPr="00993BC0" w:rsidRDefault="00AA1963" w:rsidP="00BD22E5">
            <w:r w:rsidRPr="00993BC0">
              <w:t>9б</w:t>
            </w:r>
          </w:p>
        </w:tc>
        <w:tc>
          <w:tcPr>
            <w:tcW w:w="1500" w:type="dxa"/>
          </w:tcPr>
          <w:p w:rsidR="00AA1963" w:rsidRPr="00993BC0" w:rsidRDefault="00AA1963" w:rsidP="00BD22E5">
            <w:r w:rsidRPr="00993BC0">
              <w:t>Видинеева С.В.</w:t>
            </w:r>
          </w:p>
        </w:tc>
        <w:tc>
          <w:tcPr>
            <w:tcW w:w="713" w:type="dxa"/>
          </w:tcPr>
          <w:p w:rsidR="00AA1963" w:rsidRPr="00993BC0" w:rsidRDefault="00AA1963" w:rsidP="00BD22E5">
            <w:r w:rsidRPr="00993BC0">
              <w:t>26</w:t>
            </w:r>
          </w:p>
        </w:tc>
        <w:tc>
          <w:tcPr>
            <w:tcW w:w="599" w:type="dxa"/>
          </w:tcPr>
          <w:p w:rsidR="00AA1963" w:rsidRPr="00993BC0" w:rsidRDefault="00AA1963" w:rsidP="00BD22E5">
            <w:r w:rsidRPr="00993BC0">
              <w:t>3</w:t>
            </w:r>
          </w:p>
        </w:tc>
        <w:tc>
          <w:tcPr>
            <w:tcW w:w="599" w:type="dxa"/>
          </w:tcPr>
          <w:p w:rsidR="00AA1963" w:rsidRPr="00993BC0" w:rsidRDefault="00AA1963" w:rsidP="00BD22E5">
            <w:r w:rsidRPr="00993BC0">
              <w:t>9</w:t>
            </w:r>
          </w:p>
        </w:tc>
        <w:tc>
          <w:tcPr>
            <w:tcW w:w="599" w:type="dxa"/>
          </w:tcPr>
          <w:p w:rsidR="00AA1963" w:rsidRPr="00993BC0" w:rsidRDefault="00AA1963" w:rsidP="00BD22E5">
            <w:r w:rsidRPr="00993BC0">
              <w:t>14</w:t>
            </w:r>
          </w:p>
        </w:tc>
        <w:tc>
          <w:tcPr>
            <w:tcW w:w="599" w:type="dxa"/>
          </w:tcPr>
          <w:p w:rsidR="00AA1963" w:rsidRPr="00993BC0" w:rsidRDefault="00AA1963" w:rsidP="00BD22E5">
            <w:r w:rsidRPr="00993BC0">
              <w:t>0</w:t>
            </w:r>
          </w:p>
        </w:tc>
        <w:tc>
          <w:tcPr>
            <w:tcW w:w="1907" w:type="dxa"/>
          </w:tcPr>
          <w:p w:rsidR="00AA1963" w:rsidRPr="00993BC0" w:rsidRDefault="00AA1963" w:rsidP="00BD22E5">
            <w:r w:rsidRPr="00993BC0">
              <w:t>100</w:t>
            </w:r>
          </w:p>
        </w:tc>
        <w:tc>
          <w:tcPr>
            <w:tcW w:w="1155" w:type="dxa"/>
          </w:tcPr>
          <w:p w:rsidR="00AA1963" w:rsidRPr="00993BC0" w:rsidRDefault="00AA1963" w:rsidP="00BD22E5">
            <w:r w:rsidRPr="00993BC0">
              <w:t>46</w:t>
            </w:r>
          </w:p>
        </w:tc>
        <w:tc>
          <w:tcPr>
            <w:tcW w:w="1074" w:type="dxa"/>
          </w:tcPr>
          <w:p w:rsidR="00AA1963" w:rsidRPr="00993BC0" w:rsidRDefault="00AA1963" w:rsidP="00BD22E5">
            <w:r w:rsidRPr="00993BC0">
              <w:t>3,58</w:t>
            </w:r>
          </w:p>
        </w:tc>
      </w:tr>
      <w:tr w:rsidR="00AA1963" w:rsidRPr="00993BC0" w:rsidTr="00BD22E5">
        <w:tc>
          <w:tcPr>
            <w:tcW w:w="826" w:type="dxa"/>
          </w:tcPr>
          <w:p w:rsidR="00AA1963" w:rsidRPr="00993BC0" w:rsidRDefault="00AA1963" w:rsidP="00BD22E5">
            <w:r w:rsidRPr="00993BC0">
              <w:t>9аб</w:t>
            </w:r>
          </w:p>
        </w:tc>
        <w:tc>
          <w:tcPr>
            <w:tcW w:w="1500" w:type="dxa"/>
          </w:tcPr>
          <w:p w:rsidR="00AA1963" w:rsidRPr="00993BC0" w:rsidRDefault="00AA1963" w:rsidP="00BD22E5"/>
        </w:tc>
        <w:tc>
          <w:tcPr>
            <w:tcW w:w="713" w:type="dxa"/>
          </w:tcPr>
          <w:p w:rsidR="00AA1963" w:rsidRPr="00993BC0" w:rsidRDefault="00AA1963" w:rsidP="00BD22E5">
            <w:r w:rsidRPr="00993BC0">
              <w:t>54</w:t>
            </w:r>
          </w:p>
        </w:tc>
        <w:tc>
          <w:tcPr>
            <w:tcW w:w="599" w:type="dxa"/>
          </w:tcPr>
          <w:p w:rsidR="00AA1963" w:rsidRPr="00993BC0" w:rsidRDefault="00AA1963" w:rsidP="00BD22E5">
            <w:r w:rsidRPr="00993BC0">
              <w:t>5</w:t>
            </w:r>
          </w:p>
        </w:tc>
        <w:tc>
          <w:tcPr>
            <w:tcW w:w="599" w:type="dxa"/>
          </w:tcPr>
          <w:p w:rsidR="00AA1963" w:rsidRPr="00993BC0" w:rsidRDefault="00AA1963" w:rsidP="00BD22E5">
            <w:r w:rsidRPr="00993BC0">
              <w:t>21</w:t>
            </w:r>
          </w:p>
        </w:tc>
        <w:tc>
          <w:tcPr>
            <w:tcW w:w="599" w:type="dxa"/>
          </w:tcPr>
          <w:p w:rsidR="00AA1963" w:rsidRPr="00993BC0" w:rsidRDefault="00AA1963" w:rsidP="00BD22E5">
            <w:r w:rsidRPr="00993BC0">
              <w:t>27</w:t>
            </w:r>
          </w:p>
        </w:tc>
        <w:tc>
          <w:tcPr>
            <w:tcW w:w="599" w:type="dxa"/>
          </w:tcPr>
          <w:p w:rsidR="00AA1963" w:rsidRPr="00993BC0" w:rsidRDefault="00AA1963" w:rsidP="00BD22E5">
            <w:r w:rsidRPr="00993BC0">
              <w:t>1</w:t>
            </w:r>
          </w:p>
        </w:tc>
        <w:tc>
          <w:tcPr>
            <w:tcW w:w="1907" w:type="dxa"/>
          </w:tcPr>
          <w:p w:rsidR="00AA1963" w:rsidRPr="00993BC0" w:rsidRDefault="00AA1963" w:rsidP="00BD22E5">
            <w:r w:rsidRPr="00993BC0">
              <w:t>98</w:t>
            </w:r>
          </w:p>
        </w:tc>
        <w:tc>
          <w:tcPr>
            <w:tcW w:w="1155" w:type="dxa"/>
          </w:tcPr>
          <w:p w:rsidR="00AA1963" w:rsidRPr="00993BC0" w:rsidRDefault="00AA1963" w:rsidP="00BD22E5">
            <w:r w:rsidRPr="00993BC0">
              <w:t>48</w:t>
            </w:r>
          </w:p>
        </w:tc>
        <w:tc>
          <w:tcPr>
            <w:tcW w:w="1074" w:type="dxa"/>
          </w:tcPr>
          <w:p w:rsidR="00AA1963" w:rsidRPr="00993BC0" w:rsidRDefault="00AA1963" w:rsidP="00BD22E5">
            <w:r w:rsidRPr="00993BC0">
              <w:t>3,56</w:t>
            </w:r>
          </w:p>
        </w:tc>
      </w:tr>
    </w:tbl>
    <w:p w:rsidR="00AA1963" w:rsidRPr="00993BC0" w:rsidRDefault="00AA1963" w:rsidP="00BD22E5">
      <w:pPr>
        <w:shd w:val="clear" w:color="auto" w:fill="FFFFFF"/>
      </w:pPr>
      <w:r w:rsidRPr="00993BC0">
        <w:t xml:space="preserve">Анализ таблицы показывает, что более результативно справились с ГИА учащиеся 9б класса: и по успеваемости, и по средней оценке. </w:t>
      </w:r>
    </w:p>
    <w:p w:rsidR="00AA1963" w:rsidRPr="00993BC0" w:rsidRDefault="00AA1963" w:rsidP="00BD22E5">
      <w:pPr>
        <w:shd w:val="clear" w:color="auto" w:fill="FFFFFF"/>
      </w:pPr>
      <w:r w:rsidRPr="00993BC0">
        <w:t>Результаты ОГЭ по сравнению с прошлыми годами</w:t>
      </w:r>
    </w:p>
    <w:p w:rsidR="00AA1963" w:rsidRPr="00993BC0" w:rsidRDefault="00AA1963" w:rsidP="00BD22E5">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4"/>
        <w:gridCol w:w="1317"/>
        <w:gridCol w:w="1214"/>
        <w:gridCol w:w="715"/>
        <w:gridCol w:w="715"/>
        <w:gridCol w:w="715"/>
        <w:gridCol w:w="715"/>
        <w:gridCol w:w="1647"/>
        <w:gridCol w:w="1155"/>
        <w:gridCol w:w="1074"/>
      </w:tblGrid>
      <w:tr w:rsidR="00AA1963" w:rsidRPr="00993BC0" w:rsidTr="00BD22E5">
        <w:tc>
          <w:tcPr>
            <w:tcW w:w="957" w:type="dxa"/>
          </w:tcPr>
          <w:p w:rsidR="00AA1963" w:rsidRPr="00993BC0" w:rsidRDefault="00AA1963" w:rsidP="00BD22E5">
            <w:r w:rsidRPr="00993BC0">
              <w:t>Учебный год</w:t>
            </w:r>
          </w:p>
        </w:tc>
        <w:tc>
          <w:tcPr>
            <w:tcW w:w="957" w:type="dxa"/>
          </w:tcPr>
          <w:p w:rsidR="00AA1963" w:rsidRPr="00993BC0" w:rsidRDefault="00AA1963" w:rsidP="00BD22E5">
            <w:r w:rsidRPr="00993BC0">
              <w:t>Учитель</w:t>
            </w:r>
          </w:p>
        </w:tc>
        <w:tc>
          <w:tcPr>
            <w:tcW w:w="957" w:type="dxa"/>
          </w:tcPr>
          <w:p w:rsidR="00AA1963" w:rsidRPr="00993BC0" w:rsidRDefault="00AA1963" w:rsidP="00BD22E5">
            <w:r w:rsidRPr="00993BC0">
              <w:t>Кол-во учащихся</w:t>
            </w:r>
          </w:p>
        </w:tc>
        <w:tc>
          <w:tcPr>
            <w:tcW w:w="957" w:type="dxa"/>
          </w:tcPr>
          <w:p w:rsidR="00AA1963" w:rsidRPr="00993BC0" w:rsidRDefault="00AA1963" w:rsidP="00BD22E5">
            <w:r w:rsidRPr="00993BC0">
              <w:t>«5»</w:t>
            </w:r>
          </w:p>
        </w:tc>
        <w:tc>
          <w:tcPr>
            <w:tcW w:w="957" w:type="dxa"/>
          </w:tcPr>
          <w:p w:rsidR="00AA1963" w:rsidRPr="00993BC0" w:rsidRDefault="00AA1963" w:rsidP="00BD22E5">
            <w:r w:rsidRPr="00993BC0">
              <w:t>«4»</w:t>
            </w:r>
          </w:p>
        </w:tc>
        <w:tc>
          <w:tcPr>
            <w:tcW w:w="957" w:type="dxa"/>
          </w:tcPr>
          <w:p w:rsidR="00AA1963" w:rsidRPr="00993BC0" w:rsidRDefault="00AA1963" w:rsidP="00BD22E5">
            <w:r w:rsidRPr="00993BC0">
              <w:t>«3»</w:t>
            </w:r>
          </w:p>
        </w:tc>
        <w:tc>
          <w:tcPr>
            <w:tcW w:w="957" w:type="dxa"/>
          </w:tcPr>
          <w:p w:rsidR="00AA1963" w:rsidRPr="00993BC0" w:rsidRDefault="00AA1963" w:rsidP="00BD22E5">
            <w:r w:rsidRPr="00993BC0">
              <w:t>«2»</w:t>
            </w:r>
          </w:p>
        </w:tc>
        <w:tc>
          <w:tcPr>
            <w:tcW w:w="957" w:type="dxa"/>
          </w:tcPr>
          <w:p w:rsidR="00AA1963" w:rsidRPr="00993BC0" w:rsidRDefault="00AA1963" w:rsidP="00BD22E5">
            <w:r w:rsidRPr="00993BC0">
              <w:t>Успеваемость</w:t>
            </w:r>
          </w:p>
        </w:tc>
        <w:tc>
          <w:tcPr>
            <w:tcW w:w="957" w:type="dxa"/>
          </w:tcPr>
          <w:p w:rsidR="00AA1963" w:rsidRPr="00993BC0" w:rsidRDefault="00AA1963" w:rsidP="00BD22E5">
            <w:r w:rsidRPr="00993BC0">
              <w:t>Качество знаний</w:t>
            </w:r>
          </w:p>
        </w:tc>
        <w:tc>
          <w:tcPr>
            <w:tcW w:w="958" w:type="dxa"/>
          </w:tcPr>
          <w:p w:rsidR="00AA1963" w:rsidRPr="00993BC0" w:rsidRDefault="00AA1963" w:rsidP="00BD22E5">
            <w:r w:rsidRPr="00993BC0">
              <w:t>Средняя оценка</w:t>
            </w:r>
          </w:p>
        </w:tc>
      </w:tr>
      <w:tr w:rsidR="00AA1963" w:rsidRPr="00993BC0" w:rsidTr="00BD22E5">
        <w:tc>
          <w:tcPr>
            <w:tcW w:w="957" w:type="dxa"/>
          </w:tcPr>
          <w:p w:rsidR="00AA1963" w:rsidRPr="00993BC0" w:rsidRDefault="00AA1963" w:rsidP="00BD22E5">
            <w:r w:rsidRPr="00993BC0">
              <w:t>2018-2019</w:t>
            </w:r>
          </w:p>
        </w:tc>
        <w:tc>
          <w:tcPr>
            <w:tcW w:w="957" w:type="dxa"/>
          </w:tcPr>
          <w:p w:rsidR="00AA1963" w:rsidRPr="00993BC0" w:rsidRDefault="00AA1963" w:rsidP="00BD22E5">
            <w:r w:rsidRPr="00993BC0">
              <w:t>Ларикова О.В.</w:t>
            </w:r>
          </w:p>
          <w:p w:rsidR="00AA1963" w:rsidRPr="00993BC0" w:rsidRDefault="00AA1963" w:rsidP="00BD22E5">
            <w:r w:rsidRPr="00993BC0">
              <w:t>Видинеева С.В.</w:t>
            </w:r>
          </w:p>
        </w:tc>
        <w:tc>
          <w:tcPr>
            <w:tcW w:w="957" w:type="dxa"/>
          </w:tcPr>
          <w:p w:rsidR="00AA1963" w:rsidRPr="00993BC0" w:rsidRDefault="00AA1963" w:rsidP="00BD22E5">
            <w:r w:rsidRPr="00993BC0">
              <w:t>54</w:t>
            </w:r>
          </w:p>
        </w:tc>
        <w:tc>
          <w:tcPr>
            <w:tcW w:w="957" w:type="dxa"/>
          </w:tcPr>
          <w:p w:rsidR="00AA1963" w:rsidRPr="00993BC0" w:rsidRDefault="00AA1963" w:rsidP="00BD22E5">
            <w:r w:rsidRPr="00993BC0">
              <w:t>5</w:t>
            </w:r>
          </w:p>
        </w:tc>
        <w:tc>
          <w:tcPr>
            <w:tcW w:w="957" w:type="dxa"/>
          </w:tcPr>
          <w:p w:rsidR="00AA1963" w:rsidRPr="00993BC0" w:rsidRDefault="00AA1963" w:rsidP="00BD22E5">
            <w:r w:rsidRPr="00993BC0">
              <w:t>21</w:t>
            </w:r>
          </w:p>
        </w:tc>
        <w:tc>
          <w:tcPr>
            <w:tcW w:w="957" w:type="dxa"/>
          </w:tcPr>
          <w:p w:rsidR="00AA1963" w:rsidRPr="00993BC0" w:rsidRDefault="00AA1963" w:rsidP="00BD22E5">
            <w:r w:rsidRPr="00993BC0">
              <w:t>27</w:t>
            </w:r>
          </w:p>
        </w:tc>
        <w:tc>
          <w:tcPr>
            <w:tcW w:w="957" w:type="dxa"/>
          </w:tcPr>
          <w:p w:rsidR="00AA1963" w:rsidRPr="00993BC0" w:rsidRDefault="00AA1963" w:rsidP="00BD22E5">
            <w:r w:rsidRPr="00993BC0">
              <w:t>1</w:t>
            </w:r>
          </w:p>
        </w:tc>
        <w:tc>
          <w:tcPr>
            <w:tcW w:w="957" w:type="dxa"/>
          </w:tcPr>
          <w:p w:rsidR="00AA1963" w:rsidRPr="00993BC0" w:rsidRDefault="00AA1963" w:rsidP="00BD22E5">
            <w:r w:rsidRPr="00993BC0">
              <w:t>98</w:t>
            </w:r>
          </w:p>
        </w:tc>
        <w:tc>
          <w:tcPr>
            <w:tcW w:w="957" w:type="dxa"/>
          </w:tcPr>
          <w:p w:rsidR="00AA1963" w:rsidRPr="00993BC0" w:rsidRDefault="00AA1963" w:rsidP="00BD22E5">
            <w:r w:rsidRPr="00993BC0">
              <w:t>48</w:t>
            </w:r>
          </w:p>
        </w:tc>
        <w:tc>
          <w:tcPr>
            <w:tcW w:w="958" w:type="dxa"/>
          </w:tcPr>
          <w:p w:rsidR="00AA1963" w:rsidRPr="00993BC0" w:rsidRDefault="00AA1963" w:rsidP="00BD22E5">
            <w:r w:rsidRPr="00993BC0">
              <w:t>3,56</w:t>
            </w:r>
          </w:p>
        </w:tc>
      </w:tr>
      <w:tr w:rsidR="00AA1963" w:rsidRPr="00993BC0" w:rsidTr="00BD22E5">
        <w:tc>
          <w:tcPr>
            <w:tcW w:w="957" w:type="dxa"/>
          </w:tcPr>
          <w:p w:rsidR="00AA1963" w:rsidRPr="00993BC0" w:rsidRDefault="00AA1963" w:rsidP="00BD22E5">
            <w:r w:rsidRPr="00993BC0">
              <w:t>2017-2018</w:t>
            </w:r>
          </w:p>
        </w:tc>
        <w:tc>
          <w:tcPr>
            <w:tcW w:w="957" w:type="dxa"/>
          </w:tcPr>
          <w:p w:rsidR="00AA1963" w:rsidRPr="00993BC0" w:rsidRDefault="00AA1963" w:rsidP="00BD22E5">
            <w:r w:rsidRPr="00993BC0">
              <w:t>Аникина А.И.</w:t>
            </w:r>
          </w:p>
        </w:tc>
        <w:tc>
          <w:tcPr>
            <w:tcW w:w="957" w:type="dxa"/>
          </w:tcPr>
          <w:p w:rsidR="00AA1963" w:rsidRPr="00993BC0" w:rsidRDefault="00AA1963" w:rsidP="00BD22E5">
            <w:r w:rsidRPr="00993BC0">
              <w:t>43</w:t>
            </w:r>
          </w:p>
        </w:tc>
        <w:tc>
          <w:tcPr>
            <w:tcW w:w="957" w:type="dxa"/>
          </w:tcPr>
          <w:p w:rsidR="00AA1963" w:rsidRPr="00993BC0" w:rsidRDefault="00AA1963" w:rsidP="00BD22E5">
            <w:r w:rsidRPr="00993BC0">
              <w:t>6</w:t>
            </w:r>
          </w:p>
        </w:tc>
        <w:tc>
          <w:tcPr>
            <w:tcW w:w="957" w:type="dxa"/>
          </w:tcPr>
          <w:p w:rsidR="00AA1963" w:rsidRPr="00993BC0" w:rsidRDefault="00AA1963" w:rsidP="00BD22E5">
            <w:r w:rsidRPr="00993BC0">
              <w:t>13</w:t>
            </w:r>
          </w:p>
        </w:tc>
        <w:tc>
          <w:tcPr>
            <w:tcW w:w="957" w:type="dxa"/>
          </w:tcPr>
          <w:p w:rsidR="00AA1963" w:rsidRPr="00993BC0" w:rsidRDefault="00AA1963" w:rsidP="00BD22E5">
            <w:r w:rsidRPr="00993BC0">
              <w:t>20</w:t>
            </w:r>
          </w:p>
        </w:tc>
        <w:tc>
          <w:tcPr>
            <w:tcW w:w="957" w:type="dxa"/>
          </w:tcPr>
          <w:p w:rsidR="00AA1963" w:rsidRPr="00993BC0" w:rsidRDefault="00AA1963" w:rsidP="00BD22E5">
            <w:r w:rsidRPr="00993BC0">
              <w:t>4</w:t>
            </w:r>
          </w:p>
        </w:tc>
        <w:tc>
          <w:tcPr>
            <w:tcW w:w="957" w:type="dxa"/>
          </w:tcPr>
          <w:p w:rsidR="00AA1963" w:rsidRPr="00993BC0" w:rsidRDefault="00AA1963" w:rsidP="00BD22E5">
            <w:r w:rsidRPr="00993BC0">
              <w:t>90,7</w:t>
            </w:r>
          </w:p>
        </w:tc>
        <w:tc>
          <w:tcPr>
            <w:tcW w:w="957" w:type="dxa"/>
          </w:tcPr>
          <w:p w:rsidR="00AA1963" w:rsidRPr="00993BC0" w:rsidRDefault="00AA1963" w:rsidP="00BD22E5">
            <w:r w:rsidRPr="00993BC0">
              <w:t>44</w:t>
            </w:r>
          </w:p>
        </w:tc>
        <w:tc>
          <w:tcPr>
            <w:tcW w:w="958" w:type="dxa"/>
          </w:tcPr>
          <w:p w:rsidR="00AA1963" w:rsidRPr="00993BC0" w:rsidRDefault="00AA1963" w:rsidP="00BD22E5">
            <w:r w:rsidRPr="00993BC0">
              <w:t>3,48</w:t>
            </w:r>
          </w:p>
        </w:tc>
      </w:tr>
      <w:tr w:rsidR="00AA1963" w:rsidRPr="00993BC0" w:rsidTr="00BD22E5">
        <w:tc>
          <w:tcPr>
            <w:tcW w:w="957" w:type="dxa"/>
          </w:tcPr>
          <w:p w:rsidR="00AA1963" w:rsidRPr="00993BC0" w:rsidRDefault="00AA1963" w:rsidP="00BD22E5">
            <w:r w:rsidRPr="00993BC0">
              <w:t>2016-2017</w:t>
            </w:r>
          </w:p>
        </w:tc>
        <w:tc>
          <w:tcPr>
            <w:tcW w:w="957" w:type="dxa"/>
          </w:tcPr>
          <w:p w:rsidR="00AA1963" w:rsidRPr="00993BC0" w:rsidRDefault="00AA1963" w:rsidP="00BD22E5">
            <w:r w:rsidRPr="00993BC0">
              <w:t>Ларикова О.В.</w:t>
            </w:r>
          </w:p>
        </w:tc>
        <w:tc>
          <w:tcPr>
            <w:tcW w:w="957" w:type="dxa"/>
          </w:tcPr>
          <w:p w:rsidR="00AA1963" w:rsidRPr="00993BC0" w:rsidRDefault="00AA1963" w:rsidP="00BD22E5">
            <w:r w:rsidRPr="00993BC0">
              <w:t>25</w:t>
            </w:r>
          </w:p>
        </w:tc>
        <w:tc>
          <w:tcPr>
            <w:tcW w:w="957" w:type="dxa"/>
          </w:tcPr>
          <w:p w:rsidR="00AA1963" w:rsidRPr="00993BC0" w:rsidRDefault="00AA1963" w:rsidP="00BD22E5">
            <w:r w:rsidRPr="00993BC0">
              <w:t>1</w:t>
            </w:r>
          </w:p>
        </w:tc>
        <w:tc>
          <w:tcPr>
            <w:tcW w:w="957" w:type="dxa"/>
          </w:tcPr>
          <w:p w:rsidR="00AA1963" w:rsidRPr="00993BC0" w:rsidRDefault="00AA1963" w:rsidP="00BD22E5">
            <w:r w:rsidRPr="00993BC0">
              <w:t>4</w:t>
            </w:r>
          </w:p>
        </w:tc>
        <w:tc>
          <w:tcPr>
            <w:tcW w:w="957" w:type="dxa"/>
          </w:tcPr>
          <w:p w:rsidR="00AA1963" w:rsidRPr="00993BC0" w:rsidRDefault="00AA1963" w:rsidP="00BD22E5">
            <w:r w:rsidRPr="00993BC0">
              <w:t>16</w:t>
            </w:r>
          </w:p>
        </w:tc>
        <w:tc>
          <w:tcPr>
            <w:tcW w:w="957" w:type="dxa"/>
          </w:tcPr>
          <w:p w:rsidR="00AA1963" w:rsidRPr="00993BC0" w:rsidRDefault="00AA1963" w:rsidP="00BD22E5">
            <w:r w:rsidRPr="00993BC0">
              <w:t>4</w:t>
            </w:r>
          </w:p>
        </w:tc>
        <w:tc>
          <w:tcPr>
            <w:tcW w:w="957" w:type="dxa"/>
          </w:tcPr>
          <w:p w:rsidR="00AA1963" w:rsidRPr="00993BC0" w:rsidRDefault="00AA1963" w:rsidP="00BD22E5">
            <w:r w:rsidRPr="00993BC0">
              <w:t>84</w:t>
            </w:r>
          </w:p>
        </w:tc>
        <w:tc>
          <w:tcPr>
            <w:tcW w:w="957" w:type="dxa"/>
          </w:tcPr>
          <w:p w:rsidR="00AA1963" w:rsidRPr="00993BC0" w:rsidRDefault="00AA1963" w:rsidP="00BD22E5">
            <w:r w:rsidRPr="00993BC0">
              <w:t>20</w:t>
            </w:r>
          </w:p>
        </w:tc>
        <w:tc>
          <w:tcPr>
            <w:tcW w:w="958" w:type="dxa"/>
          </w:tcPr>
          <w:p w:rsidR="00AA1963" w:rsidRPr="00993BC0" w:rsidRDefault="00AA1963" w:rsidP="00BD22E5">
            <w:r w:rsidRPr="00993BC0">
              <w:t>3,1</w:t>
            </w:r>
          </w:p>
        </w:tc>
      </w:tr>
      <w:tr w:rsidR="00AA1963" w:rsidRPr="00993BC0" w:rsidTr="00BD22E5">
        <w:tc>
          <w:tcPr>
            <w:tcW w:w="957" w:type="dxa"/>
          </w:tcPr>
          <w:p w:rsidR="00AA1963" w:rsidRPr="00993BC0" w:rsidRDefault="00AA1963" w:rsidP="00BD22E5">
            <w:r w:rsidRPr="00993BC0">
              <w:t>2015-2016</w:t>
            </w:r>
          </w:p>
        </w:tc>
        <w:tc>
          <w:tcPr>
            <w:tcW w:w="957" w:type="dxa"/>
          </w:tcPr>
          <w:p w:rsidR="00AA1963" w:rsidRPr="00993BC0" w:rsidRDefault="00AA1963" w:rsidP="00BD22E5">
            <w:r w:rsidRPr="00993BC0">
              <w:t>Ларикова О.В.</w:t>
            </w:r>
          </w:p>
        </w:tc>
        <w:tc>
          <w:tcPr>
            <w:tcW w:w="957" w:type="dxa"/>
          </w:tcPr>
          <w:p w:rsidR="00AA1963" w:rsidRPr="00993BC0" w:rsidRDefault="00AA1963" w:rsidP="00BD22E5">
            <w:r w:rsidRPr="00993BC0">
              <w:t>43</w:t>
            </w:r>
          </w:p>
        </w:tc>
        <w:tc>
          <w:tcPr>
            <w:tcW w:w="957" w:type="dxa"/>
          </w:tcPr>
          <w:p w:rsidR="00AA1963" w:rsidRPr="00993BC0" w:rsidRDefault="00AA1963" w:rsidP="00BD22E5">
            <w:r w:rsidRPr="00993BC0">
              <w:t>1</w:t>
            </w:r>
          </w:p>
        </w:tc>
        <w:tc>
          <w:tcPr>
            <w:tcW w:w="957" w:type="dxa"/>
          </w:tcPr>
          <w:p w:rsidR="00AA1963" w:rsidRPr="00993BC0" w:rsidRDefault="00AA1963" w:rsidP="00BD22E5">
            <w:r w:rsidRPr="00993BC0">
              <w:t>18</w:t>
            </w:r>
          </w:p>
        </w:tc>
        <w:tc>
          <w:tcPr>
            <w:tcW w:w="957" w:type="dxa"/>
          </w:tcPr>
          <w:p w:rsidR="00AA1963" w:rsidRPr="00993BC0" w:rsidRDefault="00AA1963" w:rsidP="00BD22E5">
            <w:r w:rsidRPr="00993BC0">
              <w:t>14</w:t>
            </w:r>
          </w:p>
        </w:tc>
        <w:tc>
          <w:tcPr>
            <w:tcW w:w="957" w:type="dxa"/>
          </w:tcPr>
          <w:p w:rsidR="00AA1963" w:rsidRPr="00993BC0" w:rsidRDefault="00AA1963" w:rsidP="00BD22E5">
            <w:r w:rsidRPr="00993BC0">
              <w:t>10</w:t>
            </w:r>
          </w:p>
        </w:tc>
        <w:tc>
          <w:tcPr>
            <w:tcW w:w="957" w:type="dxa"/>
          </w:tcPr>
          <w:p w:rsidR="00AA1963" w:rsidRPr="00993BC0" w:rsidRDefault="00AA1963" w:rsidP="00BD22E5">
            <w:r w:rsidRPr="00993BC0">
              <w:t>78</w:t>
            </w:r>
          </w:p>
        </w:tc>
        <w:tc>
          <w:tcPr>
            <w:tcW w:w="957" w:type="dxa"/>
          </w:tcPr>
          <w:p w:rsidR="00AA1963" w:rsidRPr="00993BC0" w:rsidRDefault="00AA1963" w:rsidP="00BD22E5">
            <w:r w:rsidRPr="00993BC0">
              <w:t>44</w:t>
            </w:r>
          </w:p>
        </w:tc>
        <w:tc>
          <w:tcPr>
            <w:tcW w:w="958" w:type="dxa"/>
          </w:tcPr>
          <w:p w:rsidR="00AA1963" w:rsidRPr="00993BC0" w:rsidRDefault="00AA1963" w:rsidP="00BD22E5">
            <w:r w:rsidRPr="00993BC0">
              <w:t>3,2</w:t>
            </w:r>
          </w:p>
        </w:tc>
      </w:tr>
    </w:tbl>
    <w:p w:rsidR="00AA1963" w:rsidRPr="00993BC0" w:rsidRDefault="00AA1963" w:rsidP="00BD22E5">
      <w:pPr>
        <w:shd w:val="clear" w:color="auto" w:fill="FFFFFF"/>
      </w:pPr>
      <w:r w:rsidRPr="00993BC0">
        <w:t>Анализ результатов за четыре года показывает стабильную положительную динамику сдачи ГИА по математике и по успеваемости, и по качеству знаний, и по среднему баллу, что свидетельствует о более качественной подготовке учащихся к государственной итоговой аттестации по предмету.</w:t>
      </w:r>
    </w:p>
    <w:p w:rsidR="00AA1963" w:rsidRPr="00993BC0" w:rsidRDefault="00AA1963" w:rsidP="00BD22E5">
      <w:pPr>
        <w:shd w:val="clear" w:color="auto" w:fill="FFFFFF"/>
      </w:pPr>
    </w:p>
    <w:p w:rsidR="00AA1963" w:rsidRPr="00993BC0" w:rsidRDefault="00AA1963" w:rsidP="00BD22E5">
      <w:pPr>
        <w:shd w:val="clear" w:color="auto" w:fill="FFFFFF"/>
      </w:pPr>
      <w:r w:rsidRPr="00993BC0">
        <w:t>В 2019 году предметами  аттестации, коме русского языка и математики, были еще два предмета по выбору.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4"/>
        <w:gridCol w:w="1226"/>
        <w:gridCol w:w="888"/>
        <w:gridCol w:w="1067"/>
        <w:gridCol w:w="1065"/>
        <w:gridCol w:w="1652"/>
        <w:gridCol w:w="1311"/>
        <w:gridCol w:w="1074"/>
      </w:tblGrid>
      <w:tr w:rsidR="00AA1963" w:rsidRPr="00993BC0" w:rsidTr="00BD22E5">
        <w:tc>
          <w:tcPr>
            <w:tcW w:w="1594" w:type="dxa"/>
            <w:vMerge w:val="restart"/>
          </w:tcPr>
          <w:p w:rsidR="00AA1963" w:rsidRPr="00993BC0" w:rsidRDefault="00AA1963" w:rsidP="00BD22E5">
            <w:r w:rsidRPr="00993BC0">
              <w:t>Предмет</w:t>
            </w:r>
          </w:p>
        </w:tc>
        <w:tc>
          <w:tcPr>
            <w:tcW w:w="2114" w:type="dxa"/>
            <w:gridSpan w:val="2"/>
          </w:tcPr>
          <w:p w:rsidR="00AA1963" w:rsidRPr="00993BC0" w:rsidRDefault="00AA1963" w:rsidP="00BD22E5">
            <w:r w:rsidRPr="00993BC0">
              <w:t xml:space="preserve">       Выбор</w:t>
            </w:r>
          </w:p>
        </w:tc>
        <w:tc>
          <w:tcPr>
            <w:tcW w:w="3710" w:type="dxa"/>
            <w:gridSpan w:val="3"/>
          </w:tcPr>
          <w:p w:rsidR="00AA1963" w:rsidRPr="00993BC0" w:rsidRDefault="00AA1963" w:rsidP="00BD22E5">
            <w:r w:rsidRPr="00993BC0">
              <w:t xml:space="preserve">                 Результаты</w:t>
            </w:r>
          </w:p>
        </w:tc>
        <w:tc>
          <w:tcPr>
            <w:tcW w:w="1311" w:type="dxa"/>
            <w:vMerge w:val="restart"/>
          </w:tcPr>
          <w:p w:rsidR="00AA1963" w:rsidRPr="00993BC0" w:rsidRDefault="00AA1963" w:rsidP="00BD22E5">
            <w:r w:rsidRPr="00993BC0">
              <w:t>Качество знаний</w:t>
            </w:r>
          </w:p>
        </w:tc>
        <w:tc>
          <w:tcPr>
            <w:tcW w:w="842" w:type="dxa"/>
            <w:vMerge w:val="restart"/>
          </w:tcPr>
          <w:p w:rsidR="00AA1963" w:rsidRPr="00993BC0" w:rsidRDefault="00AA1963" w:rsidP="00BD22E5">
            <w:r w:rsidRPr="00993BC0">
              <w:t>Средняя оценка</w:t>
            </w:r>
          </w:p>
        </w:tc>
      </w:tr>
      <w:tr w:rsidR="00AA1963" w:rsidRPr="00993BC0" w:rsidTr="00BD22E5">
        <w:tc>
          <w:tcPr>
            <w:tcW w:w="1594" w:type="dxa"/>
            <w:vMerge/>
          </w:tcPr>
          <w:p w:rsidR="00AA1963" w:rsidRPr="00993BC0" w:rsidRDefault="00AA1963" w:rsidP="00BD22E5"/>
        </w:tc>
        <w:tc>
          <w:tcPr>
            <w:tcW w:w="1226" w:type="dxa"/>
          </w:tcPr>
          <w:p w:rsidR="00AA1963" w:rsidRPr="00993BC0" w:rsidRDefault="00AA1963" w:rsidP="00BD22E5">
            <w:r w:rsidRPr="00993BC0">
              <w:t>человек</w:t>
            </w:r>
          </w:p>
        </w:tc>
        <w:tc>
          <w:tcPr>
            <w:tcW w:w="888" w:type="dxa"/>
          </w:tcPr>
          <w:p w:rsidR="00AA1963" w:rsidRPr="00993BC0" w:rsidRDefault="00AA1963" w:rsidP="00BD22E5">
            <w:r w:rsidRPr="00993BC0">
              <w:t>%</w:t>
            </w:r>
          </w:p>
        </w:tc>
        <w:tc>
          <w:tcPr>
            <w:tcW w:w="2132" w:type="dxa"/>
            <w:gridSpan w:val="2"/>
          </w:tcPr>
          <w:p w:rsidR="00AA1963" w:rsidRPr="00993BC0" w:rsidRDefault="00AA1963" w:rsidP="00BD22E5">
            <w:r w:rsidRPr="00993BC0">
              <w:t>Справились</w:t>
            </w:r>
          </w:p>
          <w:p w:rsidR="00AA1963" w:rsidRPr="00993BC0" w:rsidRDefault="00AA1963" w:rsidP="00BD22E5">
            <w:r w:rsidRPr="00993BC0">
              <w:t>кол-во           %</w:t>
            </w:r>
          </w:p>
        </w:tc>
        <w:tc>
          <w:tcPr>
            <w:tcW w:w="1578" w:type="dxa"/>
          </w:tcPr>
          <w:p w:rsidR="00AA1963" w:rsidRPr="00993BC0" w:rsidRDefault="00AA1963" w:rsidP="00BD22E5">
            <w:r w:rsidRPr="00993BC0">
              <w:t>Не справились</w:t>
            </w:r>
          </w:p>
        </w:tc>
        <w:tc>
          <w:tcPr>
            <w:tcW w:w="1311" w:type="dxa"/>
            <w:vMerge/>
          </w:tcPr>
          <w:p w:rsidR="00AA1963" w:rsidRPr="00993BC0" w:rsidRDefault="00AA1963" w:rsidP="00BD22E5"/>
        </w:tc>
        <w:tc>
          <w:tcPr>
            <w:tcW w:w="842" w:type="dxa"/>
            <w:vMerge/>
          </w:tcPr>
          <w:p w:rsidR="00AA1963" w:rsidRPr="00993BC0" w:rsidRDefault="00AA1963" w:rsidP="00BD22E5"/>
        </w:tc>
      </w:tr>
      <w:tr w:rsidR="00AA1963" w:rsidRPr="00993BC0" w:rsidTr="00BD22E5">
        <w:tc>
          <w:tcPr>
            <w:tcW w:w="1594" w:type="dxa"/>
          </w:tcPr>
          <w:p w:rsidR="00AA1963" w:rsidRPr="00993BC0" w:rsidRDefault="00AA1963" w:rsidP="00BD22E5">
            <w:r w:rsidRPr="00993BC0">
              <w:t>Химия</w:t>
            </w:r>
          </w:p>
        </w:tc>
        <w:tc>
          <w:tcPr>
            <w:tcW w:w="1226" w:type="dxa"/>
          </w:tcPr>
          <w:p w:rsidR="00AA1963" w:rsidRPr="00993BC0" w:rsidRDefault="00AA1963" w:rsidP="00BD22E5">
            <w:r w:rsidRPr="00993BC0">
              <w:t>15</w:t>
            </w:r>
          </w:p>
        </w:tc>
        <w:tc>
          <w:tcPr>
            <w:tcW w:w="888" w:type="dxa"/>
          </w:tcPr>
          <w:p w:rsidR="00AA1963" w:rsidRPr="00993BC0" w:rsidRDefault="00AA1963" w:rsidP="00BD22E5">
            <w:r w:rsidRPr="00993BC0">
              <w:t>27,8</w:t>
            </w:r>
          </w:p>
        </w:tc>
        <w:tc>
          <w:tcPr>
            <w:tcW w:w="1067" w:type="dxa"/>
          </w:tcPr>
          <w:p w:rsidR="00AA1963" w:rsidRPr="00993BC0" w:rsidRDefault="00AA1963" w:rsidP="00BD22E5">
            <w:r w:rsidRPr="00993BC0">
              <w:t>13</w:t>
            </w:r>
          </w:p>
        </w:tc>
        <w:tc>
          <w:tcPr>
            <w:tcW w:w="1065" w:type="dxa"/>
          </w:tcPr>
          <w:p w:rsidR="00AA1963" w:rsidRPr="00993BC0" w:rsidRDefault="00AA1963" w:rsidP="00BD22E5">
            <w:r w:rsidRPr="00993BC0">
              <w:t>87</w:t>
            </w:r>
          </w:p>
        </w:tc>
        <w:tc>
          <w:tcPr>
            <w:tcW w:w="1578" w:type="dxa"/>
          </w:tcPr>
          <w:p w:rsidR="00AA1963" w:rsidRPr="00993BC0" w:rsidRDefault="00AA1963" w:rsidP="00BD22E5">
            <w:r w:rsidRPr="00993BC0">
              <w:t>Гребенникова А., Чуп Д.</w:t>
            </w:r>
          </w:p>
        </w:tc>
        <w:tc>
          <w:tcPr>
            <w:tcW w:w="1311" w:type="dxa"/>
          </w:tcPr>
          <w:p w:rsidR="00AA1963" w:rsidRPr="00993BC0" w:rsidRDefault="00AA1963" w:rsidP="00BD22E5">
            <w:r w:rsidRPr="00993BC0">
              <w:t>40</w:t>
            </w:r>
          </w:p>
        </w:tc>
        <w:tc>
          <w:tcPr>
            <w:tcW w:w="842" w:type="dxa"/>
          </w:tcPr>
          <w:p w:rsidR="00AA1963" w:rsidRPr="00993BC0" w:rsidRDefault="00AA1963" w:rsidP="00BD22E5">
            <w:r w:rsidRPr="00993BC0">
              <w:t>3,47</w:t>
            </w:r>
          </w:p>
        </w:tc>
      </w:tr>
      <w:tr w:rsidR="00AA1963" w:rsidRPr="00993BC0" w:rsidTr="00BD22E5">
        <w:tc>
          <w:tcPr>
            <w:tcW w:w="1594" w:type="dxa"/>
          </w:tcPr>
          <w:p w:rsidR="00AA1963" w:rsidRPr="00993BC0" w:rsidRDefault="00AA1963" w:rsidP="00BD22E5">
            <w:r w:rsidRPr="00993BC0">
              <w:t>ИКТ</w:t>
            </w:r>
          </w:p>
        </w:tc>
        <w:tc>
          <w:tcPr>
            <w:tcW w:w="1226" w:type="dxa"/>
          </w:tcPr>
          <w:p w:rsidR="00AA1963" w:rsidRPr="00993BC0" w:rsidRDefault="00AA1963" w:rsidP="00BD22E5">
            <w:r w:rsidRPr="00993BC0">
              <w:t>17</w:t>
            </w:r>
          </w:p>
        </w:tc>
        <w:tc>
          <w:tcPr>
            <w:tcW w:w="888" w:type="dxa"/>
          </w:tcPr>
          <w:p w:rsidR="00AA1963" w:rsidRPr="00993BC0" w:rsidRDefault="00AA1963" w:rsidP="00BD22E5">
            <w:r w:rsidRPr="00993BC0">
              <w:t>31,5</w:t>
            </w:r>
          </w:p>
        </w:tc>
        <w:tc>
          <w:tcPr>
            <w:tcW w:w="1067" w:type="dxa"/>
          </w:tcPr>
          <w:p w:rsidR="00AA1963" w:rsidRPr="00993BC0" w:rsidRDefault="00AA1963" w:rsidP="00BD22E5">
            <w:r w:rsidRPr="00993BC0">
              <w:t>17</w:t>
            </w:r>
          </w:p>
        </w:tc>
        <w:tc>
          <w:tcPr>
            <w:tcW w:w="1065" w:type="dxa"/>
          </w:tcPr>
          <w:p w:rsidR="00AA1963" w:rsidRPr="00993BC0" w:rsidRDefault="00AA1963" w:rsidP="00BD22E5">
            <w:r w:rsidRPr="00993BC0">
              <w:t>100</w:t>
            </w:r>
          </w:p>
        </w:tc>
        <w:tc>
          <w:tcPr>
            <w:tcW w:w="1578" w:type="dxa"/>
          </w:tcPr>
          <w:p w:rsidR="00AA1963" w:rsidRPr="00993BC0" w:rsidRDefault="00AA1963" w:rsidP="00BD22E5">
            <w:r w:rsidRPr="00993BC0">
              <w:t>-</w:t>
            </w:r>
          </w:p>
        </w:tc>
        <w:tc>
          <w:tcPr>
            <w:tcW w:w="1311" w:type="dxa"/>
          </w:tcPr>
          <w:p w:rsidR="00AA1963" w:rsidRPr="00993BC0" w:rsidRDefault="00AA1963" w:rsidP="00BD22E5">
            <w:r w:rsidRPr="00993BC0">
              <w:t>82</w:t>
            </w:r>
          </w:p>
        </w:tc>
        <w:tc>
          <w:tcPr>
            <w:tcW w:w="842" w:type="dxa"/>
          </w:tcPr>
          <w:p w:rsidR="00AA1963" w:rsidRPr="00993BC0" w:rsidRDefault="00AA1963" w:rsidP="00BD22E5">
            <w:r w:rsidRPr="00993BC0">
              <w:t>4,2</w:t>
            </w:r>
          </w:p>
        </w:tc>
      </w:tr>
      <w:tr w:rsidR="00AA1963" w:rsidRPr="00993BC0" w:rsidTr="00BD22E5">
        <w:tc>
          <w:tcPr>
            <w:tcW w:w="1594" w:type="dxa"/>
          </w:tcPr>
          <w:p w:rsidR="00AA1963" w:rsidRPr="00993BC0" w:rsidRDefault="00AA1963" w:rsidP="00BD22E5">
            <w:r w:rsidRPr="00993BC0">
              <w:t>Биология</w:t>
            </w:r>
          </w:p>
        </w:tc>
        <w:tc>
          <w:tcPr>
            <w:tcW w:w="1226" w:type="dxa"/>
          </w:tcPr>
          <w:p w:rsidR="00AA1963" w:rsidRPr="00993BC0" w:rsidRDefault="00AA1963" w:rsidP="00BD22E5">
            <w:r w:rsidRPr="00993BC0">
              <w:t>27</w:t>
            </w:r>
          </w:p>
        </w:tc>
        <w:tc>
          <w:tcPr>
            <w:tcW w:w="888" w:type="dxa"/>
          </w:tcPr>
          <w:p w:rsidR="00AA1963" w:rsidRPr="00993BC0" w:rsidRDefault="00AA1963" w:rsidP="00BD22E5">
            <w:r w:rsidRPr="00993BC0">
              <w:t>50</w:t>
            </w:r>
          </w:p>
        </w:tc>
        <w:tc>
          <w:tcPr>
            <w:tcW w:w="1067" w:type="dxa"/>
          </w:tcPr>
          <w:p w:rsidR="00AA1963" w:rsidRPr="00993BC0" w:rsidRDefault="00AA1963" w:rsidP="00BD22E5">
            <w:r w:rsidRPr="00993BC0">
              <w:t>27</w:t>
            </w:r>
          </w:p>
        </w:tc>
        <w:tc>
          <w:tcPr>
            <w:tcW w:w="1065" w:type="dxa"/>
          </w:tcPr>
          <w:p w:rsidR="00AA1963" w:rsidRPr="00993BC0" w:rsidRDefault="00AA1963" w:rsidP="00BD22E5">
            <w:r w:rsidRPr="00993BC0">
              <w:t>100</w:t>
            </w:r>
          </w:p>
        </w:tc>
        <w:tc>
          <w:tcPr>
            <w:tcW w:w="1578" w:type="dxa"/>
          </w:tcPr>
          <w:p w:rsidR="00AA1963" w:rsidRPr="00993BC0" w:rsidRDefault="00AA1963" w:rsidP="00BD22E5">
            <w:r w:rsidRPr="00993BC0">
              <w:t>-</w:t>
            </w:r>
          </w:p>
        </w:tc>
        <w:tc>
          <w:tcPr>
            <w:tcW w:w="1311" w:type="dxa"/>
          </w:tcPr>
          <w:p w:rsidR="00AA1963" w:rsidRPr="00993BC0" w:rsidRDefault="00AA1963" w:rsidP="00BD22E5">
            <w:r w:rsidRPr="00993BC0">
              <w:t>22</w:t>
            </w:r>
          </w:p>
        </w:tc>
        <w:tc>
          <w:tcPr>
            <w:tcW w:w="842" w:type="dxa"/>
          </w:tcPr>
          <w:p w:rsidR="00AA1963" w:rsidRPr="00993BC0" w:rsidRDefault="00AA1963" w:rsidP="00BD22E5">
            <w:r w:rsidRPr="00993BC0">
              <w:t>3,2</w:t>
            </w:r>
          </w:p>
        </w:tc>
      </w:tr>
      <w:tr w:rsidR="00AA1963" w:rsidRPr="00993BC0" w:rsidTr="00BD22E5">
        <w:tc>
          <w:tcPr>
            <w:tcW w:w="1594" w:type="dxa"/>
          </w:tcPr>
          <w:p w:rsidR="00AA1963" w:rsidRPr="00993BC0" w:rsidRDefault="00AA1963" w:rsidP="00BD22E5">
            <w:r w:rsidRPr="00993BC0">
              <w:t>География</w:t>
            </w:r>
          </w:p>
        </w:tc>
        <w:tc>
          <w:tcPr>
            <w:tcW w:w="1226" w:type="dxa"/>
          </w:tcPr>
          <w:p w:rsidR="00AA1963" w:rsidRPr="00993BC0" w:rsidRDefault="00AA1963" w:rsidP="00BD22E5">
            <w:r w:rsidRPr="00993BC0">
              <w:t>12</w:t>
            </w:r>
          </w:p>
        </w:tc>
        <w:tc>
          <w:tcPr>
            <w:tcW w:w="888" w:type="dxa"/>
          </w:tcPr>
          <w:p w:rsidR="00AA1963" w:rsidRPr="00993BC0" w:rsidRDefault="00AA1963" w:rsidP="00BD22E5">
            <w:r w:rsidRPr="00993BC0">
              <w:t>22</w:t>
            </w:r>
          </w:p>
        </w:tc>
        <w:tc>
          <w:tcPr>
            <w:tcW w:w="1067" w:type="dxa"/>
          </w:tcPr>
          <w:p w:rsidR="00AA1963" w:rsidRPr="00993BC0" w:rsidRDefault="00AA1963" w:rsidP="00BD22E5">
            <w:r w:rsidRPr="00993BC0">
              <w:t>10</w:t>
            </w:r>
          </w:p>
        </w:tc>
        <w:tc>
          <w:tcPr>
            <w:tcW w:w="1065" w:type="dxa"/>
          </w:tcPr>
          <w:p w:rsidR="00AA1963" w:rsidRPr="00993BC0" w:rsidRDefault="00AA1963" w:rsidP="00BD22E5">
            <w:r w:rsidRPr="00993BC0">
              <w:t>83</w:t>
            </w:r>
          </w:p>
        </w:tc>
        <w:tc>
          <w:tcPr>
            <w:tcW w:w="1578" w:type="dxa"/>
          </w:tcPr>
          <w:p w:rsidR="00AA1963" w:rsidRPr="00993BC0" w:rsidRDefault="00AA1963" w:rsidP="00BD22E5">
            <w:r w:rsidRPr="00993BC0">
              <w:t>Асеева К., Степанова Е.</w:t>
            </w:r>
          </w:p>
        </w:tc>
        <w:tc>
          <w:tcPr>
            <w:tcW w:w="1311" w:type="dxa"/>
          </w:tcPr>
          <w:p w:rsidR="00AA1963" w:rsidRPr="00993BC0" w:rsidRDefault="00AA1963" w:rsidP="00BD22E5">
            <w:r w:rsidRPr="00993BC0">
              <w:t>67</w:t>
            </w:r>
          </w:p>
        </w:tc>
        <w:tc>
          <w:tcPr>
            <w:tcW w:w="842" w:type="dxa"/>
          </w:tcPr>
          <w:p w:rsidR="00AA1963" w:rsidRPr="00993BC0" w:rsidRDefault="00AA1963" w:rsidP="00BD22E5">
            <w:r w:rsidRPr="00993BC0">
              <w:t>3,7</w:t>
            </w:r>
          </w:p>
        </w:tc>
      </w:tr>
      <w:tr w:rsidR="00AA1963" w:rsidRPr="00993BC0" w:rsidTr="00BD22E5">
        <w:tc>
          <w:tcPr>
            <w:tcW w:w="1594" w:type="dxa"/>
          </w:tcPr>
          <w:p w:rsidR="00AA1963" w:rsidRPr="00993BC0" w:rsidRDefault="00AA1963" w:rsidP="00BD22E5">
            <w:r w:rsidRPr="00993BC0">
              <w:t>ОБЩ</w:t>
            </w:r>
          </w:p>
        </w:tc>
        <w:tc>
          <w:tcPr>
            <w:tcW w:w="1226" w:type="dxa"/>
          </w:tcPr>
          <w:p w:rsidR="00AA1963" w:rsidRPr="00993BC0" w:rsidRDefault="00AA1963" w:rsidP="00BD22E5">
            <w:r w:rsidRPr="00993BC0">
              <w:t>30</w:t>
            </w:r>
          </w:p>
        </w:tc>
        <w:tc>
          <w:tcPr>
            <w:tcW w:w="888" w:type="dxa"/>
          </w:tcPr>
          <w:p w:rsidR="00AA1963" w:rsidRPr="00993BC0" w:rsidRDefault="00AA1963" w:rsidP="00BD22E5">
            <w:r w:rsidRPr="00993BC0">
              <w:t>56</w:t>
            </w:r>
          </w:p>
        </w:tc>
        <w:tc>
          <w:tcPr>
            <w:tcW w:w="1067" w:type="dxa"/>
          </w:tcPr>
          <w:p w:rsidR="00AA1963" w:rsidRPr="00993BC0" w:rsidRDefault="00AA1963" w:rsidP="00BD22E5">
            <w:r w:rsidRPr="00993BC0">
              <w:t>27</w:t>
            </w:r>
          </w:p>
        </w:tc>
        <w:tc>
          <w:tcPr>
            <w:tcW w:w="1065" w:type="dxa"/>
          </w:tcPr>
          <w:p w:rsidR="00AA1963" w:rsidRPr="00993BC0" w:rsidRDefault="00AA1963" w:rsidP="00BD22E5">
            <w:r w:rsidRPr="00993BC0">
              <w:t>90</w:t>
            </w:r>
          </w:p>
        </w:tc>
        <w:tc>
          <w:tcPr>
            <w:tcW w:w="1578" w:type="dxa"/>
          </w:tcPr>
          <w:p w:rsidR="00AA1963" w:rsidRPr="00993BC0" w:rsidRDefault="00AA1963" w:rsidP="00BD22E5">
            <w:r w:rsidRPr="00993BC0">
              <w:t>Афанасьев С., Миносян С., Степанова Е.</w:t>
            </w:r>
          </w:p>
        </w:tc>
        <w:tc>
          <w:tcPr>
            <w:tcW w:w="1311" w:type="dxa"/>
          </w:tcPr>
          <w:p w:rsidR="00AA1963" w:rsidRPr="00993BC0" w:rsidRDefault="00AA1963" w:rsidP="00BD22E5">
            <w:r w:rsidRPr="00993BC0">
              <w:t>23</w:t>
            </w:r>
          </w:p>
        </w:tc>
        <w:tc>
          <w:tcPr>
            <w:tcW w:w="842" w:type="dxa"/>
          </w:tcPr>
          <w:p w:rsidR="00AA1963" w:rsidRPr="00993BC0" w:rsidRDefault="00AA1963" w:rsidP="00BD22E5">
            <w:r w:rsidRPr="00993BC0">
              <w:t>3,1</w:t>
            </w:r>
          </w:p>
        </w:tc>
      </w:tr>
      <w:tr w:rsidR="00AA1963" w:rsidRPr="00993BC0" w:rsidTr="00BD22E5">
        <w:tc>
          <w:tcPr>
            <w:tcW w:w="1594" w:type="dxa"/>
          </w:tcPr>
          <w:p w:rsidR="00AA1963" w:rsidRPr="00993BC0" w:rsidRDefault="00AA1963" w:rsidP="00BD22E5">
            <w:r w:rsidRPr="00993BC0">
              <w:t>Физика</w:t>
            </w:r>
          </w:p>
        </w:tc>
        <w:tc>
          <w:tcPr>
            <w:tcW w:w="1226" w:type="dxa"/>
          </w:tcPr>
          <w:p w:rsidR="00AA1963" w:rsidRPr="00993BC0" w:rsidRDefault="00AA1963" w:rsidP="00BD22E5">
            <w:r w:rsidRPr="00993BC0">
              <w:t>7</w:t>
            </w:r>
          </w:p>
        </w:tc>
        <w:tc>
          <w:tcPr>
            <w:tcW w:w="888" w:type="dxa"/>
          </w:tcPr>
          <w:p w:rsidR="00AA1963" w:rsidRPr="00993BC0" w:rsidRDefault="00AA1963" w:rsidP="00BD22E5">
            <w:r w:rsidRPr="00993BC0">
              <w:t>13</w:t>
            </w:r>
          </w:p>
        </w:tc>
        <w:tc>
          <w:tcPr>
            <w:tcW w:w="1067" w:type="dxa"/>
          </w:tcPr>
          <w:p w:rsidR="00AA1963" w:rsidRPr="00993BC0" w:rsidRDefault="00AA1963" w:rsidP="00BD22E5">
            <w:r w:rsidRPr="00993BC0">
              <w:t>7</w:t>
            </w:r>
          </w:p>
        </w:tc>
        <w:tc>
          <w:tcPr>
            <w:tcW w:w="1065" w:type="dxa"/>
          </w:tcPr>
          <w:p w:rsidR="00AA1963" w:rsidRPr="00993BC0" w:rsidRDefault="00AA1963" w:rsidP="00BD22E5">
            <w:r w:rsidRPr="00993BC0">
              <w:t>100</w:t>
            </w:r>
          </w:p>
        </w:tc>
        <w:tc>
          <w:tcPr>
            <w:tcW w:w="1578" w:type="dxa"/>
          </w:tcPr>
          <w:p w:rsidR="00AA1963" w:rsidRPr="00993BC0" w:rsidRDefault="00AA1963" w:rsidP="00BD22E5">
            <w:r w:rsidRPr="00993BC0">
              <w:t>0</w:t>
            </w:r>
          </w:p>
        </w:tc>
        <w:tc>
          <w:tcPr>
            <w:tcW w:w="1311" w:type="dxa"/>
          </w:tcPr>
          <w:p w:rsidR="00AA1963" w:rsidRPr="00993BC0" w:rsidRDefault="00AA1963" w:rsidP="00BD22E5">
            <w:r w:rsidRPr="00993BC0">
              <w:t>43</w:t>
            </w:r>
          </w:p>
        </w:tc>
        <w:tc>
          <w:tcPr>
            <w:tcW w:w="842" w:type="dxa"/>
          </w:tcPr>
          <w:p w:rsidR="00AA1963" w:rsidRPr="00993BC0" w:rsidRDefault="00AA1963" w:rsidP="00BD22E5">
            <w:r w:rsidRPr="00993BC0">
              <w:t>3,57</w:t>
            </w:r>
          </w:p>
        </w:tc>
      </w:tr>
    </w:tbl>
    <w:p w:rsidR="00AA1963" w:rsidRPr="00993BC0" w:rsidRDefault="00AA1963" w:rsidP="000D3A9A">
      <w:pPr>
        <w:shd w:val="clear" w:color="auto" w:fill="FFFFFF"/>
        <w:jc w:val="both"/>
      </w:pPr>
      <w:r w:rsidRPr="00993BC0">
        <w:t>Из таблицы видно, что наиболее популярными предметами по выбору,   как и в прошлом году,  являются ОБЩ и биология. Невостребованными оказались  история, литература, английский язык.  Все выпускники освоили образовательные программы по биологии, физике, ИКТ. Высокое качество знаний продемонстрировали учащиеся по ИКТ,  географии.</w:t>
      </w:r>
    </w:p>
    <w:p w:rsidR="00AA1963" w:rsidRPr="00993BC0" w:rsidRDefault="00AA1963" w:rsidP="00BD22E5">
      <w:pPr>
        <w:shd w:val="clear" w:color="auto" w:fill="FFFFFF"/>
      </w:pPr>
      <w:r w:rsidRPr="00993BC0">
        <w:t xml:space="preserve"> Результаты  по химии по сравнению с прошлыми годами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4"/>
        <w:gridCol w:w="1076"/>
        <w:gridCol w:w="1214"/>
        <w:gridCol w:w="576"/>
        <w:gridCol w:w="576"/>
        <w:gridCol w:w="576"/>
        <w:gridCol w:w="576"/>
        <w:gridCol w:w="1647"/>
        <w:gridCol w:w="1155"/>
        <w:gridCol w:w="1074"/>
      </w:tblGrid>
      <w:tr w:rsidR="00AA1963" w:rsidRPr="00993BC0" w:rsidTr="00BD22E5">
        <w:tc>
          <w:tcPr>
            <w:tcW w:w="1146" w:type="dxa"/>
          </w:tcPr>
          <w:p w:rsidR="00AA1963" w:rsidRPr="00993BC0" w:rsidRDefault="00AA1963" w:rsidP="00BD22E5">
            <w:r w:rsidRPr="00993BC0">
              <w:t>Учебный год</w:t>
            </w:r>
          </w:p>
        </w:tc>
        <w:tc>
          <w:tcPr>
            <w:tcW w:w="1069" w:type="dxa"/>
          </w:tcPr>
          <w:p w:rsidR="00AA1963" w:rsidRPr="00993BC0" w:rsidRDefault="00AA1963" w:rsidP="00BD22E5">
            <w:r w:rsidRPr="00993BC0">
              <w:t>Учитель</w:t>
            </w:r>
          </w:p>
        </w:tc>
        <w:tc>
          <w:tcPr>
            <w:tcW w:w="1207" w:type="dxa"/>
          </w:tcPr>
          <w:p w:rsidR="00AA1963" w:rsidRPr="00993BC0" w:rsidRDefault="00AA1963" w:rsidP="00BD22E5">
            <w:r w:rsidRPr="00993BC0">
              <w:t>Кол-во учащихся</w:t>
            </w:r>
          </w:p>
        </w:tc>
        <w:tc>
          <w:tcPr>
            <w:tcW w:w="574" w:type="dxa"/>
          </w:tcPr>
          <w:p w:rsidR="00AA1963" w:rsidRPr="00993BC0" w:rsidRDefault="00AA1963" w:rsidP="00BD22E5">
            <w:r w:rsidRPr="00993BC0">
              <w:t>«5»</w:t>
            </w:r>
          </w:p>
        </w:tc>
        <w:tc>
          <w:tcPr>
            <w:tcW w:w="574" w:type="dxa"/>
          </w:tcPr>
          <w:p w:rsidR="00AA1963" w:rsidRPr="00993BC0" w:rsidRDefault="00AA1963" w:rsidP="00BD22E5">
            <w:r w:rsidRPr="00993BC0">
              <w:t>«4»</w:t>
            </w:r>
          </w:p>
        </w:tc>
        <w:tc>
          <w:tcPr>
            <w:tcW w:w="574" w:type="dxa"/>
          </w:tcPr>
          <w:p w:rsidR="00AA1963" w:rsidRPr="00993BC0" w:rsidRDefault="00AA1963" w:rsidP="00BD22E5">
            <w:r w:rsidRPr="00993BC0">
              <w:t>«3»</w:t>
            </w:r>
          </w:p>
        </w:tc>
        <w:tc>
          <w:tcPr>
            <w:tcW w:w="574" w:type="dxa"/>
          </w:tcPr>
          <w:p w:rsidR="00AA1963" w:rsidRPr="00993BC0" w:rsidRDefault="00AA1963" w:rsidP="00BD22E5">
            <w:r w:rsidRPr="00993BC0">
              <w:t>«2»</w:t>
            </w:r>
          </w:p>
        </w:tc>
        <w:tc>
          <w:tcPr>
            <w:tcW w:w="1637" w:type="dxa"/>
          </w:tcPr>
          <w:p w:rsidR="00AA1963" w:rsidRPr="00993BC0" w:rsidRDefault="00AA1963" w:rsidP="00BD22E5">
            <w:r w:rsidRPr="00993BC0">
              <w:t>Успеваемость</w:t>
            </w:r>
          </w:p>
        </w:tc>
        <w:tc>
          <w:tcPr>
            <w:tcW w:w="1148" w:type="dxa"/>
          </w:tcPr>
          <w:p w:rsidR="00AA1963" w:rsidRPr="00993BC0" w:rsidRDefault="00AA1963" w:rsidP="00BD22E5">
            <w:r w:rsidRPr="00993BC0">
              <w:t>Качество знаний</w:t>
            </w:r>
          </w:p>
        </w:tc>
        <w:tc>
          <w:tcPr>
            <w:tcW w:w="1068" w:type="dxa"/>
          </w:tcPr>
          <w:p w:rsidR="00AA1963" w:rsidRPr="00993BC0" w:rsidRDefault="00AA1963" w:rsidP="00BD22E5">
            <w:r w:rsidRPr="00993BC0">
              <w:t>Средняя оценка</w:t>
            </w:r>
          </w:p>
        </w:tc>
      </w:tr>
      <w:tr w:rsidR="00AA1963" w:rsidRPr="00993BC0" w:rsidTr="00BD22E5">
        <w:tc>
          <w:tcPr>
            <w:tcW w:w="1146" w:type="dxa"/>
          </w:tcPr>
          <w:p w:rsidR="00AA1963" w:rsidRPr="00993BC0" w:rsidRDefault="00AA1963" w:rsidP="00BD22E5">
            <w:r w:rsidRPr="00993BC0">
              <w:t>2018-2019</w:t>
            </w:r>
          </w:p>
        </w:tc>
        <w:tc>
          <w:tcPr>
            <w:tcW w:w="1069" w:type="dxa"/>
          </w:tcPr>
          <w:p w:rsidR="00AA1963" w:rsidRPr="00993BC0" w:rsidRDefault="00AA1963" w:rsidP="00BD22E5">
            <w:r w:rsidRPr="00993BC0">
              <w:t>Ляхова С.Т.</w:t>
            </w:r>
          </w:p>
        </w:tc>
        <w:tc>
          <w:tcPr>
            <w:tcW w:w="1207" w:type="dxa"/>
          </w:tcPr>
          <w:p w:rsidR="00AA1963" w:rsidRPr="00993BC0" w:rsidRDefault="00AA1963" w:rsidP="00BD22E5">
            <w:r w:rsidRPr="00993BC0">
              <w:t>15/28</w:t>
            </w:r>
          </w:p>
        </w:tc>
        <w:tc>
          <w:tcPr>
            <w:tcW w:w="574" w:type="dxa"/>
          </w:tcPr>
          <w:p w:rsidR="00AA1963" w:rsidRPr="00993BC0" w:rsidRDefault="00AA1963" w:rsidP="00BD22E5">
            <w:r w:rsidRPr="00993BC0">
              <w:t>3</w:t>
            </w:r>
          </w:p>
        </w:tc>
        <w:tc>
          <w:tcPr>
            <w:tcW w:w="574" w:type="dxa"/>
          </w:tcPr>
          <w:p w:rsidR="00AA1963" w:rsidRPr="00993BC0" w:rsidRDefault="00AA1963" w:rsidP="00BD22E5">
            <w:r w:rsidRPr="00993BC0">
              <w:t>3</w:t>
            </w:r>
          </w:p>
        </w:tc>
        <w:tc>
          <w:tcPr>
            <w:tcW w:w="574" w:type="dxa"/>
          </w:tcPr>
          <w:p w:rsidR="00AA1963" w:rsidRPr="00993BC0" w:rsidRDefault="00AA1963" w:rsidP="00BD22E5">
            <w:r w:rsidRPr="00993BC0">
              <w:t>7</w:t>
            </w:r>
          </w:p>
        </w:tc>
        <w:tc>
          <w:tcPr>
            <w:tcW w:w="574" w:type="dxa"/>
          </w:tcPr>
          <w:p w:rsidR="00AA1963" w:rsidRPr="00993BC0" w:rsidRDefault="00AA1963" w:rsidP="00BD22E5">
            <w:r w:rsidRPr="00993BC0">
              <w:t>2</w:t>
            </w:r>
          </w:p>
        </w:tc>
        <w:tc>
          <w:tcPr>
            <w:tcW w:w="1637" w:type="dxa"/>
          </w:tcPr>
          <w:p w:rsidR="00AA1963" w:rsidRPr="00993BC0" w:rsidRDefault="00AA1963" w:rsidP="00BD22E5">
            <w:r w:rsidRPr="00993BC0">
              <w:t>86,7</w:t>
            </w:r>
          </w:p>
        </w:tc>
        <w:tc>
          <w:tcPr>
            <w:tcW w:w="1148" w:type="dxa"/>
          </w:tcPr>
          <w:p w:rsidR="00AA1963" w:rsidRPr="00993BC0" w:rsidRDefault="00AA1963" w:rsidP="00BD22E5">
            <w:r w:rsidRPr="00993BC0">
              <w:t>40</w:t>
            </w:r>
          </w:p>
        </w:tc>
        <w:tc>
          <w:tcPr>
            <w:tcW w:w="1068" w:type="dxa"/>
          </w:tcPr>
          <w:p w:rsidR="00AA1963" w:rsidRPr="00993BC0" w:rsidRDefault="00AA1963" w:rsidP="00BD22E5">
            <w:r w:rsidRPr="00993BC0">
              <w:t>3.47</w:t>
            </w:r>
          </w:p>
        </w:tc>
      </w:tr>
      <w:tr w:rsidR="00AA1963" w:rsidRPr="00993BC0" w:rsidTr="00BD22E5">
        <w:tc>
          <w:tcPr>
            <w:tcW w:w="1146" w:type="dxa"/>
          </w:tcPr>
          <w:p w:rsidR="00AA1963" w:rsidRPr="00993BC0" w:rsidRDefault="00AA1963" w:rsidP="00BD22E5">
            <w:r w:rsidRPr="00993BC0">
              <w:t>2017-2018</w:t>
            </w:r>
          </w:p>
        </w:tc>
        <w:tc>
          <w:tcPr>
            <w:tcW w:w="1069" w:type="dxa"/>
          </w:tcPr>
          <w:p w:rsidR="00AA1963" w:rsidRPr="00993BC0" w:rsidRDefault="00AA1963" w:rsidP="00BD22E5">
            <w:r w:rsidRPr="00993BC0">
              <w:t>Попова Е.И.</w:t>
            </w:r>
          </w:p>
        </w:tc>
        <w:tc>
          <w:tcPr>
            <w:tcW w:w="1207" w:type="dxa"/>
          </w:tcPr>
          <w:p w:rsidR="00AA1963" w:rsidRPr="00993BC0" w:rsidRDefault="00AA1963" w:rsidP="00BD22E5">
            <w:r w:rsidRPr="00993BC0">
              <w:t>12/28</w:t>
            </w:r>
          </w:p>
        </w:tc>
        <w:tc>
          <w:tcPr>
            <w:tcW w:w="574" w:type="dxa"/>
          </w:tcPr>
          <w:p w:rsidR="00AA1963" w:rsidRPr="00993BC0" w:rsidRDefault="00AA1963" w:rsidP="00BD22E5">
            <w:r w:rsidRPr="00993BC0">
              <w:t>3</w:t>
            </w:r>
          </w:p>
        </w:tc>
        <w:tc>
          <w:tcPr>
            <w:tcW w:w="574" w:type="dxa"/>
          </w:tcPr>
          <w:p w:rsidR="00AA1963" w:rsidRPr="00993BC0" w:rsidRDefault="00AA1963" w:rsidP="00BD22E5">
            <w:r w:rsidRPr="00993BC0">
              <w:t>4</w:t>
            </w:r>
          </w:p>
        </w:tc>
        <w:tc>
          <w:tcPr>
            <w:tcW w:w="574" w:type="dxa"/>
          </w:tcPr>
          <w:p w:rsidR="00AA1963" w:rsidRPr="00993BC0" w:rsidRDefault="00AA1963" w:rsidP="00BD22E5">
            <w:r w:rsidRPr="00993BC0">
              <w:t>5</w:t>
            </w:r>
          </w:p>
        </w:tc>
        <w:tc>
          <w:tcPr>
            <w:tcW w:w="574" w:type="dxa"/>
          </w:tcPr>
          <w:p w:rsidR="00AA1963" w:rsidRPr="00993BC0" w:rsidRDefault="00AA1963" w:rsidP="00BD22E5">
            <w:r w:rsidRPr="00993BC0">
              <w:t>-</w:t>
            </w:r>
          </w:p>
        </w:tc>
        <w:tc>
          <w:tcPr>
            <w:tcW w:w="1637" w:type="dxa"/>
          </w:tcPr>
          <w:p w:rsidR="00AA1963" w:rsidRPr="00993BC0" w:rsidRDefault="00AA1963" w:rsidP="00BD22E5">
            <w:r w:rsidRPr="00993BC0">
              <w:t>100</w:t>
            </w:r>
          </w:p>
        </w:tc>
        <w:tc>
          <w:tcPr>
            <w:tcW w:w="1148" w:type="dxa"/>
          </w:tcPr>
          <w:p w:rsidR="00AA1963" w:rsidRPr="00993BC0" w:rsidRDefault="00AA1963" w:rsidP="00BD22E5">
            <w:r w:rsidRPr="00993BC0">
              <w:t>58</w:t>
            </w:r>
          </w:p>
        </w:tc>
        <w:tc>
          <w:tcPr>
            <w:tcW w:w="1068" w:type="dxa"/>
          </w:tcPr>
          <w:p w:rsidR="00AA1963" w:rsidRPr="00993BC0" w:rsidRDefault="00AA1963" w:rsidP="00BD22E5">
            <w:r w:rsidRPr="00993BC0">
              <w:t>3,83</w:t>
            </w:r>
          </w:p>
        </w:tc>
      </w:tr>
      <w:tr w:rsidR="00AA1963" w:rsidRPr="00993BC0" w:rsidTr="00BD22E5">
        <w:tc>
          <w:tcPr>
            <w:tcW w:w="1146" w:type="dxa"/>
          </w:tcPr>
          <w:p w:rsidR="00AA1963" w:rsidRPr="00993BC0" w:rsidRDefault="00AA1963" w:rsidP="00BD22E5">
            <w:r w:rsidRPr="00993BC0">
              <w:t>2016-2017</w:t>
            </w:r>
          </w:p>
        </w:tc>
        <w:tc>
          <w:tcPr>
            <w:tcW w:w="1069" w:type="dxa"/>
          </w:tcPr>
          <w:p w:rsidR="00AA1963" w:rsidRPr="00993BC0" w:rsidRDefault="00AA1963" w:rsidP="00BD22E5">
            <w:r w:rsidRPr="00993BC0">
              <w:t>Ляхова С.Т.</w:t>
            </w:r>
          </w:p>
        </w:tc>
        <w:tc>
          <w:tcPr>
            <w:tcW w:w="1207" w:type="dxa"/>
          </w:tcPr>
          <w:p w:rsidR="00AA1963" w:rsidRPr="00993BC0" w:rsidRDefault="00AA1963" w:rsidP="00BD22E5">
            <w:r w:rsidRPr="00993BC0">
              <w:t>5/20%</w:t>
            </w:r>
          </w:p>
        </w:tc>
        <w:tc>
          <w:tcPr>
            <w:tcW w:w="574" w:type="dxa"/>
          </w:tcPr>
          <w:p w:rsidR="00AA1963" w:rsidRPr="00993BC0" w:rsidRDefault="00AA1963" w:rsidP="00BD22E5">
            <w:r w:rsidRPr="00993BC0">
              <w:t>-</w:t>
            </w:r>
          </w:p>
        </w:tc>
        <w:tc>
          <w:tcPr>
            <w:tcW w:w="574" w:type="dxa"/>
          </w:tcPr>
          <w:p w:rsidR="00AA1963" w:rsidRPr="00993BC0" w:rsidRDefault="00AA1963" w:rsidP="00BD22E5">
            <w:r w:rsidRPr="00993BC0">
              <w:t>1</w:t>
            </w:r>
          </w:p>
        </w:tc>
        <w:tc>
          <w:tcPr>
            <w:tcW w:w="574" w:type="dxa"/>
          </w:tcPr>
          <w:p w:rsidR="00AA1963" w:rsidRPr="00993BC0" w:rsidRDefault="00AA1963" w:rsidP="00BD22E5">
            <w:r w:rsidRPr="00993BC0">
              <w:t>4</w:t>
            </w:r>
          </w:p>
        </w:tc>
        <w:tc>
          <w:tcPr>
            <w:tcW w:w="574" w:type="dxa"/>
          </w:tcPr>
          <w:p w:rsidR="00AA1963" w:rsidRPr="00993BC0" w:rsidRDefault="00AA1963" w:rsidP="00BD22E5">
            <w:r w:rsidRPr="00993BC0">
              <w:t>-</w:t>
            </w:r>
          </w:p>
        </w:tc>
        <w:tc>
          <w:tcPr>
            <w:tcW w:w="1637" w:type="dxa"/>
          </w:tcPr>
          <w:p w:rsidR="00AA1963" w:rsidRPr="00993BC0" w:rsidRDefault="00AA1963" w:rsidP="00BD22E5">
            <w:r w:rsidRPr="00993BC0">
              <w:t>100</w:t>
            </w:r>
          </w:p>
        </w:tc>
        <w:tc>
          <w:tcPr>
            <w:tcW w:w="1148" w:type="dxa"/>
          </w:tcPr>
          <w:p w:rsidR="00AA1963" w:rsidRPr="00993BC0" w:rsidRDefault="00AA1963" w:rsidP="00BD22E5">
            <w:r w:rsidRPr="00993BC0">
              <w:t>20</w:t>
            </w:r>
          </w:p>
        </w:tc>
        <w:tc>
          <w:tcPr>
            <w:tcW w:w="1068" w:type="dxa"/>
          </w:tcPr>
          <w:p w:rsidR="00AA1963" w:rsidRPr="00993BC0" w:rsidRDefault="00AA1963" w:rsidP="00BD22E5">
            <w:r w:rsidRPr="00993BC0">
              <w:t>3,2</w:t>
            </w:r>
          </w:p>
        </w:tc>
      </w:tr>
    </w:tbl>
    <w:p w:rsidR="00AA1963" w:rsidRPr="00993BC0" w:rsidRDefault="00AA1963" w:rsidP="00BD22E5">
      <w:pPr>
        <w:rPr>
          <w:bCs/>
        </w:rPr>
      </w:pPr>
      <w:r w:rsidRPr="00993BC0">
        <w:rPr>
          <w:bCs/>
        </w:rPr>
        <w:t xml:space="preserve">Анализ таблицы  за три года показал снижение  результатов  по сравнению с прошлым годом. </w:t>
      </w:r>
    </w:p>
    <w:p w:rsidR="00AA1963" w:rsidRPr="00993BC0" w:rsidRDefault="00AA1963" w:rsidP="00BD22E5">
      <w:pPr>
        <w:rPr>
          <w:bCs/>
        </w:rPr>
      </w:pPr>
      <w:r w:rsidRPr="00993BC0">
        <w:t>Результаты  по ИКТ по сравнению с прошлыми годами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4"/>
        <w:gridCol w:w="1317"/>
        <w:gridCol w:w="1263"/>
        <w:gridCol w:w="576"/>
        <w:gridCol w:w="576"/>
        <w:gridCol w:w="576"/>
        <w:gridCol w:w="576"/>
        <w:gridCol w:w="1647"/>
        <w:gridCol w:w="1155"/>
        <w:gridCol w:w="1074"/>
      </w:tblGrid>
      <w:tr w:rsidR="00AA1963" w:rsidRPr="00993BC0" w:rsidTr="00BD22E5">
        <w:tc>
          <w:tcPr>
            <w:tcW w:w="1136" w:type="dxa"/>
          </w:tcPr>
          <w:p w:rsidR="00AA1963" w:rsidRPr="00993BC0" w:rsidRDefault="00AA1963" w:rsidP="00BD22E5">
            <w:r w:rsidRPr="00993BC0">
              <w:t>Учебный год</w:t>
            </w:r>
          </w:p>
        </w:tc>
        <w:tc>
          <w:tcPr>
            <w:tcW w:w="1142" w:type="dxa"/>
          </w:tcPr>
          <w:p w:rsidR="00AA1963" w:rsidRPr="00993BC0" w:rsidRDefault="00AA1963" w:rsidP="00BD22E5">
            <w:r w:rsidRPr="00993BC0">
              <w:t>Учитель</w:t>
            </w:r>
          </w:p>
        </w:tc>
        <w:tc>
          <w:tcPr>
            <w:tcW w:w="1195" w:type="dxa"/>
          </w:tcPr>
          <w:p w:rsidR="00AA1963" w:rsidRPr="00993BC0" w:rsidRDefault="00AA1963" w:rsidP="00BD22E5">
            <w:r w:rsidRPr="00993BC0">
              <w:t>Кол-во учащихся</w:t>
            </w:r>
          </w:p>
        </w:tc>
        <w:tc>
          <w:tcPr>
            <w:tcW w:w="570" w:type="dxa"/>
          </w:tcPr>
          <w:p w:rsidR="00AA1963" w:rsidRPr="00993BC0" w:rsidRDefault="00AA1963" w:rsidP="00BD22E5">
            <w:r w:rsidRPr="00993BC0">
              <w:t>«5»</w:t>
            </w:r>
          </w:p>
        </w:tc>
        <w:tc>
          <w:tcPr>
            <w:tcW w:w="570" w:type="dxa"/>
          </w:tcPr>
          <w:p w:rsidR="00AA1963" w:rsidRPr="00993BC0" w:rsidRDefault="00AA1963" w:rsidP="00BD22E5">
            <w:r w:rsidRPr="00993BC0">
              <w:t>«4»</w:t>
            </w:r>
          </w:p>
        </w:tc>
        <w:tc>
          <w:tcPr>
            <w:tcW w:w="570" w:type="dxa"/>
          </w:tcPr>
          <w:p w:rsidR="00AA1963" w:rsidRPr="00993BC0" w:rsidRDefault="00AA1963" w:rsidP="00BD22E5">
            <w:r w:rsidRPr="00993BC0">
              <w:t>«3»</w:t>
            </w:r>
          </w:p>
        </w:tc>
        <w:tc>
          <w:tcPr>
            <w:tcW w:w="570" w:type="dxa"/>
          </w:tcPr>
          <w:p w:rsidR="00AA1963" w:rsidRPr="00993BC0" w:rsidRDefault="00AA1963" w:rsidP="00BD22E5">
            <w:r w:rsidRPr="00993BC0">
              <w:t>«2»</w:t>
            </w:r>
          </w:p>
        </w:tc>
        <w:tc>
          <w:tcPr>
            <w:tcW w:w="1621" w:type="dxa"/>
          </w:tcPr>
          <w:p w:rsidR="00AA1963" w:rsidRPr="00993BC0" w:rsidRDefault="00AA1963" w:rsidP="00BD22E5">
            <w:r w:rsidRPr="00993BC0">
              <w:t>Успеваемость</w:t>
            </w:r>
          </w:p>
        </w:tc>
        <w:tc>
          <w:tcPr>
            <w:tcW w:w="1138" w:type="dxa"/>
          </w:tcPr>
          <w:p w:rsidR="00AA1963" w:rsidRPr="00993BC0" w:rsidRDefault="00AA1963" w:rsidP="00BD22E5">
            <w:r w:rsidRPr="00993BC0">
              <w:t>Качество знаний</w:t>
            </w:r>
          </w:p>
        </w:tc>
        <w:tc>
          <w:tcPr>
            <w:tcW w:w="1059" w:type="dxa"/>
          </w:tcPr>
          <w:p w:rsidR="00AA1963" w:rsidRPr="00993BC0" w:rsidRDefault="00AA1963" w:rsidP="00BD22E5">
            <w:r w:rsidRPr="00993BC0">
              <w:t>Средняя оценка</w:t>
            </w:r>
          </w:p>
        </w:tc>
      </w:tr>
      <w:tr w:rsidR="00AA1963" w:rsidRPr="00993BC0" w:rsidTr="00BD22E5">
        <w:tc>
          <w:tcPr>
            <w:tcW w:w="1136" w:type="dxa"/>
          </w:tcPr>
          <w:p w:rsidR="00AA1963" w:rsidRPr="00993BC0" w:rsidRDefault="00AA1963" w:rsidP="00BD22E5">
            <w:r w:rsidRPr="00993BC0">
              <w:t>2018-2019</w:t>
            </w:r>
          </w:p>
        </w:tc>
        <w:tc>
          <w:tcPr>
            <w:tcW w:w="1142" w:type="dxa"/>
          </w:tcPr>
          <w:p w:rsidR="00AA1963" w:rsidRPr="00993BC0" w:rsidRDefault="00AA1963" w:rsidP="00BD22E5">
            <w:pPr>
              <w:rPr>
                <w:bCs/>
              </w:rPr>
            </w:pPr>
            <w:r w:rsidRPr="00993BC0">
              <w:rPr>
                <w:bCs/>
              </w:rPr>
              <w:t>Видинеева С.В.</w:t>
            </w:r>
          </w:p>
        </w:tc>
        <w:tc>
          <w:tcPr>
            <w:tcW w:w="1195" w:type="dxa"/>
          </w:tcPr>
          <w:p w:rsidR="00AA1963" w:rsidRPr="00993BC0" w:rsidRDefault="00AA1963" w:rsidP="00BD22E5">
            <w:pPr>
              <w:rPr>
                <w:bCs/>
              </w:rPr>
            </w:pPr>
            <w:r w:rsidRPr="00993BC0">
              <w:rPr>
                <w:bCs/>
              </w:rPr>
              <w:t>17/31,48%</w:t>
            </w:r>
          </w:p>
        </w:tc>
        <w:tc>
          <w:tcPr>
            <w:tcW w:w="570" w:type="dxa"/>
          </w:tcPr>
          <w:p w:rsidR="00AA1963" w:rsidRPr="00993BC0" w:rsidRDefault="00AA1963" w:rsidP="00BD22E5">
            <w:pPr>
              <w:rPr>
                <w:bCs/>
              </w:rPr>
            </w:pPr>
            <w:r w:rsidRPr="00993BC0">
              <w:rPr>
                <w:bCs/>
              </w:rPr>
              <w:t>7</w:t>
            </w:r>
          </w:p>
        </w:tc>
        <w:tc>
          <w:tcPr>
            <w:tcW w:w="570" w:type="dxa"/>
          </w:tcPr>
          <w:p w:rsidR="00AA1963" w:rsidRPr="00993BC0" w:rsidRDefault="00AA1963" w:rsidP="00BD22E5">
            <w:pPr>
              <w:rPr>
                <w:bCs/>
              </w:rPr>
            </w:pPr>
            <w:r w:rsidRPr="00993BC0">
              <w:rPr>
                <w:bCs/>
              </w:rPr>
              <w:t>7</w:t>
            </w:r>
          </w:p>
        </w:tc>
        <w:tc>
          <w:tcPr>
            <w:tcW w:w="570" w:type="dxa"/>
          </w:tcPr>
          <w:p w:rsidR="00AA1963" w:rsidRPr="00993BC0" w:rsidRDefault="00AA1963" w:rsidP="00BD22E5">
            <w:pPr>
              <w:rPr>
                <w:bCs/>
              </w:rPr>
            </w:pPr>
            <w:r w:rsidRPr="00993BC0">
              <w:rPr>
                <w:bCs/>
              </w:rPr>
              <w:t>3</w:t>
            </w:r>
          </w:p>
        </w:tc>
        <w:tc>
          <w:tcPr>
            <w:tcW w:w="570" w:type="dxa"/>
          </w:tcPr>
          <w:p w:rsidR="00AA1963" w:rsidRPr="00993BC0" w:rsidRDefault="00AA1963" w:rsidP="00BD22E5">
            <w:pPr>
              <w:rPr>
                <w:bCs/>
              </w:rPr>
            </w:pPr>
            <w:r w:rsidRPr="00993BC0">
              <w:rPr>
                <w:bCs/>
              </w:rPr>
              <w:t>-</w:t>
            </w:r>
          </w:p>
        </w:tc>
        <w:tc>
          <w:tcPr>
            <w:tcW w:w="1621" w:type="dxa"/>
          </w:tcPr>
          <w:p w:rsidR="00AA1963" w:rsidRPr="00993BC0" w:rsidRDefault="00AA1963" w:rsidP="00BD22E5">
            <w:pPr>
              <w:rPr>
                <w:bCs/>
              </w:rPr>
            </w:pPr>
            <w:r w:rsidRPr="00993BC0">
              <w:rPr>
                <w:bCs/>
              </w:rPr>
              <w:t>100</w:t>
            </w:r>
          </w:p>
        </w:tc>
        <w:tc>
          <w:tcPr>
            <w:tcW w:w="1138" w:type="dxa"/>
          </w:tcPr>
          <w:p w:rsidR="00AA1963" w:rsidRPr="00993BC0" w:rsidRDefault="00AA1963" w:rsidP="00BD22E5">
            <w:pPr>
              <w:rPr>
                <w:bCs/>
              </w:rPr>
            </w:pPr>
            <w:r w:rsidRPr="00993BC0">
              <w:rPr>
                <w:bCs/>
              </w:rPr>
              <w:t>82,35</w:t>
            </w:r>
          </w:p>
        </w:tc>
        <w:tc>
          <w:tcPr>
            <w:tcW w:w="1059" w:type="dxa"/>
          </w:tcPr>
          <w:p w:rsidR="00AA1963" w:rsidRPr="00993BC0" w:rsidRDefault="00AA1963" w:rsidP="00BD22E5">
            <w:pPr>
              <w:rPr>
                <w:bCs/>
              </w:rPr>
            </w:pPr>
            <w:r w:rsidRPr="00993BC0">
              <w:rPr>
                <w:bCs/>
              </w:rPr>
              <w:t>4,24</w:t>
            </w:r>
          </w:p>
        </w:tc>
      </w:tr>
      <w:tr w:rsidR="00AA1963" w:rsidRPr="00993BC0" w:rsidTr="00BD22E5">
        <w:tc>
          <w:tcPr>
            <w:tcW w:w="1136" w:type="dxa"/>
          </w:tcPr>
          <w:p w:rsidR="00AA1963" w:rsidRPr="00993BC0" w:rsidRDefault="00AA1963" w:rsidP="00BD22E5">
            <w:r w:rsidRPr="00993BC0">
              <w:t>2017-2018</w:t>
            </w:r>
          </w:p>
        </w:tc>
        <w:tc>
          <w:tcPr>
            <w:tcW w:w="1142" w:type="dxa"/>
          </w:tcPr>
          <w:p w:rsidR="00AA1963" w:rsidRPr="00993BC0" w:rsidRDefault="00AA1963" w:rsidP="00BD22E5">
            <w:r w:rsidRPr="00993BC0">
              <w:rPr>
                <w:bCs/>
              </w:rPr>
              <w:t>Видинеева С.В.</w:t>
            </w:r>
          </w:p>
        </w:tc>
        <w:tc>
          <w:tcPr>
            <w:tcW w:w="1195" w:type="dxa"/>
          </w:tcPr>
          <w:p w:rsidR="00AA1963" w:rsidRPr="00993BC0" w:rsidRDefault="00AA1963" w:rsidP="00BD22E5">
            <w:pPr>
              <w:rPr>
                <w:bCs/>
              </w:rPr>
            </w:pPr>
            <w:r w:rsidRPr="00993BC0">
              <w:rPr>
                <w:bCs/>
              </w:rPr>
              <w:t>3/6,98%</w:t>
            </w:r>
          </w:p>
        </w:tc>
        <w:tc>
          <w:tcPr>
            <w:tcW w:w="570" w:type="dxa"/>
          </w:tcPr>
          <w:p w:rsidR="00AA1963" w:rsidRPr="00993BC0" w:rsidRDefault="00AA1963" w:rsidP="00BD22E5">
            <w:pPr>
              <w:rPr>
                <w:bCs/>
              </w:rPr>
            </w:pPr>
            <w:r w:rsidRPr="00993BC0">
              <w:rPr>
                <w:bCs/>
              </w:rPr>
              <w:t>2</w:t>
            </w:r>
          </w:p>
        </w:tc>
        <w:tc>
          <w:tcPr>
            <w:tcW w:w="570" w:type="dxa"/>
          </w:tcPr>
          <w:p w:rsidR="00AA1963" w:rsidRPr="00993BC0" w:rsidRDefault="00AA1963" w:rsidP="00BD22E5">
            <w:pPr>
              <w:rPr>
                <w:bCs/>
              </w:rPr>
            </w:pPr>
            <w:r w:rsidRPr="00993BC0">
              <w:rPr>
                <w:bCs/>
              </w:rPr>
              <w:t>1</w:t>
            </w:r>
          </w:p>
        </w:tc>
        <w:tc>
          <w:tcPr>
            <w:tcW w:w="570" w:type="dxa"/>
          </w:tcPr>
          <w:p w:rsidR="00AA1963" w:rsidRPr="00993BC0" w:rsidRDefault="00AA1963" w:rsidP="00BD22E5">
            <w:pPr>
              <w:rPr>
                <w:bCs/>
              </w:rPr>
            </w:pPr>
            <w:r w:rsidRPr="00993BC0">
              <w:rPr>
                <w:bCs/>
              </w:rPr>
              <w:t>-</w:t>
            </w:r>
          </w:p>
        </w:tc>
        <w:tc>
          <w:tcPr>
            <w:tcW w:w="570" w:type="dxa"/>
          </w:tcPr>
          <w:p w:rsidR="00AA1963" w:rsidRPr="00993BC0" w:rsidRDefault="00AA1963" w:rsidP="00BD22E5">
            <w:pPr>
              <w:rPr>
                <w:bCs/>
              </w:rPr>
            </w:pPr>
            <w:r w:rsidRPr="00993BC0">
              <w:rPr>
                <w:bCs/>
              </w:rPr>
              <w:t>-</w:t>
            </w:r>
          </w:p>
        </w:tc>
        <w:tc>
          <w:tcPr>
            <w:tcW w:w="1621" w:type="dxa"/>
          </w:tcPr>
          <w:p w:rsidR="00AA1963" w:rsidRPr="00993BC0" w:rsidRDefault="00AA1963" w:rsidP="00BD22E5">
            <w:pPr>
              <w:rPr>
                <w:bCs/>
              </w:rPr>
            </w:pPr>
            <w:r w:rsidRPr="00993BC0">
              <w:rPr>
                <w:bCs/>
              </w:rPr>
              <w:t>100</w:t>
            </w:r>
          </w:p>
        </w:tc>
        <w:tc>
          <w:tcPr>
            <w:tcW w:w="1138" w:type="dxa"/>
          </w:tcPr>
          <w:p w:rsidR="00AA1963" w:rsidRPr="00993BC0" w:rsidRDefault="00AA1963" w:rsidP="00BD22E5">
            <w:pPr>
              <w:rPr>
                <w:bCs/>
              </w:rPr>
            </w:pPr>
            <w:r w:rsidRPr="00993BC0">
              <w:rPr>
                <w:bCs/>
              </w:rPr>
              <w:t>100</w:t>
            </w:r>
          </w:p>
        </w:tc>
        <w:tc>
          <w:tcPr>
            <w:tcW w:w="1059" w:type="dxa"/>
          </w:tcPr>
          <w:p w:rsidR="00AA1963" w:rsidRPr="00993BC0" w:rsidRDefault="00AA1963" w:rsidP="00BD22E5">
            <w:pPr>
              <w:rPr>
                <w:bCs/>
              </w:rPr>
            </w:pPr>
            <w:r w:rsidRPr="00993BC0">
              <w:rPr>
                <w:bCs/>
              </w:rPr>
              <w:t>4,67</w:t>
            </w:r>
          </w:p>
        </w:tc>
      </w:tr>
      <w:tr w:rsidR="00AA1963" w:rsidRPr="00993BC0" w:rsidTr="00BD22E5">
        <w:tc>
          <w:tcPr>
            <w:tcW w:w="1136" w:type="dxa"/>
          </w:tcPr>
          <w:p w:rsidR="00AA1963" w:rsidRPr="00993BC0" w:rsidRDefault="00AA1963" w:rsidP="00BD22E5">
            <w:r w:rsidRPr="00993BC0">
              <w:t>2016-2017</w:t>
            </w:r>
          </w:p>
        </w:tc>
        <w:tc>
          <w:tcPr>
            <w:tcW w:w="1142" w:type="dxa"/>
          </w:tcPr>
          <w:p w:rsidR="00AA1963" w:rsidRPr="00993BC0" w:rsidRDefault="00AA1963" w:rsidP="00BD22E5">
            <w:r w:rsidRPr="00993BC0">
              <w:rPr>
                <w:bCs/>
              </w:rPr>
              <w:t>Видинеева С.В.</w:t>
            </w:r>
          </w:p>
        </w:tc>
        <w:tc>
          <w:tcPr>
            <w:tcW w:w="1195" w:type="dxa"/>
          </w:tcPr>
          <w:p w:rsidR="00AA1963" w:rsidRPr="00993BC0" w:rsidRDefault="00AA1963" w:rsidP="00BD22E5">
            <w:pPr>
              <w:rPr>
                <w:bCs/>
              </w:rPr>
            </w:pPr>
            <w:r w:rsidRPr="00993BC0">
              <w:rPr>
                <w:bCs/>
              </w:rPr>
              <w:t>2/8%</w:t>
            </w:r>
          </w:p>
        </w:tc>
        <w:tc>
          <w:tcPr>
            <w:tcW w:w="570" w:type="dxa"/>
          </w:tcPr>
          <w:p w:rsidR="00AA1963" w:rsidRPr="00993BC0" w:rsidRDefault="00AA1963" w:rsidP="00BD22E5">
            <w:pPr>
              <w:rPr>
                <w:bCs/>
              </w:rPr>
            </w:pPr>
            <w:r w:rsidRPr="00993BC0">
              <w:rPr>
                <w:bCs/>
              </w:rPr>
              <w:t>-</w:t>
            </w:r>
          </w:p>
        </w:tc>
        <w:tc>
          <w:tcPr>
            <w:tcW w:w="570" w:type="dxa"/>
          </w:tcPr>
          <w:p w:rsidR="00AA1963" w:rsidRPr="00993BC0" w:rsidRDefault="00AA1963" w:rsidP="00BD22E5">
            <w:pPr>
              <w:rPr>
                <w:bCs/>
              </w:rPr>
            </w:pPr>
            <w:r w:rsidRPr="00993BC0">
              <w:rPr>
                <w:bCs/>
              </w:rPr>
              <w:t>2</w:t>
            </w:r>
          </w:p>
        </w:tc>
        <w:tc>
          <w:tcPr>
            <w:tcW w:w="570" w:type="dxa"/>
          </w:tcPr>
          <w:p w:rsidR="00AA1963" w:rsidRPr="00993BC0" w:rsidRDefault="00AA1963" w:rsidP="00BD22E5">
            <w:pPr>
              <w:rPr>
                <w:bCs/>
              </w:rPr>
            </w:pPr>
            <w:r w:rsidRPr="00993BC0">
              <w:rPr>
                <w:bCs/>
              </w:rPr>
              <w:t>-</w:t>
            </w:r>
          </w:p>
        </w:tc>
        <w:tc>
          <w:tcPr>
            <w:tcW w:w="570" w:type="dxa"/>
          </w:tcPr>
          <w:p w:rsidR="00AA1963" w:rsidRPr="00993BC0" w:rsidRDefault="00AA1963" w:rsidP="00BD22E5">
            <w:pPr>
              <w:rPr>
                <w:bCs/>
              </w:rPr>
            </w:pPr>
            <w:r w:rsidRPr="00993BC0">
              <w:rPr>
                <w:bCs/>
              </w:rPr>
              <w:t>-</w:t>
            </w:r>
          </w:p>
        </w:tc>
        <w:tc>
          <w:tcPr>
            <w:tcW w:w="1621" w:type="dxa"/>
          </w:tcPr>
          <w:p w:rsidR="00AA1963" w:rsidRPr="00993BC0" w:rsidRDefault="00AA1963" w:rsidP="00BD22E5">
            <w:pPr>
              <w:rPr>
                <w:bCs/>
              </w:rPr>
            </w:pPr>
            <w:r w:rsidRPr="00993BC0">
              <w:rPr>
                <w:bCs/>
              </w:rPr>
              <w:t>100</w:t>
            </w:r>
          </w:p>
        </w:tc>
        <w:tc>
          <w:tcPr>
            <w:tcW w:w="1138" w:type="dxa"/>
          </w:tcPr>
          <w:p w:rsidR="00AA1963" w:rsidRPr="00993BC0" w:rsidRDefault="00AA1963" w:rsidP="00BD22E5">
            <w:pPr>
              <w:rPr>
                <w:bCs/>
              </w:rPr>
            </w:pPr>
            <w:r w:rsidRPr="00993BC0">
              <w:rPr>
                <w:bCs/>
              </w:rPr>
              <w:t>100</w:t>
            </w:r>
          </w:p>
        </w:tc>
        <w:tc>
          <w:tcPr>
            <w:tcW w:w="1059" w:type="dxa"/>
          </w:tcPr>
          <w:p w:rsidR="00AA1963" w:rsidRPr="00993BC0" w:rsidRDefault="00AA1963" w:rsidP="00BD22E5">
            <w:pPr>
              <w:rPr>
                <w:bCs/>
              </w:rPr>
            </w:pPr>
            <w:r w:rsidRPr="00993BC0">
              <w:rPr>
                <w:bCs/>
              </w:rPr>
              <w:t>4</w:t>
            </w:r>
          </w:p>
        </w:tc>
      </w:tr>
    </w:tbl>
    <w:p w:rsidR="00AA1963" w:rsidRPr="00993BC0" w:rsidRDefault="00AA1963" w:rsidP="00BD22E5">
      <w:pPr>
        <w:rPr>
          <w:bCs/>
        </w:rPr>
      </w:pPr>
      <w:r w:rsidRPr="00993BC0">
        <w:rPr>
          <w:bCs/>
        </w:rPr>
        <w:t>Результаты  показывают высокий уровень сдачи экзаменов.</w:t>
      </w:r>
    </w:p>
    <w:p w:rsidR="00AA1963" w:rsidRPr="00993BC0" w:rsidRDefault="00AA1963" w:rsidP="00BD22E5">
      <w:pPr>
        <w:rPr>
          <w:bCs/>
        </w:rPr>
      </w:pPr>
      <w:r w:rsidRPr="00993BC0">
        <w:rPr>
          <w:bCs/>
        </w:rPr>
        <w:t>Результаты  по биологии по сравнению с прошлыми годами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4"/>
        <w:gridCol w:w="1380"/>
        <w:gridCol w:w="1214"/>
        <w:gridCol w:w="576"/>
        <w:gridCol w:w="576"/>
        <w:gridCol w:w="576"/>
        <w:gridCol w:w="576"/>
        <w:gridCol w:w="1647"/>
        <w:gridCol w:w="1155"/>
        <w:gridCol w:w="1074"/>
      </w:tblGrid>
      <w:tr w:rsidR="00AA1963" w:rsidRPr="00993BC0" w:rsidTr="00BD22E5">
        <w:tc>
          <w:tcPr>
            <w:tcW w:w="1130" w:type="dxa"/>
          </w:tcPr>
          <w:p w:rsidR="00AA1963" w:rsidRPr="00993BC0" w:rsidRDefault="00AA1963" w:rsidP="00BD22E5">
            <w:r w:rsidRPr="00993BC0">
              <w:t>Учебный год</w:t>
            </w:r>
          </w:p>
        </w:tc>
        <w:tc>
          <w:tcPr>
            <w:tcW w:w="1189" w:type="dxa"/>
          </w:tcPr>
          <w:p w:rsidR="00AA1963" w:rsidRPr="00993BC0" w:rsidRDefault="00AA1963" w:rsidP="00BD22E5">
            <w:r w:rsidRPr="00993BC0">
              <w:t>Учитель</w:t>
            </w:r>
          </w:p>
        </w:tc>
        <w:tc>
          <w:tcPr>
            <w:tcW w:w="1189" w:type="dxa"/>
          </w:tcPr>
          <w:p w:rsidR="00AA1963" w:rsidRPr="00993BC0" w:rsidRDefault="00AA1963" w:rsidP="00BD22E5">
            <w:r w:rsidRPr="00993BC0">
              <w:t>Кол-во учащихся</w:t>
            </w:r>
          </w:p>
        </w:tc>
        <w:tc>
          <w:tcPr>
            <w:tcW w:w="567" w:type="dxa"/>
          </w:tcPr>
          <w:p w:rsidR="00AA1963" w:rsidRPr="00993BC0" w:rsidRDefault="00AA1963" w:rsidP="00BD22E5">
            <w:r w:rsidRPr="00993BC0">
              <w:t>«5»</w:t>
            </w:r>
          </w:p>
        </w:tc>
        <w:tc>
          <w:tcPr>
            <w:tcW w:w="567" w:type="dxa"/>
          </w:tcPr>
          <w:p w:rsidR="00AA1963" w:rsidRPr="00993BC0" w:rsidRDefault="00AA1963" w:rsidP="00BD22E5">
            <w:r w:rsidRPr="00993BC0">
              <w:t>«4»</w:t>
            </w:r>
          </w:p>
        </w:tc>
        <w:tc>
          <w:tcPr>
            <w:tcW w:w="567" w:type="dxa"/>
          </w:tcPr>
          <w:p w:rsidR="00AA1963" w:rsidRPr="00993BC0" w:rsidRDefault="00AA1963" w:rsidP="00BD22E5">
            <w:r w:rsidRPr="00993BC0">
              <w:t>«3»</w:t>
            </w:r>
          </w:p>
        </w:tc>
        <w:tc>
          <w:tcPr>
            <w:tcW w:w="567" w:type="dxa"/>
          </w:tcPr>
          <w:p w:rsidR="00AA1963" w:rsidRPr="00993BC0" w:rsidRDefault="00AA1963" w:rsidP="00BD22E5">
            <w:r w:rsidRPr="00993BC0">
              <w:t>«2»</w:t>
            </w:r>
          </w:p>
        </w:tc>
        <w:tc>
          <w:tcPr>
            <w:tcW w:w="1611" w:type="dxa"/>
          </w:tcPr>
          <w:p w:rsidR="00AA1963" w:rsidRPr="00993BC0" w:rsidRDefault="00AA1963" w:rsidP="00BD22E5">
            <w:r w:rsidRPr="00993BC0">
              <w:t>Успеваемость</w:t>
            </w:r>
          </w:p>
        </w:tc>
        <w:tc>
          <w:tcPr>
            <w:tcW w:w="1131" w:type="dxa"/>
          </w:tcPr>
          <w:p w:rsidR="00AA1963" w:rsidRPr="00993BC0" w:rsidRDefault="00AA1963" w:rsidP="00BD22E5">
            <w:r w:rsidRPr="00993BC0">
              <w:t>Качество знаний</w:t>
            </w:r>
          </w:p>
        </w:tc>
        <w:tc>
          <w:tcPr>
            <w:tcW w:w="1053" w:type="dxa"/>
          </w:tcPr>
          <w:p w:rsidR="00AA1963" w:rsidRPr="00993BC0" w:rsidRDefault="00AA1963" w:rsidP="00BD22E5">
            <w:r w:rsidRPr="00993BC0">
              <w:t>Средняя оценка</w:t>
            </w:r>
          </w:p>
        </w:tc>
      </w:tr>
      <w:tr w:rsidR="00AA1963" w:rsidRPr="00993BC0" w:rsidTr="00BD22E5">
        <w:tc>
          <w:tcPr>
            <w:tcW w:w="1130" w:type="dxa"/>
          </w:tcPr>
          <w:p w:rsidR="00AA1963" w:rsidRPr="00993BC0" w:rsidRDefault="00AA1963" w:rsidP="00BD22E5">
            <w:r w:rsidRPr="00993BC0">
              <w:t>2018-2019</w:t>
            </w:r>
          </w:p>
        </w:tc>
        <w:tc>
          <w:tcPr>
            <w:tcW w:w="1189" w:type="dxa"/>
          </w:tcPr>
          <w:p w:rsidR="00AA1963" w:rsidRPr="00993BC0" w:rsidRDefault="00AA1963" w:rsidP="00BD22E5">
            <w:pPr>
              <w:rPr>
                <w:bCs/>
              </w:rPr>
            </w:pPr>
            <w:r w:rsidRPr="00993BC0">
              <w:rPr>
                <w:bCs/>
              </w:rPr>
              <w:t>Молодцова Н.В.</w:t>
            </w:r>
          </w:p>
        </w:tc>
        <w:tc>
          <w:tcPr>
            <w:tcW w:w="1189" w:type="dxa"/>
          </w:tcPr>
          <w:p w:rsidR="00AA1963" w:rsidRPr="00993BC0" w:rsidRDefault="00AA1963" w:rsidP="00BD22E5">
            <w:pPr>
              <w:rPr>
                <w:bCs/>
              </w:rPr>
            </w:pPr>
            <w:r w:rsidRPr="00993BC0">
              <w:rPr>
                <w:bCs/>
              </w:rPr>
              <w:t>27/50%</w:t>
            </w:r>
          </w:p>
        </w:tc>
        <w:tc>
          <w:tcPr>
            <w:tcW w:w="567" w:type="dxa"/>
          </w:tcPr>
          <w:p w:rsidR="00AA1963" w:rsidRPr="00993BC0" w:rsidRDefault="00AA1963" w:rsidP="00BD22E5">
            <w:pPr>
              <w:rPr>
                <w:bCs/>
              </w:rPr>
            </w:pPr>
            <w:r w:rsidRPr="00993BC0">
              <w:rPr>
                <w:bCs/>
              </w:rPr>
              <w:t>-</w:t>
            </w:r>
          </w:p>
        </w:tc>
        <w:tc>
          <w:tcPr>
            <w:tcW w:w="567" w:type="dxa"/>
          </w:tcPr>
          <w:p w:rsidR="00AA1963" w:rsidRPr="00993BC0" w:rsidRDefault="00AA1963" w:rsidP="00BD22E5">
            <w:pPr>
              <w:rPr>
                <w:bCs/>
              </w:rPr>
            </w:pPr>
            <w:r w:rsidRPr="00993BC0">
              <w:rPr>
                <w:bCs/>
              </w:rPr>
              <w:t>6</w:t>
            </w:r>
          </w:p>
        </w:tc>
        <w:tc>
          <w:tcPr>
            <w:tcW w:w="567" w:type="dxa"/>
          </w:tcPr>
          <w:p w:rsidR="00AA1963" w:rsidRPr="00993BC0" w:rsidRDefault="00AA1963" w:rsidP="00BD22E5">
            <w:pPr>
              <w:rPr>
                <w:bCs/>
              </w:rPr>
            </w:pPr>
            <w:r w:rsidRPr="00993BC0">
              <w:rPr>
                <w:bCs/>
              </w:rPr>
              <w:t>21</w:t>
            </w:r>
          </w:p>
        </w:tc>
        <w:tc>
          <w:tcPr>
            <w:tcW w:w="567" w:type="dxa"/>
          </w:tcPr>
          <w:p w:rsidR="00AA1963" w:rsidRPr="00993BC0" w:rsidRDefault="00AA1963" w:rsidP="00BD22E5">
            <w:pPr>
              <w:rPr>
                <w:bCs/>
              </w:rPr>
            </w:pPr>
            <w:r w:rsidRPr="00993BC0">
              <w:rPr>
                <w:bCs/>
              </w:rPr>
              <w:t>-</w:t>
            </w:r>
          </w:p>
        </w:tc>
        <w:tc>
          <w:tcPr>
            <w:tcW w:w="1611" w:type="dxa"/>
          </w:tcPr>
          <w:p w:rsidR="00AA1963" w:rsidRPr="00993BC0" w:rsidRDefault="00AA1963" w:rsidP="00BD22E5">
            <w:pPr>
              <w:rPr>
                <w:bCs/>
              </w:rPr>
            </w:pPr>
            <w:r w:rsidRPr="00993BC0">
              <w:rPr>
                <w:bCs/>
              </w:rPr>
              <w:t>100</w:t>
            </w:r>
          </w:p>
        </w:tc>
        <w:tc>
          <w:tcPr>
            <w:tcW w:w="1131" w:type="dxa"/>
          </w:tcPr>
          <w:p w:rsidR="00AA1963" w:rsidRPr="00993BC0" w:rsidRDefault="00AA1963" w:rsidP="00BD22E5">
            <w:pPr>
              <w:rPr>
                <w:bCs/>
              </w:rPr>
            </w:pPr>
            <w:r w:rsidRPr="00993BC0">
              <w:rPr>
                <w:bCs/>
              </w:rPr>
              <w:t>22</w:t>
            </w:r>
          </w:p>
        </w:tc>
        <w:tc>
          <w:tcPr>
            <w:tcW w:w="1053" w:type="dxa"/>
          </w:tcPr>
          <w:p w:rsidR="00AA1963" w:rsidRPr="00993BC0" w:rsidRDefault="00AA1963" w:rsidP="00BD22E5">
            <w:pPr>
              <w:rPr>
                <w:bCs/>
              </w:rPr>
            </w:pPr>
            <w:r w:rsidRPr="00993BC0">
              <w:rPr>
                <w:bCs/>
              </w:rPr>
              <w:t>3,2</w:t>
            </w:r>
          </w:p>
        </w:tc>
      </w:tr>
      <w:tr w:rsidR="00AA1963" w:rsidRPr="00993BC0" w:rsidTr="00BD22E5">
        <w:tc>
          <w:tcPr>
            <w:tcW w:w="1130" w:type="dxa"/>
          </w:tcPr>
          <w:p w:rsidR="00AA1963" w:rsidRPr="00993BC0" w:rsidRDefault="00AA1963" w:rsidP="00BD22E5">
            <w:r w:rsidRPr="00993BC0">
              <w:t>2017-2018</w:t>
            </w:r>
          </w:p>
        </w:tc>
        <w:tc>
          <w:tcPr>
            <w:tcW w:w="1189" w:type="dxa"/>
          </w:tcPr>
          <w:p w:rsidR="00AA1963" w:rsidRPr="00993BC0" w:rsidRDefault="00AA1963" w:rsidP="00BD22E5">
            <w:pPr>
              <w:rPr>
                <w:bCs/>
              </w:rPr>
            </w:pPr>
            <w:r w:rsidRPr="00993BC0">
              <w:rPr>
                <w:bCs/>
              </w:rPr>
              <w:t>Молодцова Н.В.</w:t>
            </w:r>
          </w:p>
        </w:tc>
        <w:tc>
          <w:tcPr>
            <w:tcW w:w="1189" w:type="dxa"/>
          </w:tcPr>
          <w:p w:rsidR="00AA1963" w:rsidRPr="00993BC0" w:rsidRDefault="00AA1963" w:rsidP="00BD22E5">
            <w:pPr>
              <w:rPr>
                <w:bCs/>
              </w:rPr>
            </w:pPr>
            <w:r w:rsidRPr="00993BC0">
              <w:rPr>
                <w:bCs/>
              </w:rPr>
              <w:t>20/46,5%</w:t>
            </w:r>
          </w:p>
        </w:tc>
        <w:tc>
          <w:tcPr>
            <w:tcW w:w="567" w:type="dxa"/>
          </w:tcPr>
          <w:p w:rsidR="00AA1963" w:rsidRPr="00993BC0" w:rsidRDefault="00AA1963" w:rsidP="00BD22E5">
            <w:pPr>
              <w:rPr>
                <w:bCs/>
              </w:rPr>
            </w:pPr>
            <w:r w:rsidRPr="00993BC0">
              <w:rPr>
                <w:bCs/>
              </w:rPr>
              <w:t>-</w:t>
            </w:r>
          </w:p>
        </w:tc>
        <w:tc>
          <w:tcPr>
            <w:tcW w:w="567" w:type="dxa"/>
          </w:tcPr>
          <w:p w:rsidR="00AA1963" w:rsidRPr="00993BC0" w:rsidRDefault="00AA1963" w:rsidP="00BD22E5">
            <w:pPr>
              <w:rPr>
                <w:bCs/>
              </w:rPr>
            </w:pPr>
            <w:r w:rsidRPr="00993BC0">
              <w:rPr>
                <w:bCs/>
              </w:rPr>
              <w:t>6</w:t>
            </w:r>
          </w:p>
        </w:tc>
        <w:tc>
          <w:tcPr>
            <w:tcW w:w="567" w:type="dxa"/>
          </w:tcPr>
          <w:p w:rsidR="00AA1963" w:rsidRPr="00993BC0" w:rsidRDefault="00AA1963" w:rsidP="00BD22E5">
            <w:pPr>
              <w:rPr>
                <w:bCs/>
              </w:rPr>
            </w:pPr>
            <w:r w:rsidRPr="00993BC0">
              <w:rPr>
                <w:bCs/>
              </w:rPr>
              <w:t>14</w:t>
            </w:r>
          </w:p>
        </w:tc>
        <w:tc>
          <w:tcPr>
            <w:tcW w:w="567" w:type="dxa"/>
          </w:tcPr>
          <w:p w:rsidR="00AA1963" w:rsidRPr="00993BC0" w:rsidRDefault="00AA1963" w:rsidP="00BD22E5">
            <w:pPr>
              <w:rPr>
                <w:bCs/>
              </w:rPr>
            </w:pPr>
            <w:r w:rsidRPr="00993BC0">
              <w:rPr>
                <w:bCs/>
              </w:rPr>
              <w:t>-</w:t>
            </w:r>
          </w:p>
        </w:tc>
        <w:tc>
          <w:tcPr>
            <w:tcW w:w="1611" w:type="dxa"/>
          </w:tcPr>
          <w:p w:rsidR="00AA1963" w:rsidRPr="00993BC0" w:rsidRDefault="00AA1963" w:rsidP="00BD22E5">
            <w:pPr>
              <w:rPr>
                <w:bCs/>
              </w:rPr>
            </w:pPr>
            <w:r w:rsidRPr="00993BC0">
              <w:rPr>
                <w:bCs/>
              </w:rPr>
              <w:t>100</w:t>
            </w:r>
          </w:p>
        </w:tc>
        <w:tc>
          <w:tcPr>
            <w:tcW w:w="1131" w:type="dxa"/>
          </w:tcPr>
          <w:p w:rsidR="00AA1963" w:rsidRPr="00993BC0" w:rsidRDefault="00AA1963" w:rsidP="00BD22E5">
            <w:pPr>
              <w:rPr>
                <w:bCs/>
              </w:rPr>
            </w:pPr>
            <w:r w:rsidRPr="00993BC0">
              <w:rPr>
                <w:bCs/>
              </w:rPr>
              <w:t>30</w:t>
            </w:r>
          </w:p>
        </w:tc>
        <w:tc>
          <w:tcPr>
            <w:tcW w:w="1053" w:type="dxa"/>
          </w:tcPr>
          <w:p w:rsidR="00AA1963" w:rsidRPr="00993BC0" w:rsidRDefault="00AA1963" w:rsidP="00BD22E5">
            <w:pPr>
              <w:rPr>
                <w:bCs/>
              </w:rPr>
            </w:pPr>
            <w:r w:rsidRPr="00993BC0">
              <w:rPr>
                <w:bCs/>
              </w:rPr>
              <w:t>3,3</w:t>
            </w:r>
          </w:p>
        </w:tc>
      </w:tr>
      <w:tr w:rsidR="00AA1963" w:rsidRPr="00993BC0" w:rsidTr="00BD22E5">
        <w:tc>
          <w:tcPr>
            <w:tcW w:w="1130" w:type="dxa"/>
          </w:tcPr>
          <w:p w:rsidR="00AA1963" w:rsidRPr="00993BC0" w:rsidRDefault="00AA1963" w:rsidP="00BD22E5">
            <w:r w:rsidRPr="00993BC0">
              <w:t>2016-2017</w:t>
            </w:r>
          </w:p>
        </w:tc>
        <w:tc>
          <w:tcPr>
            <w:tcW w:w="1189" w:type="dxa"/>
          </w:tcPr>
          <w:p w:rsidR="00AA1963" w:rsidRPr="00993BC0" w:rsidRDefault="00AA1963" w:rsidP="00BD22E5">
            <w:pPr>
              <w:rPr>
                <w:bCs/>
              </w:rPr>
            </w:pPr>
            <w:r w:rsidRPr="00993BC0">
              <w:rPr>
                <w:bCs/>
              </w:rPr>
              <w:t>Молодцова Н.В.</w:t>
            </w:r>
          </w:p>
        </w:tc>
        <w:tc>
          <w:tcPr>
            <w:tcW w:w="1189" w:type="dxa"/>
          </w:tcPr>
          <w:p w:rsidR="00AA1963" w:rsidRPr="00993BC0" w:rsidRDefault="00AA1963" w:rsidP="00BD22E5">
            <w:pPr>
              <w:rPr>
                <w:bCs/>
              </w:rPr>
            </w:pPr>
            <w:r w:rsidRPr="00993BC0">
              <w:rPr>
                <w:bCs/>
              </w:rPr>
              <w:t>14/56%</w:t>
            </w:r>
          </w:p>
        </w:tc>
        <w:tc>
          <w:tcPr>
            <w:tcW w:w="567" w:type="dxa"/>
          </w:tcPr>
          <w:p w:rsidR="00AA1963" w:rsidRPr="00993BC0" w:rsidRDefault="00AA1963" w:rsidP="00BD22E5">
            <w:pPr>
              <w:rPr>
                <w:bCs/>
              </w:rPr>
            </w:pPr>
            <w:r w:rsidRPr="00993BC0">
              <w:rPr>
                <w:bCs/>
              </w:rPr>
              <w:t>-</w:t>
            </w:r>
          </w:p>
        </w:tc>
        <w:tc>
          <w:tcPr>
            <w:tcW w:w="567" w:type="dxa"/>
          </w:tcPr>
          <w:p w:rsidR="00AA1963" w:rsidRPr="00993BC0" w:rsidRDefault="00AA1963" w:rsidP="00BD22E5">
            <w:pPr>
              <w:rPr>
                <w:bCs/>
              </w:rPr>
            </w:pPr>
            <w:r w:rsidRPr="00993BC0">
              <w:rPr>
                <w:bCs/>
              </w:rPr>
              <w:t>2</w:t>
            </w:r>
          </w:p>
        </w:tc>
        <w:tc>
          <w:tcPr>
            <w:tcW w:w="567" w:type="dxa"/>
          </w:tcPr>
          <w:p w:rsidR="00AA1963" w:rsidRPr="00993BC0" w:rsidRDefault="00AA1963" w:rsidP="00BD22E5">
            <w:pPr>
              <w:rPr>
                <w:bCs/>
              </w:rPr>
            </w:pPr>
            <w:r w:rsidRPr="00993BC0">
              <w:rPr>
                <w:bCs/>
              </w:rPr>
              <w:t>12</w:t>
            </w:r>
          </w:p>
        </w:tc>
        <w:tc>
          <w:tcPr>
            <w:tcW w:w="567" w:type="dxa"/>
          </w:tcPr>
          <w:p w:rsidR="00AA1963" w:rsidRPr="00993BC0" w:rsidRDefault="00AA1963" w:rsidP="00BD22E5">
            <w:pPr>
              <w:rPr>
                <w:bCs/>
              </w:rPr>
            </w:pPr>
            <w:r w:rsidRPr="00993BC0">
              <w:rPr>
                <w:bCs/>
              </w:rPr>
              <w:t>-</w:t>
            </w:r>
          </w:p>
        </w:tc>
        <w:tc>
          <w:tcPr>
            <w:tcW w:w="1611" w:type="dxa"/>
          </w:tcPr>
          <w:p w:rsidR="00AA1963" w:rsidRPr="00993BC0" w:rsidRDefault="00AA1963" w:rsidP="00BD22E5">
            <w:pPr>
              <w:rPr>
                <w:bCs/>
              </w:rPr>
            </w:pPr>
            <w:r w:rsidRPr="00993BC0">
              <w:rPr>
                <w:bCs/>
              </w:rPr>
              <w:t>100</w:t>
            </w:r>
          </w:p>
        </w:tc>
        <w:tc>
          <w:tcPr>
            <w:tcW w:w="1131" w:type="dxa"/>
          </w:tcPr>
          <w:p w:rsidR="00AA1963" w:rsidRPr="00993BC0" w:rsidRDefault="00AA1963" w:rsidP="00BD22E5">
            <w:pPr>
              <w:rPr>
                <w:bCs/>
              </w:rPr>
            </w:pPr>
            <w:r w:rsidRPr="00993BC0">
              <w:rPr>
                <w:bCs/>
              </w:rPr>
              <w:t>14</w:t>
            </w:r>
          </w:p>
        </w:tc>
        <w:tc>
          <w:tcPr>
            <w:tcW w:w="1053" w:type="dxa"/>
          </w:tcPr>
          <w:p w:rsidR="00AA1963" w:rsidRPr="00993BC0" w:rsidRDefault="00AA1963" w:rsidP="00BD22E5">
            <w:pPr>
              <w:rPr>
                <w:bCs/>
              </w:rPr>
            </w:pPr>
            <w:r w:rsidRPr="00993BC0">
              <w:rPr>
                <w:bCs/>
              </w:rPr>
              <w:t>3,14</w:t>
            </w:r>
          </w:p>
        </w:tc>
      </w:tr>
    </w:tbl>
    <w:p w:rsidR="00AA1963" w:rsidRPr="00993BC0" w:rsidRDefault="00AA1963" w:rsidP="00BD22E5">
      <w:pPr>
        <w:rPr>
          <w:bCs/>
        </w:rPr>
      </w:pPr>
      <w:r w:rsidRPr="00993BC0">
        <w:rPr>
          <w:bCs/>
        </w:rPr>
        <w:t>Анализ таблицы показывает, что предмет очень востребован у выпускников; все учащиеся преодолевают минимальный порог по предмету, но  качество знаний и средняя оценка невысокие.</w:t>
      </w:r>
    </w:p>
    <w:p w:rsidR="00AA1963" w:rsidRPr="00993BC0" w:rsidRDefault="00AA1963" w:rsidP="00BD22E5">
      <w:pPr>
        <w:rPr>
          <w:bCs/>
        </w:rPr>
      </w:pPr>
      <w:r w:rsidRPr="00993BC0">
        <w:t>Результаты  по географии по сравнению с прошлыми годами</w:t>
      </w:r>
    </w:p>
    <w:p w:rsidR="00AA1963" w:rsidRPr="00993BC0" w:rsidRDefault="00AA1963" w:rsidP="00BD22E5">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4"/>
        <w:gridCol w:w="1380"/>
        <w:gridCol w:w="1214"/>
        <w:gridCol w:w="576"/>
        <w:gridCol w:w="576"/>
        <w:gridCol w:w="576"/>
        <w:gridCol w:w="576"/>
        <w:gridCol w:w="1647"/>
        <w:gridCol w:w="1155"/>
        <w:gridCol w:w="1074"/>
      </w:tblGrid>
      <w:tr w:rsidR="00AA1963" w:rsidRPr="00993BC0" w:rsidTr="00BD22E5">
        <w:tc>
          <w:tcPr>
            <w:tcW w:w="1130" w:type="dxa"/>
          </w:tcPr>
          <w:p w:rsidR="00AA1963" w:rsidRPr="00993BC0" w:rsidRDefault="00AA1963" w:rsidP="00BD22E5">
            <w:r w:rsidRPr="00993BC0">
              <w:t>Учебный год</w:t>
            </w:r>
          </w:p>
        </w:tc>
        <w:tc>
          <w:tcPr>
            <w:tcW w:w="1189" w:type="dxa"/>
          </w:tcPr>
          <w:p w:rsidR="00AA1963" w:rsidRPr="00993BC0" w:rsidRDefault="00AA1963" w:rsidP="00BD22E5">
            <w:r w:rsidRPr="00993BC0">
              <w:t>Учитель</w:t>
            </w:r>
          </w:p>
        </w:tc>
        <w:tc>
          <w:tcPr>
            <w:tcW w:w="1189" w:type="dxa"/>
          </w:tcPr>
          <w:p w:rsidR="00AA1963" w:rsidRPr="00993BC0" w:rsidRDefault="00AA1963" w:rsidP="00BD22E5">
            <w:r w:rsidRPr="00993BC0">
              <w:t>Кол-во учащихся</w:t>
            </w:r>
          </w:p>
        </w:tc>
        <w:tc>
          <w:tcPr>
            <w:tcW w:w="567" w:type="dxa"/>
          </w:tcPr>
          <w:p w:rsidR="00AA1963" w:rsidRPr="00993BC0" w:rsidRDefault="00AA1963" w:rsidP="00BD22E5">
            <w:r w:rsidRPr="00993BC0">
              <w:t>«5»</w:t>
            </w:r>
          </w:p>
        </w:tc>
        <w:tc>
          <w:tcPr>
            <w:tcW w:w="567" w:type="dxa"/>
          </w:tcPr>
          <w:p w:rsidR="00AA1963" w:rsidRPr="00993BC0" w:rsidRDefault="00AA1963" w:rsidP="00BD22E5">
            <w:r w:rsidRPr="00993BC0">
              <w:t>«4»</w:t>
            </w:r>
          </w:p>
        </w:tc>
        <w:tc>
          <w:tcPr>
            <w:tcW w:w="567" w:type="dxa"/>
          </w:tcPr>
          <w:p w:rsidR="00AA1963" w:rsidRPr="00993BC0" w:rsidRDefault="00AA1963" w:rsidP="00BD22E5">
            <w:r w:rsidRPr="00993BC0">
              <w:t>«3»</w:t>
            </w:r>
          </w:p>
        </w:tc>
        <w:tc>
          <w:tcPr>
            <w:tcW w:w="567" w:type="dxa"/>
          </w:tcPr>
          <w:p w:rsidR="00AA1963" w:rsidRPr="00993BC0" w:rsidRDefault="00AA1963" w:rsidP="00BD22E5">
            <w:r w:rsidRPr="00993BC0">
              <w:t>«2»</w:t>
            </w:r>
          </w:p>
        </w:tc>
        <w:tc>
          <w:tcPr>
            <w:tcW w:w="1611" w:type="dxa"/>
          </w:tcPr>
          <w:p w:rsidR="00AA1963" w:rsidRPr="00993BC0" w:rsidRDefault="00AA1963" w:rsidP="00BD22E5">
            <w:r w:rsidRPr="00993BC0">
              <w:t>Успеваемость</w:t>
            </w:r>
          </w:p>
        </w:tc>
        <w:tc>
          <w:tcPr>
            <w:tcW w:w="1131" w:type="dxa"/>
          </w:tcPr>
          <w:p w:rsidR="00AA1963" w:rsidRPr="00993BC0" w:rsidRDefault="00AA1963" w:rsidP="00BD22E5">
            <w:r w:rsidRPr="00993BC0">
              <w:t>Качество знаний</w:t>
            </w:r>
          </w:p>
        </w:tc>
        <w:tc>
          <w:tcPr>
            <w:tcW w:w="1053" w:type="dxa"/>
          </w:tcPr>
          <w:p w:rsidR="00AA1963" w:rsidRPr="00993BC0" w:rsidRDefault="00AA1963" w:rsidP="00BD22E5">
            <w:r w:rsidRPr="00993BC0">
              <w:t>Средняя оценка</w:t>
            </w:r>
          </w:p>
        </w:tc>
      </w:tr>
      <w:tr w:rsidR="00AA1963" w:rsidRPr="00993BC0" w:rsidTr="00BD22E5">
        <w:tc>
          <w:tcPr>
            <w:tcW w:w="1130" w:type="dxa"/>
          </w:tcPr>
          <w:p w:rsidR="00AA1963" w:rsidRPr="00993BC0" w:rsidRDefault="00AA1963" w:rsidP="00BD22E5">
            <w:r w:rsidRPr="00993BC0">
              <w:t>2018-2019</w:t>
            </w:r>
          </w:p>
        </w:tc>
        <w:tc>
          <w:tcPr>
            <w:tcW w:w="1189" w:type="dxa"/>
          </w:tcPr>
          <w:p w:rsidR="00AA1963" w:rsidRPr="00993BC0" w:rsidRDefault="00AA1963" w:rsidP="00BD22E5">
            <w:pPr>
              <w:rPr>
                <w:bCs/>
              </w:rPr>
            </w:pPr>
            <w:r w:rsidRPr="00993BC0">
              <w:rPr>
                <w:bCs/>
              </w:rPr>
              <w:t>Павленко М.К.</w:t>
            </w:r>
          </w:p>
          <w:p w:rsidR="00AA1963" w:rsidRPr="00993BC0" w:rsidRDefault="00AA1963" w:rsidP="00BD22E5">
            <w:pPr>
              <w:rPr>
                <w:bCs/>
              </w:rPr>
            </w:pPr>
            <w:r w:rsidRPr="00993BC0">
              <w:rPr>
                <w:bCs/>
              </w:rPr>
              <w:t>Молодцова Н.В.</w:t>
            </w:r>
          </w:p>
        </w:tc>
        <w:tc>
          <w:tcPr>
            <w:tcW w:w="1189" w:type="dxa"/>
          </w:tcPr>
          <w:p w:rsidR="00AA1963" w:rsidRPr="00993BC0" w:rsidRDefault="00AA1963" w:rsidP="00BD22E5">
            <w:pPr>
              <w:rPr>
                <w:bCs/>
              </w:rPr>
            </w:pPr>
            <w:r w:rsidRPr="00993BC0">
              <w:rPr>
                <w:bCs/>
              </w:rPr>
              <w:t>11/39%</w:t>
            </w:r>
          </w:p>
          <w:p w:rsidR="00AA1963" w:rsidRPr="00993BC0" w:rsidRDefault="00AA1963" w:rsidP="00BD22E5">
            <w:pPr>
              <w:rPr>
                <w:bCs/>
              </w:rPr>
            </w:pPr>
          </w:p>
          <w:p w:rsidR="00AA1963" w:rsidRPr="00993BC0" w:rsidRDefault="00AA1963" w:rsidP="00BD22E5">
            <w:pPr>
              <w:rPr>
                <w:bCs/>
              </w:rPr>
            </w:pPr>
            <w:r w:rsidRPr="00993BC0">
              <w:rPr>
                <w:bCs/>
              </w:rPr>
              <w:t>1/3,8%</w:t>
            </w:r>
          </w:p>
        </w:tc>
        <w:tc>
          <w:tcPr>
            <w:tcW w:w="567" w:type="dxa"/>
          </w:tcPr>
          <w:p w:rsidR="00AA1963" w:rsidRPr="00993BC0" w:rsidRDefault="00AA1963" w:rsidP="00BD22E5">
            <w:pPr>
              <w:rPr>
                <w:bCs/>
              </w:rPr>
            </w:pPr>
            <w:r w:rsidRPr="00993BC0">
              <w:rPr>
                <w:bCs/>
              </w:rPr>
              <w:t>3</w:t>
            </w:r>
          </w:p>
          <w:p w:rsidR="00AA1963" w:rsidRPr="00993BC0" w:rsidRDefault="00AA1963" w:rsidP="00BD22E5">
            <w:pPr>
              <w:rPr>
                <w:bCs/>
              </w:rPr>
            </w:pPr>
          </w:p>
          <w:p w:rsidR="00AA1963" w:rsidRPr="00993BC0" w:rsidRDefault="00AA1963" w:rsidP="00BD22E5">
            <w:pPr>
              <w:rPr>
                <w:bCs/>
              </w:rPr>
            </w:pPr>
            <w:r w:rsidRPr="00993BC0">
              <w:rPr>
                <w:bCs/>
              </w:rPr>
              <w:t>-</w:t>
            </w:r>
          </w:p>
        </w:tc>
        <w:tc>
          <w:tcPr>
            <w:tcW w:w="567" w:type="dxa"/>
          </w:tcPr>
          <w:p w:rsidR="00AA1963" w:rsidRPr="00993BC0" w:rsidRDefault="00AA1963" w:rsidP="00BD22E5">
            <w:pPr>
              <w:rPr>
                <w:bCs/>
              </w:rPr>
            </w:pPr>
            <w:r w:rsidRPr="00993BC0">
              <w:rPr>
                <w:bCs/>
              </w:rPr>
              <w:t>5</w:t>
            </w:r>
          </w:p>
          <w:p w:rsidR="00AA1963" w:rsidRPr="00993BC0" w:rsidRDefault="00AA1963" w:rsidP="00BD22E5"/>
          <w:p w:rsidR="00AA1963" w:rsidRPr="00993BC0" w:rsidRDefault="00AA1963" w:rsidP="00BD22E5"/>
          <w:p w:rsidR="00AA1963" w:rsidRPr="00993BC0" w:rsidRDefault="00AA1963" w:rsidP="00BD22E5">
            <w:r w:rsidRPr="00993BC0">
              <w:t>-</w:t>
            </w:r>
          </w:p>
        </w:tc>
        <w:tc>
          <w:tcPr>
            <w:tcW w:w="567" w:type="dxa"/>
          </w:tcPr>
          <w:p w:rsidR="00AA1963" w:rsidRPr="00993BC0" w:rsidRDefault="00AA1963" w:rsidP="00BD22E5">
            <w:pPr>
              <w:rPr>
                <w:bCs/>
              </w:rPr>
            </w:pPr>
            <w:r w:rsidRPr="00993BC0">
              <w:rPr>
                <w:bCs/>
              </w:rPr>
              <w:t>2</w:t>
            </w:r>
          </w:p>
          <w:p w:rsidR="00AA1963" w:rsidRPr="00993BC0" w:rsidRDefault="00AA1963" w:rsidP="00BD22E5"/>
          <w:p w:rsidR="00AA1963" w:rsidRPr="00993BC0" w:rsidRDefault="00AA1963" w:rsidP="00BD22E5"/>
          <w:p w:rsidR="00AA1963" w:rsidRPr="00993BC0" w:rsidRDefault="00AA1963" w:rsidP="00BD22E5">
            <w:r w:rsidRPr="00993BC0">
              <w:t>1</w:t>
            </w:r>
          </w:p>
        </w:tc>
        <w:tc>
          <w:tcPr>
            <w:tcW w:w="567" w:type="dxa"/>
          </w:tcPr>
          <w:p w:rsidR="00AA1963" w:rsidRPr="00993BC0" w:rsidRDefault="00AA1963" w:rsidP="00BD22E5">
            <w:pPr>
              <w:rPr>
                <w:bCs/>
              </w:rPr>
            </w:pPr>
            <w:r w:rsidRPr="00993BC0">
              <w:rPr>
                <w:bCs/>
              </w:rPr>
              <w:t>2</w:t>
            </w:r>
          </w:p>
          <w:p w:rsidR="00AA1963" w:rsidRPr="00993BC0" w:rsidRDefault="00AA1963" w:rsidP="00BD22E5"/>
          <w:p w:rsidR="00AA1963" w:rsidRPr="00993BC0" w:rsidRDefault="00AA1963" w:rsidP="00BD22E5"/>
          <w:p w:rsidR="00AA1963" w:rsidRPr="00993BC0" w:rsidRDefault="00AA1963" w:rsidP="00BD22E5">
            <w:r w:rsidRPr="00993BC0">
              <w:t>-</w:t>
            </w:r>
          </w:p>
        </w:tc>
        <w:tc>
          <w:tcPr>
            <w:tcW w:w="1611" w:type="dxa"/>
          </w:tcPr>
          <w:p w:rsidR="00AA1963" w:rsidRPr="00993BC0" w:rsidRDefault="00AA1963" w:rsidP="00BD22E5">
            <w:pPr>
              <w:rPr>
                <w:bCs/>
              </w:rPr>
            </w:pPr>
            <w:r w:rsidRPr="00993BC0">
              <w:rPr>
                <w:bCs/>
              </w:rPr>
              <w:t>81,8</w:t>
            </w:r>
          </w:p>
          <w:p w:rsidR="00AA1963" w:rsidRPr="00993BC0" w:rsidRDefault="00AA1963" w:rsidP="00BD22E5"/>
          <w:p w:rsidR="00AA1963" w:rsidRPr="00993BC0" w:rsidRDefault="00AA1963" w:rsidP="00BD22E5"/>
          <w:p w:rsidR="00AA1963" w:rsidRPr="00993BC0" w:rsidRDefault="00AA1963" w:rsidP="00BD22E5">
            <w:r w:rsidRPr="00993BC0">
              <w:t>100</w:t>
            </w:r>
          </w:p>
        </w:tc>
        <w:tc>
          <w:tcPr>
            <w:tcW w:w="1131" w:type="dxa"/>
          </w:tcPr>
          <w:p w:rsidR="00AA1963" w:rsidRPr="00993BC0" w:rsidRDefault="00AA1963" w:rsidP="00BD22E5">
            <w:pPr>
              <w:rPr>
                <w:bCs/>
              </w:rPr>
            </w:pPr>
            <w:r w:rsidRPr="00993BC0">
              <w:rPr>
                <w:bCs/>
              </w:rPr>
              <w:t>72,7</w:t>
            </w:r>
          </w:p>
          <w:p w:rsidR="00AA1963" w:rsidRPr="00993BC0" w:rsidRDefault="00AA1963" w:rsidP="00BD22E5"/>
          <w:p w:rsidR="00AA1963" w:rsidRPr="00993BC0" w:rsidRDefault="00AA1963" w:rsidP="00BD22E5"/>
          <w:p w:rsidR="00AA1963" w:rsidRPr="00993BC0" w:rsidRDefault="00AA1963" w:rsidP="00BD22E5">
            <w:r w:rsidRPr="00993BC0">
              <w:t>0</w:t>
            </w:r>
          </w:p>
        </w:tc>
        <w:tc>
          <w:tcPr>
            <w:tcW w:w="1053" w:type="dxa"/>
          </w:tcPr>
          <w:p w:rsidR="00AA1963" w:rsidRPr="00993BC0" w:rsidRDefault="00AA1963" w:rsidP="00BD22E5">
            <w:pPr>
              <w:rPr>
                <w:bCs/>
              </w:rPr>
            </w:pPr>
            <w:r w:rsidRPr="00993BC0">
              <w:rPr>
                <w:bCs/>
              </w:rPr>
              <w:t>4,09</w:t>
            </w:r>
          </w:p>
          <w:p w:rsidR="00AA1963" w:rsidRPr="00993BC0" w:rsidRDefault="00AA1963" w:rsidP="00BD22E5"/>
          <w:p w:rsidR="00AA1963" w:rsidRPr="00993BC0" w:rsidRDefault="00AA1963" w:rsidP="00BD22E5"/>
          <w:p w:rsidR="00AA1963" w:rsidRPr="00993BC0" w:rsidRDefault="00AA1963" w:rsidP="00BD22E5">
            <w:r w:rsidRPr="00993BC0">
              <w:t>3</w:t>
            </w:r>
          </w:p>
        </w:tc>
      </w:tr>
      <w:tr w:rsidR="00AA1963" w:rsidRPr="00993BC0" w:rsidTr="00BD22E5">
        <w:tc>
          <w:tcPr>
            <w:tcW w:w="1130" w:type="dxa"/>
          </w:tcPr>
          <w:p w:rsidR="00AA1963" w:rsidRPr="00993BC0" w:rsidRDefault="00AA1963" w:rsidP="00BD22E5">
            <w:r w:rsidRPr="00993BC0">
              <w:t>2017-2018</w:t>
            </w:r>
          </w:p>
        </w:tc>
        <w:tc>
          <w:tcPr>
            <w:tcW w:w="1189" w:type="dxa"/>
          </w:tcPr>
          <w:p w:rsidR="00AA1963" w:rsidRPr="00993BC0" w:rsidRDefault="00AA1963" w:rsidP="00BD22E5">
            <w:pPr>
              <w:rPr>
                <w:bCs/>
              </w:rPr>
            </w:pPr>
            <w:r w:rsidRPr="00993BC0">
              <w:rPr>
                <w:bCs/>
              </w:rPr>
              <w:t>Павленко М.К.</w:t>
            </w:r>
          </w:p>
        </w:tc>
        <w:tc>
          <w:tcPr>
            <w:tcW w:w="1189" w:type="dxa"/>
          </w:tcPr>
          <w:p w:rsidR="00AA1963" w:rsidRPr="00993BC0" w:rsidRDefault="00AA1963" w:rsidP="00BD22E5">
            <w:pPr>
              <w:rPr>
                <w:bCs/>
              </w:rPr>
            </w:pPr>
            <w:r w:rsidRPr="00993BC0">
              <w:rPr>
                <w:bCs/>
              </w:rPr>
              <w:t>21/48,8%</w:t>
            </w:r>
          </w:p>
        </w:tc>
        <w:tc>
          <w:tcPr>
            <w:tcW w:w="567" w:type="dxa"/>
          </w:tcPr>
          <w:p w:rsidR="00AA1963" w:rsidRPr="00993BC0" w:rsidRDefault="00AA1963" w:rsidP="00BD22E5">
            <w:pPr>
              <w:rPr>
                <w:bCs/>
              </w:rPr>
            </w:pPr>
            <w:r w:rsidRPr="00993BC0">
              <w:rPr>
                <w:bCs/>
              </w:rPr>
              <w:t>-</w:t>
            </w:r>
          </w:p>
        </w:tc>
        <w:tc>
          <w:tcPr>
            <w:tcW w:w="567" w:type="dxa"/>
          </w:tcPr>
          <w:p w:rsidR="00AA1963" w:rsidRPr="00993BC0" w:rsidRDefault="00AA1963" w:rsidP="00BD22E5">
            <w:pPr>
              <w:rPr>
                <w:bCs/>
              </w:rPr>
            </w:pPr>
            <w:r w:rsidRPr="00993BC0">
              <w:rPr>
                <w:bCs/>
              </w:rPr>
              <w:t>4</w:t>
            </w:r>
          </w:p>
        </w:tc>
        <w:tc>
          <w:tcPr>
            <w:tcW w:w="567" w:type="dxa"/>
          </w:tcPr>
          <w:p w:rsidR="00AA1963" w:rsidRPr="00993BC0" w:rsidRDefault="00AA1963" w:rsidP="00BD22E5">
            <w:pPr>
              <w:rPr>
                <w:bCs/>
              </w:rPr>
            </w:pPr>
            <w:r w:rsidRPr="00993BC0">
              <w:rPr>
                <w:bCs/>
              </w:rPr>
              <w:t>12</w:t>
            </w:r>
          </w:p>
        </w:tc>
        <w:tc>
          <w:tcPr>
            <w:tcW w:w="567" w:type="dxa"/>
          </w:tcPr>
          <w:p w:rsidR="00AA1963" w:rsidRPr="00993BC0" w:rsidRDefault="00AA1963" w:rsidP="00BD22E5">
            <w:pPr>
              <w:rPr>
                <w:bCs/>
              </w:rPr>
            </w:pPr>
            <w:r w:rsidRPr="00993BC0">
              <w:rPr>
                <w:bCs/>
              </w:rPr>
              <w:t>5</w:t>
            </w:r>
          </w:p>
        </w:tc>
        <w:tc>
          <w:tcPr>
            <w:tcW w:w="1611" w:type="dxa"/>
          </w:tcPr>
          <w:p w:rsidR="00AA1963" w:rsidRPr="00993BC0" w:rsidRDefault="00AA1963" w:rsidP="00BD22E5">
            <w:pPr>
              <w:rPr>
                <w:bCs/>
              </w:rPr>
            </w:pPr>
            <w:r w:rsidRPr="00993BC0">
              <w:rPr>
                <w:bCs/>
              </w:rPr>
              <w:t>76</w:t>
            </w:r>
          </w:p>
        </w:tc>
        <w:tc>
          <w:tcPr>
            <w:tcW w:w="1131" w:type="dxa"/>
          </w:tcPr>
          <w:p w:rsidR="00AA1963" w:rsidRPr="00993BC0" w:rsidRDefault="00AA1963" w:rsidP="00BD22E5">
            <w:pPr>
              <w:rPr>
                <w:bCs/>
              </w:rPr>
            </w:pPr>
            <w:r w:rsidRPr="00993BC0">
              <w:rPr>
                <w:bCs/>
              </w:rPr>
              <w:t>19</w:t>
            </w:r>
          </w:p>
        </w:tc>
        <w:tc>
          <w:tcPr>
            <w:tcW w:w="1053" w:type="dxa"/>
          </w:tcPr>
          <w:p w:rsidR="00AA1963" w:rsidRPr="00993BC0" w:rsidRDefault="00AA1963" w:rsidP="00BD22E5">
            <w:pPr>
              <w:rPr>
                <w:bCs/>
              </w:rPr>
            </w:pPr>
            <w:r w:rsidRPr="00993BC0">
              <w:rPr>
                <w:bCs/>
              </w:rPr>
              <w:t>2,95</w:t>
            </w:r>
          </w:p>
        </w:tc>
      </w:tr>
      <w:tr w:rsidR="00AA1963" w:rsidRPr="00993BC0" w:rsidTr="00BD22E5">
        <w:tc>
          <w:tcPr>
            <w:tcW w:w="1130" w:type="dxa"/>
          </w:tcPr>
          <w:p w:rsidR="00AA1963" w:rsidRPr="00993BC0" w:rsidRDefault="00AA1963" w:rsidP="00BD22E5">
            <w:r w:rsidRPr="00993BC0">
              <w:t>2016-2017</w:t>
            </w:r>
          </w:p>
        </w:tc>
        <w:tc>
          <w:tcPr>
            <w:tcW w:w="1189" w:type="dxa"/>
          </w:tcPr>
          <w:p w:rsidR="00AA1963" w:rsidRPr="00993BC0" w:rsidRDefault="00AA1963" w:rsidP="00BD22E5">
            <w:pPr>
              <w:rPr>
                <w:bCs/>
              </w:rPr>
            </w:pPr>
            <w:r w:rsidRPr="00993BC0">
              <w:rPr>
                <w:bCs/>
              </w:rPr>
              <w:t>Павленко М.К.</w:t>
            </w:r>
          </w:p>
        </w:tc>
        <w:tc>
          <w:tcPr>
            <w:tcW w:w="1189" w:type="dxa"/>
          </w:tcPr>
          <w:p w:rsidR="00AA1963" w:rsidRPr="00993BC0" w:rsidRDefault="00AA1963" w:rsidP="00BD22E5">
            <w:pPr>
              <w:rPr>
                <w:bCs/>
              </w:rPr>
            </w:pPr>
            <w:r w:rsidRPr="00993BC0">
              <w:rPr>
                <w:bCs/>
              </w:rPr>
              <w:t>7/28%</w:t>
            </w:r>
          </w:p>
        </w:tc>
        <w:tc>
          <w:tcPr>
            <w:tcW w:w="567" w:type="dxa"/>
          </w:tcPr>
          <w:p w:rsidR="00AA1963" w:rsidRPr="00993BC0" w:rsidRDefault="00AA1963" w:rsidP="00BD22E5">
            <w:pPr>
              <w:rPr>
                <w:bCs/>
              </w:rPr>
            </w:pPr>
            <w:r w:rsidRPr="00993BC0">
              <w:rPr>
                <w:bCs/>
              </w:rPr>
              <w:t>1</w:t>
            </w:r>
          </w:p>
        </w:tc>
        <w:tc>
          <w:tcPr>
            <w:tcW w:w="567" w:type="dxa"/>
          </w:tcPr>
          <w:p w:rsidR="00AA1963" w:rsidRPr="00993BC0" w:rsidRDefault="00AA1963" w:rsidP="00BD22E5">
            <w:pPr>
              <w:rPr>
                <w:bCs/>
              </w:rPr>
            </w:pPr>
            <w:r w:rsidRPr="00993BC0">
              <w:rPr>
                <w:bCs/>
              </w:rPr>
              <w:t>2</w:t>
            </w:r>
          </w:p>
        </w:tc>
        <w:tc>
          <w:tcPr>
            <w:tcW w:w="567" w:type="dxa"/>
          </w:tcPr>
          <w:p w:rsidR="00AA1963" w:rsidRPr="00993BC0" w:rsidRDefault="00AA1963" w:rsidP="00BD22E5">
            <w:pPr>
              <w:rPr>
                <w:bCs/>
              </w:rPr>
            </w:pPr>
            <w:r w:rsidRPr="00993BC0">
              <w:rPr>
                <w:bCs/>
              </w:rPr>
              <w:t>4</w:t>
            </w:r>
          </w:p>
        </w:tc>
        <w:tc>
          <w:tcPr>
            <w:tcW w:w="567" w:type="dxa"/>
          </w:tcPr>
          <w:p w:rsidR="00AA1963" w:rsidRPr="00993BC0" w:rsidRDefault="00AA1963" w:rsidP="00BD22E5">
            <w:pPr>
              <w:rPr>
                <w:bCs/>
              </w:rPr>
            </w:pPr>
            <w:r w:rsidRPr="00993BC0">
              <w:rPr>
                <w:bCs/>
              </w:rPr>
              <w:t>1</w:t>
            </w:r>
          </w:p>
        </w:tc>
        <w:tc>
          <w:tcPr>
            <w:tcW w:w="1611" w:type="dxa"/>
          </w:tcPr>
          <w:p w:rsidR="00AA1963" w:rsidRPr="00993BC0" w:rsidRDefault="00AA1963" w:rsidP="00BD22E5">
            <w:pPr>
              <w:rPr>
                <w:bCs/>
              </w:rPr>
            </w:pPr>
            <w:r w:rsidRPr="00993BC0">
              <w:rPr>
                <w:bCs/>
              </w:rPr>
              <w:t>87,5</w:t>
            </w:r>
          </w:p>
        </w:tc>
        <w:tc>
          <w:tcPr>
            <w:tcW w:w="1131" w:type="dxa"/>
          </w:tcPr>
          <w:p w:rsidR="00AA1963" w:rsidRPr="00993BC0" w:rsidRDefault="00AA1963" w:rsidP="00BD22E5">
            <w:pPr>
              <w:rPr>
                <w:bCs/>
              </w:rPr>
            </w:pPr>
            <w:r w:rsidRPr="00993BC0">
              <w:rPr>
                <w:bCs/>
              </w:rPr>
              <w:t>37,5</w:t>
            </w:r>
          </w:p>
        </w:tc>
        <w:tc>
          <w:tcPr>
            <w:tcW w:w="1053" w:type="dxa"/>
          </w:tcPr>
          <w:p w:rsidR="00AA1963" w:rsidRPr="00993BC0" w:rsidRDefault="00AA1963" w:rsidP="00BD22E5">
            <w:pPr>
              <w:rPr>
                <w:bCs/>
              </w:rPr>
            </w:pPr>
            <w:r w:rsidRPr="00993BC0">
              <w:rPr>
                <w:bCs/>
              </w:rPr>
              <w:t>3,25</w:t>
            </w:r>
          </w:p>
        </w:tc>
      </w:tr>
    </w:tbl>
    <w:p w:rsidR="00AA1963" w:rsidRPr="00993BC0" w:rsidRDefault="00AA1963" w:rsidP="000D3A9A">
      <w:pPr>
        <w:jc w:val="both"/>
        <w:rPr>
          <w:b/>
          <w:bCs/>
        </w:rPr>
      </w:pPr>
      <w:r w:rsidRPr="00993BC0">
        <w:rPr>
          <w:b/>
          <w:bCs/>
        </w:rPr>
        <w:t>Анализ результатов за три года показывает, что предмет востребован выпускниками; наблюдается положительная  динамика  по качеству знаний  и средней оценке выпускников.</w:t>
      </w:r>
    </w:p>
    <w:p w:rsidR="00AA1963" w:rsidRDefault="00AA1963" w:rsidP="000D3A9A">
      <w:pPr>
        <w:jc w:val="both"/>
        <w:rPr>
          <w:b/>
          <w:bCs/>
        </w:rPr>
      </w:pPr>
    </w:p>
    <w:p w:rsidR="00AA1963" w:rsidRDefault="00AA1963" w:rsidP="000D3A9A">
      <w:pPr>
        <w:jc w:val="both"/>
        <w:rPr>
          <w:b/>
          <w:bCs/>
        </w:rPr>
      </w:pPr>
    </w:p>
    <w:p w:rsidR="00AA1963" w:rsidRDefault="00AA1963" w:rsidP="000D3A9A">
      <w:pPr>
        <w:jc w:val="both"/>
        <w:rPr>
          <w:b/>
          <w:bCs/>
        </w:rPr>
      </w:pPr>
    </w:p>
    <w:p w:rsidR="00AA1963" w:rsidRDefault="00AA1963" w:rsidP="000D3A9A">
      <w:pPr>
        <w:jc w:val="both"/>
        <w:rPr>
          <w:b/>
          <w:bCs/>
        </w:rPr>
      </w:pPr>
    </w:p>
    <w:p w:rsidR="00AA1963" w:rsidRDefault="00AA1963" w:rsidP="000D3A9A">
      <w:pPr>
        <w:jc w:val="both"/>
        <w:rPr>
          <w:b/>
          <w:bCs/>
        </w:rPr>
      </w:pPr>
    </w:p>
    <w:p w:rsidR="00AA1963" w:rsidRPr="00993BC0" w:rsidRDefault="00AA1963" w:rsidP="000D3A9A">
      <w:pPr>
        <w:jc w:val="both"/>
        <w:rPr>
          <w:b/>
          <w:bCs/>
        </w:rPr>
      </w:pPr>
      <w:r w:rsidRPr="00993BC0">
        <w:rPr>
          <w:b/>
          <w:bCs/>
        </w:rPr>
        <w:t>ОБЩ</w:t>
      </w:r>
    </w:p>
    <w:p w:rsidR="00AA1963" w:rsidRPr="00993BC0" w:rsidRDefault="00AA1963" w:rsidP="00BD22E5">
      <w:pPr>
        <w:rPr>
          <w:bCs/>
        </w:rPr>
      </w:pPr>
      <w:r w:rsidRPr="00993BC0">
        <w:rPr>
          <w:bCs/>
        </w:rPr>
        <w:t>Таблица подтверждения отметок по результатам года и полученным на ОГЭ-9: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61"/>
        <w:gridCol w:w="1531"/>
        <w:gridCol w:w="1571"/>
        <w:gridCol w:w="1323"/>
        <w:gridCol w:w="1320"/>
        <w:gridCol w:w="1350"/>
        <w:gridCol w:w="1406"/>
      </w:tblGrid>
      <w:tr w:rsidR="00AA1963" w:rsidRPr="00993BC0" w:rsidTr="00BD22E5">
        <w:tc>
          <w:tcPr>
            <w:tcW w:w="675" w:type="dxa"/>
          </w:tcPr>
          <w:p w:rsidR="00AA1963" w:rsidRPr="00993BC0" w:rsidRDefault="00AA1963" w:rsidP="00BD22E5"/>
        </w:tc>
        <w:tc>
          <w:tcPr>
            <w:tcW w:w="761" w:type="dxa"/>
          </w:tcPr>
          <w:p w:rsidR="00AA1963" w:rsidRPr="00993BC0" w:rsidRDefault="00AA1963" w:rsidP="00BD22E5">
            <w:r w:rsidRPr="00993BC0">
              <w:t>всего</w:t>
            </w:r>
          </w:p>
        </w:tc>
        <w:tc>
          <w:tcPr>
            <w:tcW w:w="1507" w:type="dxa"/>
          </w:tcPr>
          <w:p w:rsidR="00AA1963" w:rsidRPr="00993BC0" w:rsidRDefault="00AA1963" w:rsidP="00BD22E5">
            <w:r w:rsidRPr="00993BC0">
              <w:t>подтвердили</w:t>
            </w:r>
          </w:p>
        </w:tc>
        <w:tc>
          <w:tcPr>
            <w:tcW w:w="1418" w:type="dxa"/>
          </w:tcPr>
          <w:p w:rsidR="00AA1963" w:rsidRPr="00993BC0" w:rsidRDefault="00AA1963" w:rsidP="00BD22E5">
            <w:r w:rsidRPr="00993BC0">
              <w:t>не подтвердили</w:t>
            </w:r>
          </w:p>
        </w:tc>
        <w:tc>
          <w:tcPr>
            <w:tcW w:w="1134" w:type="dxa"/>
          </w:tcPr>
          <w:p w:rsidR="00AA1963" w:rsidRPr="00993BC0" w:rsidRDefault="00AA1963" w:rsidP="00BD22E5">
            <w:r w:rsidRPr="00993BC0">
              <w:t>изменение итоговой оценки</w:t>
            </w:r>
          </w:p>
        </w:tc>
        <w:tc>
          <w:tcPr>
            <w:tcW w:w="1320" w:type="dxa"/>
          </w:tcPr>
          <w:p w:rsidR="00AA1963" w:rsidRPr="00993BC0" w:rsidRDefault="00AA1963" w:rsidP="00BD22E5">
            <w:r w:rsidRPr="00993BC0">
              <w:t xml:space="preserve">повысили </w:t>
            </w:r>
          </w:p>
        </w:tc>
        <w:tc>
          <w:tcPr>
            <w:tcW w:w="1350" w:type="dxa"/>
          </w:tcPr>
          <w:p w:rsidR="00AA1963" w:rsidRPr="00993BC0" w:rsidRDefault="00AA1963" w:rsidP="00BD22E5">
            <w:r w:rsidRPr="00993BC0">
              <w:t>понизили</w:t>
            </w:r>
          </w:p>
        </w:tc>
        <w:tc>
          <w:tcPr>
            <w:tcW w:w="1406" w:type="dxa"/>
          </w:tcPr>
          <w:p w:rsidR="00AA1963" w:rsidRPr="00993BC0" w:rsidRDefault="00AA1963" w:rsidP="00BD22E5"/>
        </w:tc>
      </w:tr>
      <w:tr w:rsidR="00AA1963" w:rsidRPr="00993BC0" w:rsidTr="00BD22E5">
        <w:tc>
          <w:tcPr>
            <w:tcW w:w="675" w:type="dxa"/>
          </w:tcPr>
          <w:p w:rsidR="00AA1963" w:rsidRPr="00993BC0" w:rsidRDefault="00AA1963" w:rsidP="00BD22E5">
            <w:r w:rsidRPr="00993BC0">
              <w:t>9а</w:t>
            </w:r>
          </w:p>
        </w:tc>
        <w:tc>
          <w:tcPr>
            <w:tcW w:w="761" w:type="dxa"/>
          </w:tcPr>
          <w:p w:rsidR="00AA1963" w:rsidRPr="00993BC0" w:rsidRDefault="00AA1963" w:rsidP="00BD22E5">
            <w:r w:rsidRPr="00993BC0">
              <w:t>18</w:t>
            </w:r>
          </w:p>
        </w:tc>
        <w:tc>
          <w:tcPr>
            <w:tcW w:w="1507" w:type="dxa"/>
          </w:tcPr>
          <w:p w:rsidR="00AA1963" w:rsidRPr="00993BC0" w:rsidRDefault="00AA1963" w:rsidP="00BD22E5">
            <w:r w:rsidRPr="00993BC0">
              <w:t>11</w:t>
            </w:r>
          </w:p>
        </w:tc>
        <w:tc>
          <w:tcPr>
            <w:tcW w:w="1418" w:type="dxa"/>
          </w:tcPr>
          <w:p w:rsidR="00AA1963" w:rsidRPr="00993BC0" w:rsidRDefault="00AA1963" w:rsidP="00BD22E5">
            <w:r w:rsidRPr="00993BC0">
              <w:t>6 + 1(Степанова)</w:t>
            </w:r>
          </w:p>
        </w:tc>
        <w:tc>
          <w:tcPr>
            <w:tcW w:w="1134" w:type="dxa"/>
          </w:tcPr>
          <w:p w:rsidR="00AA1963" w:rsidRPr="00993BC0" w:rsidRDefault="00AA1963" w:rsidP="00BD22E5">
            <w:r w:rsidRPr="00993BC0">
              <w:t>1 Степанова</w:t>
            </w:r>
          </w:p>
        </w:tc>
        <w:tc>
          <w:tcPr>
            <w:tcW w:w="1320" w:type="dxa"/>
          </w:tcPr>
          <w:p w:rsidR="00AA1963" w:rsidRPr="00993BC0" w:rsidRDefault="00AA1963" w:rsidP="00BD22E5">
            <w:r w:rsidRPr="00993BC0">
              <w:t>0</w:t>
            </w:r>
          </w:p>
        </w:tc>
        <w:tc>
          <w:tcPr>
            <w:tcW w:w="1350" w:type="dxa"/>
          </w:tcPr>
          <w:p w:rsidR="00AA1963" w:rsidRPr="00993BC0" w:rsidRDefault="00AA1963" w:rsidP="00BD22E5">
            <w:r w:rsidRPr="00993BC0">
              <w:t>6 + 1 Степанова</w:t>
            </w:r>
          </w:p>
        </w:tc>
        <w:tc>
          <w:tcPr>
            <w:tcW w:w="1406" w:type="dxa"/>
          </w:tcPr>
          <w:p w:rsidR="00AA1963" w:rsidRPr="00993BC0" w:rsidRDefault="00AA1963" w:rsidP="00BD22E5"/>
        </w:tc>
      </w:tr>
      <w:tr w:rsidR="00AA1963" w:rsidRPr="00993BC0" w:rsidTr="00BD22E5">
        <w:tc>
          <w:tcPr>
            <w:tcW w:w="675" w:type="dxa"/>
          </w:tcPr>
          <w:p w:rsidR="00AA1963" w:rsidRPr="00993BC0" w:rsidRDefault="00AA1963" w:rsidP="00BD22E5">
            <w:r w:rsidRPr="00993BC0">
              <w:t>9б</w:t>
            </w:r>
          </w:p>
        </w:tc>
        <w:tc>
          <w:tcPr>
            <w:tcW w:w="761" w:type="dxa"/>
          </w:tcPr>
          <w:p w:rsidR="00AA1963" w:rsidRPr="00993BC0" w:rsidRDefault="00AA1963" w:rsidP="00BD22E5">
            <w:r w:rsidRPr="00993BC0">
              <w:t>12</w:t>
            </w:r>
          </w:p>
        </w:tc>
        <w:tc>
          <w:tcPr>
            <w:tcW w:w="1507" w:type="dxa"/>
          </w:tcPr>
          <w:p w:rsidR="00AA1963" w:rsidRPr="00993BC0" w:rsidRDefault="00AA1963" w:rsidP="00BD22E5">
            <w:r w:rsidRPr="00993BC0">
              <w:t>10</w:t>
            </w:r>
          </w:p>
        </w:tc>
        <w:tc>
          <w:tcPr>
            <w:tcW w:w="1418" w:type="dxa"/>
          </w:tcPr>
          <w:p w:rsidR="00AA1963" w:rsidRPr="00993BC0" w:rsidRDefault="00AA1963" w:rsidP="00BD22E5">
            <w:r w:rsidRPr="00993BC0">
              <w:t>2</w:t>
            </w:r>
          </w:p>
        </w:tc>
        <w:tc>
          <w:tcPr>
            <w:tcW w:w="1134" w:type="dxa"/>
          </w:tcPr>
          <w:p w:rsidR="00AA1963" w:rsidRPr="00993BC0" w:rsidRDefault="00AA1963" w:rsidP="00BD22E5">
            <w:r w:rsidRPr="00993BC0">
              <w:t>2 Афанасьев Миносян</w:t>
            </w:r>
          </w:p>
        </w:tc>
        <w:tc>
          <w:tcPr>
            <w:tcW w:w="1320" w:type="dxa"/>
          </w:tcPr>
          <w:p w:rsidR="00AA1963" w:rsidRPr="00993BC0" w:rsidRDefault="00AA1963" w:rsidP="00BD22E5">
            <w:r w:rsidRPr="00993BC0">
              <w:t>0</w:t>
            </w:r>
          </w:p>
        </w:tc>
        <w:tc>
          <w:tcPr>
            <w:tcW w:w="1350" w:type="dxa"/>
          </w:tcPr>
          <w:p w:rsidR="00AA1963" w:rsidRPr="00993BC0" w:rsidRDefault="00AA1963" w:rsidP="00BD22E5">
            <w:r w:rsidRPr="00993BC0">
              <w:t>2 Афанасьев Миносян</w:t>
            </w:r>
          </w:p>
        </w:tc>
        <w:tc>
          <w:tcPr>
            <w:tcW w:w="1406" w:type="dxa"/>
          </w:tcPr>
          <w:p w:rsidR="00AA1963" w:rsidRPr="00993BC0" w:rsidRDefault="00AA1963" w:rsidP="00BD22E5"/>
        </w:tc>
      </w:tr>
      <w:tr w:rsidR="00AA1963" w:rsidRPr="00993BC0" w:rsidTr="00BD22E5">
        <w:tc>
          <w:tcPr>
            <w:tcW w:w="675" w:type="dxa"/>
          </w:tcPr>
          <w:p w:rsidR="00AA1963" w:rsidRPr="00993BC0" w:rsidRDefault="00AA1963" w:rsidP="00BD22E5"/>
        </w:tc>
        <w:tc>
          <w:tcPr>
            <w:tcW w:w="761" w:type="dxa"/>
          </w:tcPr>
          <w:p w:rsidR="00AA1963" w:rsidRPr="00993BC0" w:rsidRDefault="00AA1963" w:rsidP="00BD22E5">
            <w:r w:rsidRPr="00993BC0">
              <w:t>30</w:t>
            </w:r>
          </w:p>
        </w:tc>
        <w:tc>
          <w:tcPr>
            <w:tcW w:w="1507" w:type="dxa"/>
          </w:tcPr>
          <w:p w:rsidR="00AA1963" w:rsidRPr="00993BC0" w:rsidRDefault="00AA1963" w:rsidP="00BD22E5">
            <w:r w:rsidRPr="00993BC0">
              <w:t xml:space="preserve">21 </w:t>
            </w:r>
          </w:p>
        </w:tc>
        <w:tc>
          <w:tcPr>
            <w:tcW w:w="1418" w:type="dxa"/>
          </w:tcPr>
          <w:p w:rsidR="00AA1963" w:rsidRPr="00993BC0" w:rsidRDefault="00AA1963" w:rsidP="00BD22E5">
            <w:r w:rsidRPr="00993BC0">
              <w:t>9</w:t>
            </w:r>
          </w:p>
        </w:tc>
        <w:tc>
          <w:tcPr>
            <w:tcW w:w="1134" w:type="dxa"/>
          </w:tcPr>
          <w:p w:rsidR="00AA1963" w:rsidRPr="00993BC0" w:rsidRDefault="00AA1963" w:rsidP="00BD22E5">
            <w:r w:rsidRPr="00993BC0">
              <w:t>3</w:t>
            </w:r>
          </w:p>
        </w:tc>
        <w:tc>
          <w:tcPr>
            <w:tcW w:w="1320" w:type="dxa"/>
          </w:tcPr>
          <w:p w:rsidR="00AA1963" w:rsidRPr="00993BC0" w:rsidRDefault="00AA1963" w:rsidP="00BD22E5">
            <w:r w:rsidRPr="00993BC0">
              <w:t>0</w:t>
            </w:r>
          </w:p>
        </w:tc>
        <w:tc>
          <w:tcPr>
            <w:tcW w:w="1350" w:type="dxa"/>
          </w:tcPr>
          <w:p w:rsidR="00AA1963" w:rsidRPr="00993BC0" w:rsidRDefault="00AA1963" w:rsidP="00BD22E5">
            <w:r w:rsidRPr="00993BC0">
              <w:t>9</w:t>
            </w:r>
          </w:p>
        </w:tc>
        <w:tc>
          <w:tcPr>
            <w:tcW w:w="1406" w:type="dxa"/>
          </w:tcPr>
          <w:p w:rsidR="00AA1963" w:rsidRPr="00993BC0" w:rsidRDefault="00AA1963" w:rsidP="00BD22E5"/>
        </w:tc>
      </w:tr>
      <w:tr w:rsidR="00AA1963" w:rsidRPr="00993BC0" w:rsidTr="00BD22E5">
        <w:tc>
          <w:tcPr>
            <w:tcW w:w="675" w:type="dxa"/>
          </w:tcPr>
          <w:p w:rsidR="00AA1963" w:rsidRPr="00993BC0" w:rsidRDefault="00AA1963" w:rsidP="00BD22E5"/>
        </w:tc>
        <w:tc>
          <w:tcPr>
            <w:tcW w:w="761" w:type="dxa"/>
          </w:tcPr>
          <w:p w:rsidR="00AA1963" w:rsidRPr="00993BC0" w:rsidRDefault="00AA1963" w:rsidP="00BD22E5"/>
        </w:tc>
        <w:tc>
          <w:tcPr>
            <w:tcW w:w="1507" w:type="dxa"/>
          </w:tcPr>
          <w:p w:rsidR="00AA1963" w:rsidRPr="00993BC0" w:rsidRDefault="00AA1963" w:rsidP="00BD22E5">
            <w:r w:rsidRPr="00993BC0">
              <w:t>70 %</w:t>
            </w:r>
          </w:p>
        </w:tc>
        <w:tc>
          <w:tcPr>
            <w:tcW w:w="1418" w:type="dxa"/>
          </w:tcPr>
          <w:p w:rsidR="00AA1963" w:rsidRPr="00993BC0" w:rsidRDefault="00AA1963" w:rsidP="00BD22E5">
            <w:r w:rsidRPr="00993BC0">
              <w:t>30%</w:t>
            </w:r>
          </w:p>
        </w:tc>
        <w:tc>
          <w:tcPr>
            <w:tcW w:w="1134" w:type="dxa"/>
          </w:tcPr>
          <w:p w:rsidR="00AA1963" w:rsidRPr="00993BC0" w:rsidRDefault="00AA1963" w:rsidP="00BD22E5">
            <w:r w:rsidRPr="00993BC0">
              <w:t>10%</w:t>
            </w:r>
          </w:p>
        </w:tc>
        <w:tc>
          <w:tcPr>
            <w:tcW w:w="1320" w:type="dxa"/>
          </w:tcPr>
          <w:p w:rsidR="00AA1963" w:rsidRPr="00993BC0" w:rsidRDefault="00AA1963" w:rsidP="00BD22E5"/>
        </w:tc>
        <w:tc>
          <w:tcPr>
            <w:tcW w:w="1350" w:type="dxa"/>
          </w:tcPr>
          <w:p w:rsidR="00AA1963" w:rsidRPr="00993BC0" w:rsidRDefault="00AA1963" w:rsidP="00BD22E5">
            <w:r w:rsidRPr="00993BC0">
              <w:t>30%</w:t>
            </w:r>
          </w:p>
        </w:tc>
        <w:tc>
          <w:tcPr>
            <w:tcW w:w="1406" w:type="dxa"/>
          </w:tcPr>
          <w:p w:rsidR="00AA1963" w:rsidRPr="00993BC0" w:rsidRDefault="00AA1963" w:rsidP="00BD22E5"/>
        </w:tc>
      </w:tr>
      <w:tr w:rsidR="00AA1963" w:rsidRPr="00993BC0" w:rsidTr="00BD22E5">
        <w:tc>
          <w:tcPr>
            <w:tcW w:w="675" w:type="dxa"/>
          </w:tcPr>
          <w:p w:rsidR="00AA1963" w:rsidRPr="00993BC0" w:rsidRDefault="00AA1963" w:rsidP="00BD22E5"/>
        </w:tc>
        <w:tc>
          <w:tcPr>
            <w:tcW w:w="761" w:type="dxa"/>
          </w:tcPr>
          <w:p w:rsidR="00AA1963" w:rsidRPr="00993BC0" w:rsidRDefault="00AA1963" w:rsidP="00BD22E5"/>
        </w:tc>
        <w:tc>
          <w:tcPr>
            <w:tcW w:w="1507" w:type="dxa"/>
          </w:tcPr>
          <w:p w:rsidR="00AA1963" w:rsidRPr="00993BC0" w:rsidRDefault="00AA1963" w:rsidP="00BD22E5"/>
        </w:tc>
        <w:tc>
          <w:tcPr>
            <w:tcW w:w="1418" w:type="dxa"/>
          </w:tcPr>
          <w:p w:rsidR="00AA1963" w:rsidRPr="00993BC0" w:rsidRDefault="00AA1963" w:rsidP="00BD22E5"/>
        </w:tc>
        <w:tc>
          <w:tcPr>
            <w:tcW w:w="1134" w:type="dxa"/>
          </w:tcPr>
          <w:p w:rsidR="00AA1963" w:rsidRPr="00993BC0" w:rsidRDefault="00AA1963" w:rsidP="00BD22E5"/>
        </w:tc>
        <w:tc>
          <w:tcPr>
            <w:tcW w:w="1320" w:type="dxa"/>
          </w:tcPr>
          <w:p w:rsidR="00AA1963" w:rsidRPr="00993BC0" w:rsidRDefault="00AA1963" w:rsidP="00BD22E5"/>
        </w:tc>
        <w:tc>
          <w:tcPr>
            <w:tcW w:w="1350" w:type="dxa"/>
          </w:tcPr>
          <w:p w:rsidR="00AA1963" w:rsidRPr="00993BC0" w:rsidRDefault="00AA1963" w:rsidP="00BD22E5"/>
        </w:tc>
        <w:tc>
          <w:tcPr>
            <w:tcW w:w="1406" w:type="dxa"/>
          </w:tcPr>
          <w:p w:rsidR="00AA1963" w:rsidRPr="00993BC0" w:rsidRDefault="00AA1963" w:rsidP="00BD22E5"/>
        </w:tc>
      </w:tr>
    </w:tbl>
    <w:p w:rsidR="00AA1963" w:rsidRPr="00993BC0" w:rsidRDefault="00AA1963" w:rsidP="00BD22E5"/>
    <w:p w:rsidR="00AA1963" w:rsidRPr="00993BC0" w:rsidRDefault="00AA1963" w:rsidP="000D3A9A">
      <w:pPr>
        <w:jc w:val="both"/>
      </w:pPr>
      <w:r w:rsidRPr="00993BC0">
        <w:t>Однако подтвердили  свою годовую отметку лишь 70% обучающихся.</w:t>
      </w:r>
    </w:p>
    <w:p w:rsidR="00AA1963" w:rsidRPr="00993BC0" w:rsidRDefault="00AA1963" w:rsidP="000D3A9A">
      <w:pPr>
        <w:jc w:val="both"/>
      </w:pPr>
      <w:r w:rsidRPr="00993BC0">
        <w:rPr>
          <w:b/>
          <w:bCs/>
        </w:rPr>
        <w:t>Среди обучающихся, набравших наибольшее количество баллов:</w:t>
      </w:r>
    </w:p>
    <w:p w:rsidR="00AA1963" w:rsidRPr="00993BC0" w:rsidRDefault="00AA1963" w:rsidP="000D3A9A">
      <w:pPr>
        <w:jc w:val="both"/>
      </w:pPr>
      <w:r w:rsidRPr="00993BC0">
        <w:t>9 –а – Верещагина Снежана  -34 балла («5») и Шестаков Артемий 32 балла («4»)</w:t>
      </w:r>
    </w:p>
    <w:p w:rsidR="00AA1963" w:rsidRPr="00993BC0" w:rsidRDefault="00AA1963" w:rsidP="000D3A9A">
      <w:pPr>
        <w:jc w:val="both"/>
      </w:pPr>
      <w:r w:rsidRPr="00993BC0">
        <w:t>9 –б -  нет</w:t>
      </w:r>
    </w:p>
    <w:p w:rsidR="00AA1963" w:rsidRPr="00993BC0" w:rsidRDefault="00AA1963" w:rsidP="000D3A9A">
      <w:pPr>
        <w:jc w:val="both"/>
      </w:pPr>
      <w:r w:rsidRPr="00993BC0">
        <w:rPr>
          <w:b/>
          <w:bCs/>
        </w:rPr>
        <w:t xml:space="preserve">Наименьшее количество баллов </w:t>
      </w:r>
      <w:r w:rsidRPr="00993BC0">
        <w:t>набрали Степанова Е. - 8 баллов (9а) и  Афанасьев С, (9-б),Миносян С.  (9б) – 11 баллов, получили «2», не пересдали. Пересдала Бинятова А.(9б) на «3».</w:t>
      </w:r>
    </w:p>
    <w:p w:rsidR="00AA1963" w:rsidRPr="00993BC0" w:rsidRDefault="00AA1963" w:rsidP="000D3A9A">
      <w:pPr>
        <w:jc w:val="both"/>
      </w:pPr>
      <w:r w:rsidRPr="00993BC0">
        <w:rPr>
          <w:u w:val="single"/>
        </w:rPr>
        <w:t>Вывод</w:t>
      </w:r>
      <w:r w:rsidRPr="00993BC0">
        <w:t>: обучающиеся 9-х классов в целом справились с предложенной работой и показали удовлетворительный базовый уровень достижения предметных и метапредметных результатов, однако результаты отдельных заданий показали, что учащиеся допускают ошибки по следующим блокам: «экономика»  «политика» и  «право».</w:t>
      </w:r>
    </w:p>
    <w:p w:rsidR="00AA1963" w:rsidRPr="00993BC0" w:rsidRDefault="00AA1963" w:rsidP="000D3A9A">
      <w:pPr>
        <w:jc w:val="both"/>
      </w:pPr>
      <w:r w:rsidRPr="00993BC0">
        <w:t xml:space="preserve"> Причины пробелов:</w:t>
      </w:r>
    </w:p>
    <w:p w:rsidR="00AA1963" w:rsidRPr="00993BC0" w:rsidRDefault="00AA1963" w:rsidP="000D3A9A">
      <w:pPr>
        <w:jc w:val="both"/>
      </w:pPr>
      <w:r w:rsidRPr="00993BC0">
        <w:t>- блок «Экономика» изучался в 8 классе, повторение прошло не на должном уровне; задания по теме «Право» «Политика»  - недостаток жизненного опыта и непонимание процессов, протекающих в политических и социальных сферах жизни, а так же неумение применить в конкретной ситуации факты общественной жизни или собственный опыт и составили основную сложность при сдаче ОГЭ.</w:t>
      </w:r>
    </w:p>
    <w:p w:rsidR="00AA1963" w:rsidRPr="00993BC0" w:rsidRDefault="00AA1963" w:rsidP="000D3A9A">
      <w:pPr>
        <w:jc w:val="both"/>
      </w:pPr>
      <w:r w:rsidRPr="00993BC0">
        <w:t>. На достаточном уровне у учащихся развиты следующие умения и навыки:</w:t>
      </w:r>
    </w:p>
    <w:p w:rsidR="00AA1963" w:rsidRPr="00993BC0" w:rsidRDefault="00AA1963" w:rsidP="000D3A9A">
      <w:pPr>
        <w:numPr>
          <w:ilvl w:val="0"/>
          <w:numId w:val="21"/>
        </w:numPr>
        <w:jc w:val="both"/>
      </w:pPr>
      <w:r w:rsidRPr="00993BC0">
        <w:t>Распознавать существенные признаки понятий, характерные черты социального объекта, элементы его описания;</w:t>
      </w:r>
    </w:p>
    <w:p w:rsidR="00AA1963" w:rsidRPr="00993BC0" w:rsidRDefault="00AA1963" w:rsidP="000D3A9A">
      <w:pPr>
        <w:numPr>
          <w:ilvl w:val="0"/>
          <w:numId w:val="21"/>
        </w:numPr>
        <w:jc w:val="both"/>
      </w:pPr>
      <w:r w:rsidRPr="00993BC0">
        <w:t>Оценивать различные суждения о социальных объектах с точки зрения общественных наук;</w:t>
      </w:r>
    </w:p>
    <w:p w:rsidR="00AA1963" w:rsidRPr="00993BC0" w:rsidRDefault="00AA1963" w:rsidP="000D3A9A">
      <w:pPr>
        <w:numPr>
          <w:ilvl w:val="0"/>
          <w:numId w:val="21"/>
        </w:numPr>
        <w:jc w:val="both"/>
      </w:pPr>
      <w:r w:rsidRPr="00993BC0">
        <w:t>Распознавать понятия и их составляющие;</w:t>
      </w:r>
    </w:p>
    <w:p w:rsidR="00AA1963" w:rsidRPr="00993BC0" w:rsidRDefault="00AA1963" w:rsidP="000D3A9A">
      <w:pPr>
        <w:numPr>
          <w:ilvl w:val="0"/>
          <w:numId w:val="21"/>
        </w:numPr>
        <w:jc w:val="both"/>
      </w:pPr>
      <w:r w:rsidRPr="00993BC0">
        <w:t>Проводить поиск социальной информации в различных источниках;</w:t>
      </w:r>
    </w:p>
    <w:p w:rsidR="00AA1963" w:rsidRPr="00993BC0" w:rsidRDefault="00AA1963" w:rsidP="000D3A9A">
      <w:pPr>
        <w:numPr>
          <w:ilvl w:val="0"/>
          <w:numId w:val="21"/>
        </w:numPr>
        <w:jc w:val="both"/>
      </w:pPr>
      <w:r w:rsidRPr="00993BC0">
        <w:t>Сравнивать социальные объекты, выявлять их общие черты и различия;</w:t>
      </w:r>
    </w:p>
    <w:p w:rsidR="00AA1963" w:rsidRPr="00993BC0" w:rsidRDefault="00AA1963" w:rsidP="000D3A9A">
      <w:pPr>
        <w:numPr>
          <w:ilvl w:val="0"/>
          <w:numId w:val="21"/>
        </w:numPr>
        <w:jc w:val="both"/>
      </w:pPr>
      <w:r w:rsidRPr="00993BC0">
        <w:t>Анализировать, классифицировать, интерпретировать имеющуюся социальную информацию, соотносить ее со знаниями, полученными при изучении курса;</w:t>
      </w:r>
    </w:p>
    <w:p w:rsidR="00AA1963" w:rsidRPr="00993BC0" w:rsidRDefault="00AA1963" w:rsidP="000D3A9A">
      <w:pPr>
        <w:numPr>
          <w:ilvl w:val="0"/>
          <w:numId w:val="21"/>
        </w:numPr>
        <w:jc w:val="both"/>
      </w:pPr>
      <w:r w:rsidRPr="00993BC0">
        <w:t>Формулировать собственные суждения и аргументы</w:t>
      </w:r>
    </w:p>
    <w:p w:rsidR="00AA1963" w:rsidRPr="00993BC0" w:rsidRDefault="00AA1963" w:rsidP="000D3A9A">
      <w:pPr>
        <w:jc w:val="both"/>
      </w:pPr>
      <w:r w:rsidRPr="00993BC0">
        <w:rPr>
          <w:b/>
          <w:bCs/>
        </w:rPr>
        <w:t>Рекомендовано:</w:t>
      </w:r>
    </w:p>
    <w:p w:rsidR="00AA1963" w:rsidRPr="00993BC0" w:rsidRDefault="00AA1963" w:rsidP="000D3A9A">
      <w:pPr>
        <w:shd w:val="clear" w:color="auto" w:fill="FFFFFF"/>
        <w:jc w:val="both"/>
      </w:pPr>
      <w:r w:rsidRPr="00993BC0">
        <w:t>1. В план подготовки учащихся 9-х классов к ОГЭ включить вопросы, связанные с отработкой умений распознавать существенные признаки понятий, характерные черты по экономике.</w:t>
      </w:r>
    </w:p>
    <w:p w:rsidR="00AA1963" w:rsidRPr="00993BC0" w:rsidRDefault="00AA1963" w:rsidP="000D3A9A">
      <w:pPr>
        <w:shd w:val="clear" w:color="auto" w:fill="FFFFFF"/>
        <w:jc w:val="both"/>
      </w:pPr>
      <w:r w:rsidRPr="00993BC0">
        <w:t>2. Обратить особое внимание на отработку навыков применения обществоведческих знаний при решении познавательных и практических задач, отражающих проблемы права.</w:t>
      </w:r>
    </w:p>
    <w:p w:rsidR="00AA1963" w:rsidRPr="00993BC0" w:rsidRDefault="00AA1963" w:rsidP="000D3A9A">
      <w:pPr>
        <w:shd w:val="clear" w:color="auto" w:fill="FFFFFF"/>
        <w:jc w:val="both"/>
      </w:pPr>
      <w:r w:rsidRPr="00993BC0">
        <w:t>4. Разнообразить приемы при повторении политической сферы.</w:t>
      </w:r>
    </w:p>
    <w:p w:rsidR="00AA1963" w:rsidRPr="00993BC0" w:rsidRDefault="00AA1963" w:rsidP="000D3A9A">
      <w:pPr>
        <w:jc w:val="both"/>
      </w:pPr>
      <w:r w:rsidRPr="00993BC0">
        <w:t>5. Отработать задания части 2, т.к. многие учащиеся не смогли правильно выделить и извлечь нужную информацию из текста, применять термины и понятия обществоведческого курса, аргументировать свою позицию с опорой на факты общественной жизни и личный опыт.</w:t>
      </w:r>
    </w:p>
    <w:p w:rsidR="00AA1963" w:rsidRPr="00993BC0" w:rsidRDefault="00AA1963" w:rsidP="000D3A9A">
      <w:pPr>
        <w:jc w:val="both"/>
      </w:pPr>
      <w:r w:rsidRPr="00993BC0">
        <w:t>6. Нацелить  всех учащихся на выполнение всех заданий части 2.</w:t>
      </w:r>
    </w:p>
    <w:p w:rsidR="00AA1963" w:rsidRPr="00993BC0" w:rsidRDefault="00AA1963" w:rsidP="000D3A9A">
      <w:pPr>
        <w:jc w:val="both"/>
      </w:pPr>
      <w:r w:rsidRPr="00993BC0">
        <w:t>7. Учить рационально  использовать время при выполнении работы.</w:t>
      </w:r>
    </w:p>
    <w:p w:rsidR="00AA1963" w:rsidRPr="00993BC0" w:rsidRDefault="00AA1963" w:rsidP="000D3A9A">
      <w:pPr>
        <w:jc w:val="both"/>
      </w:pPr>
      <w:r w:rsidRPr="00993BC0">
        <w:t>Результаты ГИА по сравнению с городскими и областными показателями</w:t>
      </w:r>
    </w:p>
    <w:p w:rsidR="00AA1963" w:rsidRPr="003F2B81" w:rsidRDefault="00AA1963" w:rsidP="00BD22E5">
      <w:pPr>
        <w:jc w:val="both"/>
      </w:pPr>
      <w:r w:rsidRPr="003F2B81">
        <w:t>С целью определения объективности оценивания учащихся учителями – предметниками проведено сравнение годовых и экзаменационных отметок. Результаты следующие</w:t>
      </w:r>
    </w:p>
    <w:p w:rsidR="00AA1963" w:rsidRPr="003F2B81" w:rsidRDefault="00AA1963" w:rsidP="00BD22E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8"/>
        <w:gridCol w:w="730"/>
        <w:gridCol w:w="627"/>
        <w:gridCol w:w="524"/>
        <w:gridCol w:w="524"/>
        <w:gridCol w:w="524"/>
        <w:gridCol w:w="524"/>
        <w:gridCol w:w="880"/>
        <w:gridCol w:w="982"/>
        <w:gridCol w:w="524"/>
        <w:gridCol w:w="524"/>
        <w:gridCol w:w="524"/>
        <w:gridCol w:w="524"/>
        <w:gridCol w:w="880"/>
        <w:gridCol w:w="982"/>
      </w:tblGrid>
      <w:tr w:rsidR="00AA1963" w:rsidRPr="003F2B81" w:rsidTr="00BD22E5">
        <w:tc>
          <w:tcPr>
            <w:tcW w:w="1103" w:type="dxa"/>
            <w:vMerge w:val="restart"/>
          </w:tcPr>
          <w:p w:rsidR="00AA1963" w:rsidRPr="003F2B81" w:rsidRDefault="00AA1963" w:rsidP="00BD22E5">
            <w:pPr>
              <w:jc w:val="both"/>
            </w:pPr>
            <w:r w:rsidRPr="003F2B81">
              <w:t>Предмет</w:t>
            </w:r>
          </w:p>
        </w:tc>
        <w:tc>
          <w:tcPr>
            <w:tcW w:w="817" w:type="dxa"/>
            <w:vMerge w:val="restart"/>
          </w:tcPr>
          <w:p w:rsidR="00AA1963" w:rsidRPr="003F2B81" w:rsidRDefault="00AA1963" w:rsidP="00BD22E5">
            <w:pPr>
              <w:jc w:val="both"/>
            </w:pPr>
            <w:r w:rsidRPr="003F2B81">
              <w:t>Класс</w:t>
            </w:r>
          </w:p>
        </w:tc>
        <w:tc>
          <w:tcPr>
            <w:tcW w:w="697" w:type="dxa"/>
            <w:vMerge w:val="restart"/>
          </w:tcPr>
          <w:p w:rsidR="00AA1963" w:rsidRPr="003F2B81" w:rsidRDefault="00AA1963" w:rsidP="00BD22E5">
            <w:pPr>
              <w:jc w:val="both"/>
            </w:pPr>
            <w:r w:rsidRPr="003F2B81">
              <w:t>Кол-во уч-ся</w:t>
            </w:r>
          </w:p>
        </w:tc>
        <w:tc>
          <w:tcPr>
            <w:tcW w:w="4463" w:type="dxa"/>
            <w:gridSpan w:val="6"/>
          </w:tcPr>
          <w:p w:rsidR="00AA1963" w:rsidRPr="003F2B81" w:rsidRDefault="00AA1963" w:rsidP="00BD22E5">
            <w:pPr>
              <w:jc w:val="both"/>
            </w:pPr>
            <w:r w:rsidRPr="003F2B81">
              <w:t xml:space="preserve">      Годовые  оценки</w:t>
            </w:r>
          </w:p>
        </w:tc>
        <w:tc>
          <w:tcPr>
            <w:tcW w:w="2491" w:type="dxa"/>
            <w:gridSpan w:val="6"/>
          </w:tcPr>
          <w:p w:rsidR="00AA1963" w:rsidRPr="003F2B81" w:rsidRDefault="00AA1963" w:rsidP="00BD22E5">
            <w:pPr>
              <w:jc w:val="both"/>
            </w:pPr>
            <w:r w:rsidRPr="003F2B81">
              <w:t xml:space="preserve">     Экзаменационные оценки</w:t>
            </w:r>
          </w:p>
        </w:tc>
      </w:tr>
      <w:tr w:rsidR="00AA1963" w:rsidRPr="003F2B81" w:rsidTr="00BD22E5">
        <w:tc>
          <w:tcPr>
            <w:tcW w:w="0" w:type="auto"/>
            <w:vMerge/>
            <w:vAlign w:val="center"/>
          </w:tcPr>
          <w:p w:rsidR="00AA1963" w:rsidRPr="003F2B81" w:rsidRDefault="00AA1963" w:rsidP="00BD22E5"/>
        </w:tc>
        <w:tc>
          <w:tcPr>
            <w:tcW w:w="0" w:type="auto"/>
            <w:vMerge/>
            <w:vAlign w:val="center"/>
          </w:tcPr>
          <w:p w:rsidR="00AA1963" w:rsidRPr="003F2B81" w:rsidRDefault="00AA1963" w:rsidP="00BD22E5"/>
        </w:tc>
        <w:tc>
          <w:tcPr>
            <w:tcW w:w="0" w:type="auto"/>
            <w:vMerge/>
            <w:vAlign w:val="center"/>
          </w:tcPr>
          <w:p w:rsidR="00AA1963" w:rsidRPr="003F2B81" w:rsidRDefault="00AA1963" w:rsidP="00BD22E5"/>
        </w:tc>
        <w:tc>
          <w:tcPr>
            <w:tcW w:w="590" w:type="dxa"/>
          </w:tcPr>
          <w:p w:rsidR="00AA1963" w:rsidRPr="003F2B81" w:rsidRDefault="00AA1963" w:rsidP="00BD22E5">
            <w:pPr>
              <w:jc w:val="both"/>
            </w:pPr>
            <w:r w:rsidRPr="003F2B81">
              <w:t>«5»</w:t>
            </w:r>
          </w:p>
        </w:tc>
        <w:tc>
          <w:tcPr>
            <w:tcW w:w="590" w:type="dxa"/>
          </w:tcPr>
          <w:p w:rsidR="00AA1963" w:rsidRPr="003F2B81" w:rsidRDefault="00AA1963" w:rsidP="00BD22E5">
            <w:pPr>
              <w:jc w:val="both"/>
            </w:pPr>
            <w:r w:rsidRPr="003F2B81">
              <w:t>«4»</w:t>
            </w:r>
          </w:p>
        </w:tc>
        <w:tc>
          <w:tcPr>
            <w:tcW w:w="590" w:type="dxa"/>
          </w:tcPr>
          <w:p w:rsidR="00AA1963" w:rsidRPr="003F2B81" w:rsidRDefault="00AA1963" w:rsidP="00BD22E5">
            <w:pPr>
              <w:jc w:val="both"/>
            </w:pPr>
            <w:r w:rsidRPr="003F2B81">
              <w:t>«3»</w:t>
            </w:r>
          </w:p>
        </w:tc>
        <w:tc>
          <w:tcPr>
            <w:tcW w:w="590" w:type="dxa"/>
          </w:tcPr>
          <w:p w:rsidR="00AA1963" w:rsidRPr="003F2B81" w:rsidRDefault="00AA1963" w:rsidP="00BD22E5">
            <w:pPr>
              <w:jc w:val="both"/>
            </w:pPr>
            <w:r w:rsidRPr="003F2B81">
              <w:t>«2»</w:t>
            </w:r>
          </w:p>
        </w:tc>
        <w:tc>
          <w:tcPr>
            <w:tcW w:w="992" w:type="dxa"/>
          </w:tcPr>
          <w:p w:rsidR="00AA1963" w:rsidRPr="003F2B81" w:rsidRDefault="00AA1963" w:rsidP="00BD22E5">
            <w:pPr>
              <w:jc w:val="both"/>
            </w:pPr>
            <w:r w:rsidRPr="003F2B81">
              <w:t>Каче</w:t>
            </w:r>
          </w:p>
          <w:p w:rsidR="00AA1963" w:rsidRPr="003F2B81" w:rsidRDefault="00AA1963" w:rsidP="00BD22E5">
            <w:pPr>
              <w:jc w:val="both"/>
            </w:pPr>
            <w:r w:rsidRPr="003F2B81">
              <w:t xml:space="preserve">ство </w:t>
            </w:r>
          </w:p>
          <w:p w:rsidR="00AA1963" w:rsidRPr="003F2B81" w:rsidRDefault="00AA1963" w:rsidP="00BD22E5">
            <w:pPr>
              <w:jc w:val="both"/>
            </w:pPr>
            <w:r w:rsidRPr="003F2B81">
              <w:t>знаний,</w:t>
            </w:r>
          </w:p>
          <w:p w:rsidR="00AA1963" w:rsidRPr="003F2B81" w:rsidRDefault="00AA1963" w:rsidP="00BD22E5">
            <w:pPr>
              <w:jc w:val="both"/>
            </w:pPr>
            <w:r w:rsidRPr="003F2B81">
              <w:t>%</w:t>
            </w:r>
          </w:p>
        </w:tc>
        <w:tc>
          <w:tcPr>
            <w:tcW w:w="1111" w:type="dxa"/>
          </w:tcPr>
          <w:p w:rsidR="00AA1963" w:rsidRPr="003F2B81" w:rsidRDefault="00AA1963" w:rsidP="00BD22E5">
            <w:pPr>
              <w:jc w:val="both"/>
            </w:pPr>
            <w:r w:rsidRPr="003F2B81">
              <w:t>Средний балл</w:t>
            </w:r>
          </w:p>
        </w:tc>
        <w:tc>
          <w:tcPr>
            <w:tcW w:w="415" w:type="dxa"/>
          </w:tcPr>
          <w:p w:rsidR="00AA1963" w:rsidRPr="003F2B81" w:rsidRDefault="00AA1963" w:rsidP="00BD22E5">
            <w:pPr>
              <w:jc w:val="both"/>
            </w:pPr>
            <w:r w:rsidRPr="003F2B81">
              <w:t>«5»</w:t>
            </w:r>
          </w:p>
        </w:tc>
        <w:tc>
          <w:tcPr>
            <w:tcW w:w="415" w:type="dxa"/>
          </w:tcPr>
          <w:p w:rsidR="00AA1963" w:rsidRPr="003F2B81" w:rsidRDefault="00AA1963" w:rsidP="00BD22E5">
            <w:pPr>
              <w:jc w:val="both"/>
            </w:pPr>
            <w:r w:rsidRPr="003F2B81">
              <w:t>«4»</w:t>
            </w:r>
          </w:p>
        </w:tc>
        <w:tc>
          <w:tcPr>
            <w:tcW w:w="415" w:type="dxa"/>
          </w:tcPr>
          <w:p w:rsidR="00AA1963" w:rsidRPr="003F2B81" w:rsidRDefault="00AA1963" w:rsidP="00BD22E5">
            <w:pPr>
              <w:jc w:val="both"/>
            </w:pPr>
            <w:r w:rsidRPr="003F2B81">
              <w:t>«3»</w:t>
            </w:r>
          </w:p>
        </w:tc>
        <w:tc>
          <w:tcPr>
            <w:tcW w:w="415" w:type="dxa"/>
          </w:tcPr>
          <w:p w:rsidR="00AA1963" w:rsidRPr="003F2B81" w:rsidRDefault="00AA1963" w:rsidP="00BD22E5">
            <w:pPr>
              <w:jc w:val="both"/>
            </w:pPr>
            <w:r w:rsidRPr="003F2B81">
              <w:t>«2»</w:t>
            </w:r>
          </w:p>
        </w:tc>
        <w:tc>
          <w:tcPr>
            <w:tcW w:w="415" w:type="dxa"/>
          </w:tcPr>
          <w:p w:rsidR="00AA1963" w:rsidRPr="003F2B81" w:rsidRDefault="00AA1963" w:rsidP="00BD22E5">
            <w:pPr>
              <w:jc w:val="both"/>
            </w:pPr>
            <w:r w:rsidRPr="003F2B81">
              <w:t>Каче</w:t>
            </w:r>
          </w:p>
          <w:p w:rsidR="00AA1963" w:rsidRPr="003F2B81" w:rsidRDefault="00AA1963" w:rsidP="00BD22E5">
            <w:pPr>
              <w:jc w:val="both"/>
            </w:pPr>
            <w:r w:rsidRPr="003F2B81">
              <w:t xml:space="preserve">ство </w:t>
            </w:r>
          </w:p>
          <w:p w:rsidR="00AA1963" w:rsidRPr="003F2B81" w:rsidRDefault="00AA1963" w:rsidP="00BD22E5">
            <w:pPr>
              <w:jc w:val="both"/>
            </w:pPr>
            <w:r w:rsidRPr="003F2B81">
              <w:t>знаний,</w:t>
            </w:r>
          </w:p>
          <w:p w:rsidR="00AA1963" w:rsidRPr="003F2B81" w:rsidRDefault="00AA1963" w:rsidP="00BD22E5">
            <w:pPr>
              <w:jc w:val="both"/>
            </w:pPr>
            <w:r w:rsidRPr="003F2B81">
              <w:t>%</w:t>
            </w:r>
          </w:p>
        </w:tc>
        <w:tc>
          <w:tcPr>
            <w:tcW w:w="416" w:type="dxa"/>
          </w:tcPr>
          <w:p w:rsidR="00AA1963" w:rsidRPr="003F2B81" w:rsidRDefault="00AA1963" w:rsidP="00BD22E5">
            <w:pPr>
              <w:jc w:val="both"/>
            </w:pPr>
            <w:r w:rsidRPr="003F2B81">
              <w:t>Средний балл</w:t>
            </w:r>
          </w:p>
        </w:tc>
      </w:tr>
      <w:tr w:rsidR="00AA1963" w:rsidRPr="003F2B81" w:rsidTr="00BD22E5">
        <w:tc>
          <w:tcPr>
            <w:tcW w:w="1103" w:type="dxa"/>
          </w:tcPr>
          <w:p w:rsidR="00AA1963" w:rsidRPr="003F2B81" w:rsidRDefault="00AA1963" w:rsidP="00BD22E5">
            <w:pPr>
              <w:jc w:val="both"/>
            </w:pPr>
            <w:r w:rsidRPr="003F2B81">
              <w:t>Русский</w:t>
            </w:r>
          </w:p>
          <w:p w:rsidR="00AA1963" w:rsidRPr="003F2B81" w:rsidRDefault="00AA1963" w:rsidP="00BD22E5">
            <w:pPr>
              <w:jc w:val="both"/>
            </w:pPr>
            <w:r w:rsidRPr="003F2B81">
              <w:t>язык</w:t>
            </w:r>
          </w:p>
        </w:tc>
        <w:tc>
          <w:tcPr>
            <w:tcW w:w="817" w:type="dxa"/>
          </w:tcPr>
          <w:p w:rsidR="00AA1963" w:rsidRPr="003F2B81" w:rsidRDefault="00AA1963" w:rsidP="00BD22E5">
            <w:pPr>
              <w:jc w:val="both"/>
            </w:pPr>
            <w:r w:rsidRPr="003F2B81">
              <w:t>9а</w:t>
            </w:r>
          </w:p>
        </w:tc>
        <w:tc>
          <w:tcPr>
            <w:tcW w:w="697" w:type="dxa"/>
          </w:tcPr>
          <w:p w:rsidR="00AA1963" w:rsidRPr="003F2B81" w:rsidRDefault="00AA1963" w:rsidP="00BD22E5">
            <w:pPr>
              <w:jc w:val="both"/>
            </w:pPr>
            <w:r w:rsidRPr="003F2B81">
              <w:t>25</w:t>
            </w:r>
          </w:p>
        </w:tc>
        <w:tc>
          <w:tcPr>
            <w:tcW w:w="590" w:type="dxa"/>
          </w:tcPr>
          <w:p w:rsidR="00AA1963" w:rsidRPr="003F2B81" w:rsidRDefault="00AA1963" w:rsidP="00BD22E5">
            <w:pPr>
              <w:jc w:val="both"/>
            </w:pPr>
            <w:r w:rsidRPr="003F2B81">
              <w:t>-</w:t>
            </w:r>
          </w:p>
        </w:tc>
        <w:tc>
          <w:tcPr>
            <w:tcW w:w="590" w:type="dxa"/>
          </w:tcPr>
          <w:p w:rsidR="00AA1963" w:rsidRPr="003F2B81" w:rsidRDefault="00AA1963" w:rsidP="00BD22E5">
            <w:pPr>
              <w:jc w:val="both"/>
            </w:pPr>
            <w:r w:rsidRPr="003F2B81">
              <w:t>9</w:t>
            </w:r>
          </w:p>
        </w:tc>
        <w:tc>
          <w:tcPr>
            <w:tcW w:w="590" w:type="dxa"/>
          </w:tcPr>
          <w:p w:rsidR="00AA1963" w:rsidRPr="003F2B81" w:rsidRDefault="00AA1963" w:rsidP="00BD22E5">
            <w:pPr>
              <w:jc w:val="both"/>
            </w:pPr>
            <w:r w:rsidRPr="003F2B81">
              <w:t>16</w:t>
            </w:r>
          </w:p>
        </w:tc>
        <w:tc>
          <w:tcPr>
            <w:tcW w:w="590" w:type="dxa"/>
          </w:tcPr>
          <w:p w:rsidR="00AA1963" w:rsidRPr="003F2B81" w:rsidRDefault="00AA1963" w:rsidP="00BD22E5">
            <w:pPr>
              <w:jc w:val="both"/>
            </w:pPr>
            <w:r w:rsidRPr="003F2B81">
              <w:t>-</w:t>
            </w:r>
          </w:p>
        </w:tc>
        <w:tc>
          <w:tcPr>
            <w:tcW w:w="992" w:type="dxa"/>
          </w:tcPr>
          <w:p w:rsidR="00AA1963" w:rsidRPr="003F2B81" w:rsidRDefault="00AA1963" w:rsidP="00BD22E5">
            <w:pPr>
              <w:jc w:val="both"/>
            </w:pPr>
            <w:r w:rsidRPr="003F2B81">
              <w:t>36</w:t>
            </w:r>
          </w:p>
        </w:tc>
        <w:tc>
          <w:tcPr>
            <w:tcW w:w="1111" w:type="dxa"/>
          </w:tcPr>
          <w:p w:rsidR="00AA1963" w:rsidRPr="003F2B81" w:rsidRDefault="00AA1963" w:rsidP="00BD22E5">
            <w:pPr>
              <w:jc w:val="both"/>
            </w:pPr>
            <w:r w:rsidRPr="003F2B81">
              <w:t>3,36</w:t>
            </w:r>
          </w:p>
        </w:tc>
        <w:tc>
          <w:tcPr>
            <w:tcW w:w="415" w:type="dxa"/>
          </w:tcPr>
          <w:p w:rsidR="00AA1963" w:rsidRPr="003F2B81" w:rsidRDefault="00AA1963" w:rsidP="00BD22E5">
            <w:pPr>
              <w:jc w:val="both"/>
            </w:pPr>
            <w:r w:rsidRPr="003F2B81">
              <w:t>1</w:t>
            </w:r>
          </w:p>
        </w:tc>
        <w:tc>
          <w:tcPr>
            <w:tcW w:w="415" w:type="dxa"/>
          </w:tcPr>
          <w:p w:rsidR="00AA1963" w:rsidRPr="003F2B81" w:rsidRDefault="00AA1963" w:rsidP="00BD22E5">
            <w:pPr>
              <w:jc w:val="both"/>
            </w:pPr>
            <w:r w:rsidRPr="003F2B81">
              <w:t>3</w:t>
            </w:r>
          </w:p>
        </w:tc>
        <w:tc>
          <w:tcPr>
            <w:tcW w:w="415" w:type="dxa"/>
          </w:tcPr>
          <w:p w:rsidR="00AA1963" w:rsidRPr="003F2B81" w:rsidRDefault="00AA1963" w:rsidP="00BD22E5">
            <w:pPr>
              <w:jc w:val="both"/>
            </w:pPr>
            <w:r w:rsidRPr="003F2B81">
              <w:t>19</w:t>
            </w:r>
          </w:p>
        </w:tc>
        <w:tc>
          <w:tcPr>
            <w:tcW w:w="415" w:type="dxa"/>
          </w:tcPr>
          <w:p w:rsidR="00AA1963" w:rsidRPr="003F2B81" w:rsidRDefault="00AA1963" w:rsidP="00BD22E5">
            <w:pPr>
              <w:jc w:val="both"/>
            </w:pPr>
            <w:r w:rsidRPr="003F2B81">
              <w:t>2</w:t>
            </w:r>
          </w:p>
        </w:tc>
        <w:tc>
          <w:tcPr>
            <w:tcW w:w="415" w:type="dxa"/>
          </w:tcPr>
          <w:p w:rsidR="00AA1963" w:rsidRPr="003F2B81" w:rsidRDefault="00AA1963" w:rsidP="00BD22E5">
            <w:pPr>
              <w:jc w:val="both"/>
            </w:pPr>
            <w:r w:rsidRPr="003F2B81">
              <w:t>16</w:t>
            </w:r>
          </w:p>
        </w:tc>
        <w:tc>
          <w:tcPr>
            <w:tcW w:w="416" w:type="dxa"/>
          </w:tcPr>
          <w:p w:rsidR="00AA1963" w:rsidRPr="003F2B81" w:rsidRDefault="00AA1963" w:rsidP="00BD22E5">
            <w:pPr>
              <w:jc w:val="both"/>
            </w:pPr>
            <w:r w:rsidRPr="003F2B81">
              <w:t>3,12</w:t>
            </w:r>
          </w:p>
        </w:tc>
      </w:tr>
      <w:tr w:rsidR="00AA1963" w:rsidRPr="003F2B81" w:rsidTr="00BD22E5">
        <w:tc>
          <w:tcPr>
            <w:tcW w:w="1103" w:type="dxa"/>
          </w:tcPr>
          <w:p w:rsidR="00AA1963" w:rsidRPr="003F2B81" w:rsidRDefault="00AA1963" w:rsidP="00BD22E5">
            <w:pPr>
              <w:jc w:val="both"/>
            </w:pPr>
            <w:r w:rsidRPr="003F2B81">
              <w:t xml:space="preserve">Русский </w:t>
            </w:r>
          </w:p>
          <w:p w:rsidR="00AA1963" w:rsidRPr="003F2B81" w:rsidRDefault="00AA1963" w:rsidP="00BD22E5">
            <w:pPr>
              <w:jc w:val="both"/>
            </w:pPr>
            <w:r w:rsidRPr="003F2B81">
              <w:t>язык</w:t>
            </w:r>
          </w:p>
        </w:tc>
        <w:tc>
          <w:tcPr>
            <w:tcW w:w="817" w:type="dxa"/>
          </w:tcPr>
          <w:p w:rsidR="00AA1963" w:rsidRPr="003F2B81" w:rsidRDefault="00AA1963" w:rsidP="00BD22E5">
            <w:pPr>
              <w:jc w:val="both"/>
            </w:pPr>
            <w:r w:rsidRPr="003F2B81">
              <w:t>9б</w:t>
            </w:r>
          </w:p>
        </w:tc>
        <w:tc>
          <w:tcPr>
            <w:tcW w:w="697" w:type="dxa"/>
          </w:tcPr>
          <w:p w:rsidR="00AA1963" w:rsidRPr="003F2B81" w:rsidRDefault="00AA1963" w:rsidP="00BD22E5">
            <w:pPr>
              <w:jc w:val="both"/>
            </w:pPr>
            <w:r w:rsidRPr="003F2B81">
              <w:t>21</w:t>
            </w:r>
          </w:p>
        </w:tc>
        <w:tc>
          <w:tcPr>
            <w:tcW w:w="590" w:type="dxa"/>
          </w:tcPr>
          <w:p w:rsidR="00AA1963" w:rsidRPr="003F2B81" w:rsidRDefault="00AA1963" w:rsidP="00BD22E5">
            <w:pPr>
              <w:jc w:val="both"/>
            </w:pPr>
            <w:r w:rsidRPr="003F2B81">
              <w:t>1</w:t>
            </w:r>
          </w:p>
        </w:tc>
        <w:tc>
          <w:tcPr>
            <w:tcW w:w="590" w:type="dxa"/>
          </w:tcPr>
          <w:p w:rsidR="00AA1963" w:rsidRPr="003F2B81" w:rsidRDefault="00AA1963" w:rsidP="00BD22E5">
            <w:pPr>
              <w:jc w:val="both"/>
            </w:pPr>
            <w:r w:rsidRPr="003F2B81">
              <w:t>7</w:t>
            </w:r>
          </w:p>
        </w:tc>
        <w:tc>
          <w:tcPr>
            <w:tcW w:w="590" w:type="dxa"/>
          </w:tcPr>
          <w:p w:rsidR="00AA1963" w:rsidRPr="003F2B81" w:rsidRDefault="00AA1963" w:rsidP="00BD22E5">
            <w:pPr>
              <w:jc w:val="both"/>
            </w:pPr>
            <w:r w:rsidRPr="003F2B81">
              <w:t>13</w:t>
            </w:r>
          </w:p>
        </w:tc>
        <w:tc>
          <w:tcPr>
            <w:tcW w:w="590" w:type="dxa"/>
          </w:tcPr>
          <w:p w:rsidR="00AA1963" w:rsidRPr="003F2B81" w:rsidRDefault="00AA1963" w:rsidP="00BD22E5">
            <w:pPr>
              <w:jc w:val="both"/>
            </w:pPr>
            <w:r w:rsidRPr="003F2B81">
              <w:t>-</w:t>
            </w:r>
          </w:p>
        </w:tc>
        <w:tc>
          <w:tcPr>
            <w:tcW w:w="992" w:type="dxa"/>
          </w:tcPr>
          <w:p w:rsidR="00AA1963" w:rsidRPr="003F2B81" w:rsidRDefault="00AA1963" w:rsidP="00BD22E5">
            <w:pPr>
              <w:jc w:val="both"/>
            </w:pPr>
            <w:r w:rsidRPr="003F2B81">
              <w:t>38</w:t>
            </w:r>
          </w:p>
        </w:tc>
        <w:tc>
          <w:tcPr>
            <w:tcW w:w="1111" w:type="dxa"/>
          </w:tcPr>
          <w:p w:rsidR="00AA1963" w:rsidRPr="003F2B81" w:rsidRDefault="00AA1963" w:rsidP="00BD22E5">
            <w:pPr>
              <w:jc w:val="both"/>
            </w:pPr>
            <w:r w:rsidRPr="003F2B81">
              <w:t>3,4</w:t>
            </w:r>
          </w:p>
        </w:tc>
        <w:tc>
          <w:tcPr>
            <w:tcW w:w="415" w:type="dxa"/>
          </w:tcPr>
          <w:p w:rsidR="00AA1963" w:rsidRPr="003F2B81" w:rsidRDefault="00AA1963" w:rsidP="00BD22E5">
            <w:pPr>
              <w:jc w:val="both"/>
            </w:pPr>
            <w:r w:rsidRPr="003F2B81">
              <w:t>-</w:t>
            </w:r>
          </w:p>
        </w:tc>
        <w:tc>
          <w:tcPr>
            <w:tcW w:w="415" w:type="dxa"/>
          </w:tcPr>
          <w:p w:rsidR="00AA1963" w:rsidRPr="003F2B81" w:rsidRDefault="00AA1963" w:rsidP="00BD22E5">
            <w:pPr>
              <w:jc w:val="both"/>
            </w:pPr>
            <w:r w:rsidRPr="003F2B81">
              <w:t>6</w:t>
            </w:r>
          </w:p>
        </w:tc>
        <w:tc>
          <w:tcPr>
            <w:tcW w:w="415" w:type="dxa"/>
          </w:tcPr>
          <w:p w:rsidR="00AA1963" w:rsidRPr="003F2B81" w:rsidRDefault="00AA1963" w:rsidP="00BD22E5">
            <w:pPr>
              <w:jc w:val="both"/>
            </w:pPr>
            <w:r w:rsidRPr="003F2B81">
              <w:t>14</w:t>
            </w:r>
          </w:p>
        </w:tc>
        <w:tc>
          <w:tcPr>
            <w:tcW w:w="415" w:type="dxa"/>
          </w:tcPr>
          <w:p w:rsidR="00AA1963" w:rsidRPr="003F2B81" w:rsidRDefault="00AA1963" w:rsidP="00BD22E5">
            <w:pPr>
              <w:jc w:val="both"/>
            </w:pPr>
            <w:r w:rsidRPr="003F2B81">
              <w:t>1</w:t>
            </w:r>
          </w:p>
        </w:tc>
        <w:tc>
          <w:tcPr>
            <w:tcW w:w="415" w:type="dxa"/>
          </w:tcPr>
          <w:p w:rsidR="00AA1963" w:rsidRPr="003F2B81" w:rsidRDefault="00AA1963" w:rsidP="00BD22E5">
            <w:pPr>
              <w:jc w:val="both"/>
            </w:pPr>
            <w:r w:rsidRPr="003F2B81">
              <w:t>28,5</w:t>
            </w:r>
          </w:p>
        </w:tc>
        <w:tc>
          <w:tcPr>
            <w:tcW w:w="416" w:type="dxa"/>
          </w:tcPr>
          <w:p w:rsidR="00AA1963" w:rsidRPr="003F2B81" w:rsidRDefault="00AA1963" w:rsidP="00BD22E5">
            <w:pPr>
              <w:jc w:val="both"/>
            </w:pPr>
            <w:r w:rsidRPr="003F2B81">
              <w:t>3,2</w:t>
            </w:r>
          </w:p>
        </w:tc>
      </w:tr>
      <w:tr w:rsidR="00AA1963" w:rsidRPr="003F2B81" w:rsidTr="00BD22E5">
        <w:tc>
          <w:tcPr>
            <w:tcW w:w="1103" w:type="dxa"/>
          </w:tcPr>
          <w:p w:rsidR="00AA1963" w:rsidRPr="003F2B81" w:rsidRDefault="00AA1963" w:rsidP="00BD22E5">
            <w:pPr>
              <w:jc w:val="both"/>
            </w:pPr>
            <w:r w:rsidRPr="003F2B81">
              <w:t>Алгебра</w:t>
            </w:r>
          </w:p>
        </w:tc>
        <w:tc>
          <w:tcPr>
            <w:tcW w:w="817" w:type="dxa"/>
          </w:tcPr>
          <w:p w:rsidR="00AA1963" w:rsidRPr="003F2B81" w:rsidRDefault="00AA1963" w:rsidP="00BD22E5">
            <w:pPr>
              <w:jc w:val="both"/>
            </w:pPr>
            <w:r w:rsidRPr="003F2B81">
              <w:t xml:space="preserve">9а </w:t>
            </w:r>
          </w:p>
        </w:tc>
        <w:tc>
          <w:tcPr>
            <w:tcW w:w="697" w:type="dxa"/>
          </w:tcPr>
          <w:p w:rsidR="00AA1963" w:rsidRPr="003F2B81" w:rsidRDefault="00AA1963" w:rsidP="00BD22E5">
            <w:pPr>
              <w:jc w:val="both"/>
            </w:pPr>
            <w:r w:rsidRPr="003F2B81">
              <w:t>25</w:t>
            </w:r>
          </w:p>
        </w:tc>
        <w:tc>
          <w:tcPr>
            <w:tcW w:w="590" w:type="dxa"/>
          </w:tcPr>
          <w:p w:rsidR="00AA1963" w:rsidRPr="003F2B81" w:rsidRDefault="00AA1963" w:rsidP="00BD22E5">
            <w:pPr>
              <w:jc w:val="both"/>
            </w:pPr>
            <w:r w:rsidRPr="003F2B81">
              <w:t>-</w:t>
            </w:r>
          </w:p>
        </w:tc>
        <w:tc>
          <w:tcPr>
            <w:tcW w:w="590" w:type="dxa"/>
          </w:tcPr>
          <w:p w:rsidR="00AA1963" w:rsidRPr="003F2B81" w:rsidRDefault="00AA1963" w:rsidP="00BD22E5">
            <w:pPr>
              <w:jc w:val="both"/>
            </w:pPr>
            <w:r w:rsidRPr="003F2B81">
              <w:t>9</w:t>
            </w:r>
          </w:p>
        </w:tc>
        <w:tc>
          <w:tcPr>
            <w:tcW w:w="590" w:type="dxa"/>
          </w:tcPr>
          <w:p w:rsidR="00AA1963" w:rsidRPr="003F2B81" w:rsidRDefault="00AA1963" w:rsidP="00BD22E5">
            <w:pPr>
              <w:jc w:val="both"/>
            </w:pPr>
            <w:r w:rsidRPr="003F2B81">
              <w:t>16</w:t>
            </w:r>
          </w:p>
        </w:tc>
        <w:tc>
          <w:tcPr>
            <w:tcW w:w="590" w:type="dxa"/>
          </w:tcPr>
          <w:p w:rsidR="00AA1963" w:rsidRPr="003F2B81" w:rsidRDefault="00AA1963" w:rsidP="00BD22E5">
            <w:pPr>
              <w:jc w:val="both"/>
            </w:pPr>
            <w:r w:rsidRPr="003F2B81">
              <w:t>-</w:t>
            </w:r>
          </w:p>
        </w:tc>
        <w:tc>
          <w:tcPr>
            <w:tcW w:w="992" w:type="dxa"/>
          </w:tcPr>
          <w:p w:rsidR="00AA1963" w:rsidRPr="003F2B81" w:rsidRDefault="00AA1963" w:rsidP="00BD22E5">
            <w:pPr>
              <w:jc w:val="both"/>
            </w:pPr>
            <w:r w:rsidRPr="003F2B81">
              <w:t>36</w:t>
            </w:r>
          </w:p>
        </w:tc>
        <w:tc>
          <w:tcPr>
            <w:tcW w:w="1111" w:type="dxa"/>
          </w:tcPr>
          <w:p w:rsidR="00AA1963" w:rsidRPr="003F2B81" w:rsidRDefault="00AA1963" w:rsidP="00BD22E5">
            <w:pPr>
              <w:jc w:val="both"/>
            </w:pPr>
            <w:r w:rsidRPr="003F2B81">
              <w:t>3,36</w:t>
            </w:r>
          </w:p>
        </w:tc>
        <w:tc>
          <w:tcPr>
            <w:tcW w:w="415" w:type="dxa"/>
          </w:tcPr>
          <w:p w:rsidR="00AA1963" w:rsidRPr="003F2B81" w:rsidRDefault="00AA1963" w:rsidP="00BD22E5">
            <w:pPr>
              <w:jc w:val="both"/>
            </w:pPr>
            <w:r w:rsidRPr="003F2B81">
              <w:t>1</w:t>
            </w:r>
          </w:p>
        </w:tc>
        <w:tc>
          <w:tcPr>
            <w:tcW w:w="415" w:type="dxa"/>
          </w:tcPr>
          <w:p w:rsidR="00AA1963" w:rsidRPr="003F2B81" w:rsidRDefault="00AA1963" w:rsidP="00BD22E5">
            <w:pPr>
              <w:jc w:val="both"/>
            </w:pPr>
            <w:r w:rsidRPr="003F2B81">
              <w:t>6</w:t>
            </w:r>
          </w:p>
        </w:tc>
        <w:tc>
          <w:tcPr>
            <w:tcW w:w="415" w:type="dxa"/>
          </w:tcPr>
          <w:p w:rsidR="00AA1963" w:rsidRPr="003F2B81" w:rsidRDefault="00AA1963" w:rsidP="00BD22E5">
            <w:pPr>
              <w:jc w:val="both"/>
            </w:pPr>
            <w:r w:rsidRPr="003F2B81">
              <w:t>17</w:t>
            </w:r>
          </w:p>
        </w:tc>
        <w:tc>
          <w:tcPr>
            <w:tcW w:w="415" w:type="dxa"/>
          </w:tcPr>
          <w:p w:rsidR="00AA1963" w:rsidRPr="003F2B81" w:rsidRDefault="00AA1963" w:rsidP="00BD22E5">
            <w:pPr>
              <w:jc w:val="both"/>
            </w:pPr>
            <w:r w:rsidRPr="003F2B81">
              <w:t>1</w:t>
            </w:r>
          </w:p>
        </w:tc>
        <w:tc>
          <w:tcPr>
            <w:tcW w:w="415" w:type="dxa"/>
          </w:tcPr>
          <w:p w:rsidR="00AA1963" w:rsidRPr="003F2B81" w:rsidRDefault="00AA1963" w:rsidP="00BD22E5">
            <w:pPr>
              <w:jc w:val="both"/>
            </w:pPr>
            <w:r w:rsidRPr="003F2B81">
              <w:t>28</w:t>
            </w:r>
          </w:p>
        </w:tc>
        <w:tc>
          <w:tcPr>
            <w:tcW w:w="416" w:type="dxa"/>
          </w:tcPr>
          <w:p w:rsidR="00AA1963" w:rsidRPr="003F2B81" w:rsidRDefault="00AA1963" w:rsidP="00BD22E5">
            <w:pPr>
              <w:jc w:val="both"/>
            </w:pPr>
            <w:r w:rsidRPr="003F2B81">
              <w:t>3,28</w:t>
            </w:r>
          </w:p>
        </w:tc>
      </w:tr>
      <w:tr w:rsidR="00AA1963" w:rsidRPr="003F2B81" w:rsidTr="00BD22E5">
        <w:tc>
          <w:tcPr>
            <w:tcW w:w="1103" w:type="dxa"/>
          </w:tcPr>
          <w:p w:rsidR="00AA1963" w:rsidRPr="003F2B81" w:rsidRDefault="00AA1963" w:rsidP="00BD22E5">
            <w:pPr>
              <w:jc w:val="both"/>
            </w:pPr>
            <w:r w:rsidRPr="003F2B81">
              <w:t>Геометрия</w:t>
            </w:r>
          </w:p>
        </w:tc>
        <w:tc>
          <w:tcPr>
            <w:tcW w:w="817" w:type="dxa"/>
          </w:tcPr>
          <w:p w:rsidR="00AA1963" w:rsidRPr="003F2B81" w:rsidRDefault="00AA1963" w:rsidP="00BD22E5">
            <w:pPr>
              <w:jc w:val="both"/>
            </w:pPr>
            <w:r w:rsidRPr="003F2B81">
              <w:t>9а</w:t>
            </w:r>
          </w:p>
        </w:tc>
        <w:tc>
          <w:tcPr>
            <w:tcW w:w="697" w:type="dxa"/>
          </w:tcPr>
          <w:p w:rsidR="00AA1963" w:rsidRPr="003F2B81" w:rsidRDefault="00AA1963" w:rsidP="00BD22E5">
            <w:pPr>
              <w:jc w:val="both"/>
            </w:pPr>
            <w:r w:rsidRPr="003F2B81">
              <w:t>25</w:t>
            </w:r>
          </w:p>
        </w:tc>
        <w:tc>
          <w:tcPr>
            <w:tcW w:w="590" w:type="dxa"/>
          </w:tcPr>
          <w:p w:rsidR="00AA1963" w:rsidRPr="003F2B81" w:rsidRDefault="00AA1963" w:rsidP="00BD22E5">
            <w:pPr>
              <w:jc w:val="both"/>
            </w:pPr>
            <w:r w:rsidRPr="003F2B81">
              <w:t>-</w:t>
            </w:r>
          </w:p>
        </w:tc>
        <w:tc>
          <w:tcPr>
            <w:tcW w:w="590" w:type="dxa"/>
          </w:tcPr>
          <w:p w:rsidR="00AA1963" w:rsidRPr="003F2B81" w:rsidRDefault="00AA1963" w:rsidP="00BD22E5">
            <w:pPr>
              <w:jc w:val="both"/>
            </w:pPr>
            <w:r w:rsidRPr="003F2B81">
              <w:t>9</w:t>
            </w:r>
          </w:p>
        </w:tc>
        <w:tc>
          <w:tcPr>
            <w:tcW w:w="590" w:type="dxa"/>
          </w:tcPr>
          <w:p w:rsidR="00AA1963" w:rsidRPr="003F2B81" w:rsidRDefault="00AA1963" w:rsidP="00BD22E5">
            <w:pPr>
              <w:jc w:val="both"/>
            </w:pPr>
            <w:r w:rsidRPr="003F2B81">
              <w:t>16</w:t>
            </w:r>
          </w:p>
        </w:tc>
        <w:tc>
          <w:tcPr>
            <w:tcW w:w="590" w:type="dxa"/>
          </w:tcPr>
          <w:p w:rsidR="00AA1963" w:rsidRPr="003F2B81" w:rsidRDefault="00AA1963" w:rsidP="00BD22E5">
            <w:pPr>
              <w:jc w:val="both"/>
            </w:pPr>
            <w:r w:rsidRPr="003F2B81">
              <w:t>-</w:t>
            </w:r>
          </w:p>
        </w:tc>
        <w:tc>
          <w:tcPr>
            <w:tcW w:w="992" w:type="dxa"/>
          </w:tcPr>
          <w:p w:rsidR="00AA1963" w:rsidRPr="003F2B81" w:rsidRDefault="00AA1963" w:rsidP="00BD22E5">
            <w:pPr>
              <w:jc w:val="both"/>
            </w:pPr>
            <w:r w:rsidRPr="003F2B81">
              <w:t>36</w:t>
            </w:r>
          </w:p>
        </w:tc>
        <w:tc>
          <w:tcPr>
            <w:tcW w:w="1111" w:type="dxa"/>
          </w:tcPr>
          <w:p w:rsidR="00AA1963" w:rsidRPr="003F2B81" w:rsidRDefault="00AA1963" w:rsidP="00BD22E5">
            <w:pPr>
              <w:jc w:val="both"/>
            </w:pPr>
            <w:r w:rsidRPr="003F2B81">
              <w:t>3,36</w:t>
            </w:r>
          </w:p>
        </w:tc>
        <w:tc>
          <w:tcPr>
            <w:tcW w:w="415" w:type="dxa"/>
          </w:tcPr>
          <w:p w:rsidR="00AA1963" w:rsidRPr="003F2B81" w:rsidRDefault="00AA1963" w:rsidP="00BD22E5">
            <w:pPr>
              <w:jc w:val="both"/>
            </w:pPr>
            <w:r w:rsidRPr="003F2B81">
              <w:t>-</w:t>
            </w:r>
          </w:p>
        </w:tc>
        <w:tc>
          <w:tcPr>
            <w:tcW w:w="415" w:type="dxa"/>
          </w:tcPr>
          <w:p w:rsidR="00AA1963" w:rsidRPr="003F2B81" w:rsidRDefault="00AA1963" w:rsidP="00BD22E5">
            <w:pPr>
              <w:jc w:val="both"/>
            </w:pPr>
            <w:r w:rsidRPr="003F2B81">
              <w:t>6</w:t>
            </w:r>
          </w:p>
        </w:tc>
        <w:tc>
          <w:tcPr>
            <w:tcW w:w="415" w:type="dxa"/>
          </w:tcPr>
          <w:p w:rsidR="00AA1963" w:rsidRPr="003F2B81" w:rsidRDefault="00AA1963" w:rsidP="00BD22E5">
            <w:pPr>
              <w:jc w:val="both"/>
            </w:pPr>
            <w:r w:rsidRPr="003F2B81">
              <w:t>17</w:t>
            </w:r>
          </w:p>
        </w:tc>
        <w:tc>
          <w:tcPr>
            <w:tcW w:w="415" w:type="dxa"/>
          </w:tcPr>
          <w:p w:rsidR="00AA1963" w:rsidRPr="003F2B81" w:rsidRDefault="00AA1963" w:rsidP="00BD22E5">
            <w:pPr>
              <w:jc w:val="both"/>
            </w:pPr>
            <w:r w:rsidRPr="003F2B81">
              <w:t>1</w:t>
            </w:r>
          </w:p>
        </w:tc>
        <w:tc>
          <w:tcPr>
            <w:tcW w:w="415" w:type="dxa"/>
          </w:tcPr>
          <w:p w:rsidR="00AA1963" w:rsidRPr="003F2B81" w:rsidRDefault="00AA1963" w:rsidP="00BD22E5">
            <w:pPr>
              <w:jc w:val="both"/>
            </w:pPr>
            <w:r w:rsidRPr="003F2B81">
              <w:t>28</w:t>
            </w:r>
          </w:p>
        </w:tc>
        <w:tc>
          <w:tcPr>
            <w:tcW w:w="416" w:type="dxa"/>
          </w:tcPr>
          <w:p w:rsidR="00AA1963" w:rsidRPr="003F2B81" w:rsidRDefault="00AA1963" w:rsidP="00BD22E5">
            <w:pPr>
              <w:jc w:val="both"/>
            </w:pPr>
            <w:r w:rsidRPr="003F2B81">
              <w:t>3,28</w:t>
            </w:r>
          </w:p>
        </w:tc>
      </w:tr>
      <w:tr w:rsidR="00AA1963" w:rsidRPr="003F2B81" w:rsidTr="00BD22E5">
        <w:tc>
          <w:tcPr>
            <w:tcW w:w="1103" w:type="dxa"/>
          </w:tcPr>
          <w:p w:rsidR="00AA1963" w:rsidRPr="003F2B81" w:rsidRDefault="00AA1963" w:rsidP="00BD22E5">
            <w:pPr>
              <w:jc w:val="both"/>
            </w:pPr>
            <w:r w:rsidRPr="003F2B81">
              <w:t xml:space="preserve">Алгебра </w:t>
            </w:r>
          </w:p>
        </w:tc>
        <w:tc>
          <w:tcPr>
            <w:tcW w:w="817" w:type="dxa"/>
          </w:tcPr>
          <w:p w:rsidR="00AA1963" w:rsidRPr="003F2B81" w:rsidRDefault="00AA1963" w:rsidP="00BD22E5">
            <w:pPr>
              <w:jc w:val="both"/>
            </w:pPr>
            <w:r w:rsidRPr="003F2B81">
              <w:t>9б</w:t>
            </w:r>
          </w:p>
        </w:tc>
        <w:tc>
          <w:tcPr>
            <w:tcW w:w="697" w:type="dxa"/>
          </w:tcPr>
          <w:p w:rsidR="00AA1963" w:rsidRPr="003F2B81" w:rsidRDefault="00AA1963" w:rsidP="00BD22E5">
            <w:pPr>
              <w:jc w:val="both"/>
            </w:pPr>
            <w:r w:rsidRPr="003F2B81">
              <w:t>21</w:t>
            </w:r>
          </w:p>
        </w:tc>
        <w:tc>
          <w:tcPr>
            <w:tcW w:w="590" w:type="dxa"/>
          </w:tcPr>
          <w:p w:rsidR="00AA1963" w:rsidRPr="003F2B81" w:rsidRDefault="00AA1963" w:rsidP="00BD22E5">
            <w:pPr>
              <w:jc w:val="both"/>
            </w:pPr>
            <w:r w:rsidRPr="003F2B81">
              <w:t>1</w:t>
            </w:r>
          </w:p>
        </w:tc>
        <w:tc>
          <w:tcPr>
            <w:tcW w:w="590" w:type="dxa"/>
          </w:tcPr>
          <w:p w:rsidR="00AA1963" w:rsidRPr="003F2B81" w:rsidRDefault="00AA1963" w:rsidP="00BD22E5">
            <w:pPr>
              <w:jc w:val="both"/>
            </w:pPr>
            <w:r w:rsidRPr="003F2B81">
              <w:t>6</w:t>
            </w:r>
          </w:p>
        </w:tc>
        <w:tc>
          <w:tcPr>
            <w:tcW w:w="590" w:type="dxa"/>
          </w:tcPr>
          <w:p w:rsidR="00AA1963" w:rsidRPr="003F2B81" w:rsidRDefault="00AA1963" w:rsidP="00BD22E5">
            <w:pPr>
              <w:jc w:val="both"/>
            </w:pPr>
            <w:r w:rsidRPr="003F2B81">
              <w:t>14</w:t>
            </w:r>
          </w:p>
        </w:tc>
        <w:tc>
          <w:tcPr>
            <w:tcW w:w="590" w:type="dxa"/>
          </w:tcPr>
          <w:p w:rsidR="00AA1963" w:rsidRPr="003F2B81" w:rsidRDefault="00AA1963" w:rsidP="00BD22E5">
            <w:pPr>
              <w:jc w:val="both"/>
            </w:pPr>
            <w:r w:rsidRPr="003F2B81">
              <w:t>-</w:t>
            </w:r>
          </w:p>
        </w:tc>
        <w:tc>
          <w:tcPr>
            <w:tcW w:w="992" w:type="dxa"/>
          </w:tcPr>
          <w:p w:rsidR="00AA1963" w:rsidRPr="003F2B81" w:rsidRDefault="00AA1963" w:rsidP="00BD22E5">
            <w:pPr>
              <w:jc w:val="both"/>
            </w:pPr>
            <w:r w:rsidRPr="003F2B81">
              <w:t>33</w:t>
            </w:r>
          </w:p>
        </w:tc>
        <w:tc>
          <w:tcPr>
            <w:tcW w:w="1111" w:type="dxa"/>
          </w:tcPr>
          <w:p w:rsidR="00AA1963" w:rsidRPr="003F2B81" w:rsidRDefault="00AA1963" w:rsidP="00BD22E5">
            <w:pPr>
              <w:jc w:val="both"/>
            </w:pPr>
            <w:r w:rsidRPr="003F2B81">
              <w:t>3,38</w:t>
            </w:r>
          </w:p>
        </w:tc>
        <w:tc>
          <w:tcPr>
            <w:tcW w:w="415" w:type="dxa"/>
          </w:tcPr>
          <w:p w:rsidR="00AA1963" w:rsidRPr="003F2B81" w:rsidRDefault="00AA1963" w:rsidP="00BD22E5">
            <w:pPr>
              <w:jc w:val="both"/>
            </w:pPr>
            <w:r w:rsidRPr="003F2B81">
              <w:t>-</w:t>
            </w:r>
          </w:p>
        </w:tc>
        <w:tc>
          <w:tcPr>
            <w:tcW w:w="415" w:type="dxa"/>
          </w:tcPr>
          <w:p w:rsidR="00AA1963" w:rsidRPr="003F2B81" w:rsidRDefault="00AA1963" w:rsidP="00BD22E5">
            <w:pPr>
              <w:jc w:val="both"/>
            </w:pPr>
            <w:r w:rsidRPr="003F2B81">
              <w:t>2</w:t>
            </w:r>
          </w:p>
        </w:tc>
        <w:tc>
          <w:tcPr>
            <w:tcW w:w="415" w:type="dxa"/>
          </w:tcPr>
          <w:p w:rsidR="00AA1963" w:rsidRPr="003F2B81" w:rsidRDefault="00AA1963" w:rsidP="00BD22E5">
            <w:pPr>
              <w:jc w:val="both"/>
            </w:pPr>
            <w:r w:rsidRPr="003F2B81">
              <w:t>14</w:t>
            </w:r>
          </w:p>
        </w:tc>
        <w:tc>
          <w:tcPr>
            <w:tcW w:w="415" w:type="dxa"/>
          </w:tcPr>
          <w:p w:rsidR="00AA1963" w:rsidRPr="003F2B81" w:rsidRDefault="00AA1963" w:rsidP="00BD22E5">
            <w:pPr>
              <w:jc w:val="both"/>
            </w:pPr>
            <w:r w:rsidRPr="003F2B81">
              <w:t>5</w:t>
            </w:r>
          </w:p>
        </w:tc>
        <w:tc>
          <w:tcPr>
            <w:tcW w:w="415" w:type="dxa"/>
          </w:tcPr>
          <w:p w:rsidR="00AA1963" w:rsidRPr="003F2B81" w:rsidRDefault="00AA1963" w:rsidP="00BD22E5">
            <w:pPr>
              <w:jc w:val="both"/>
            </w:pPr>
            <w:r w:rsidRPr="003F2B81">
              <w:t>9,5</w:t>
            </w:r>
          </w:p>
        </w:tc>
        <w:tc>
          <w:tcPr>
            <w:tcW w:w="416" w:type="dxa"/>
          </w:tcPr>
          <w:p w:rsidR="00AA1963" w:rsidRPr="003F2B81" w:rsidRDefault="00AA1963" w:rsidP="00BD22E5">
            <w:pPr>
              <w:jc w:val="both"/>
            </w:pPr>
            <w:r w:rsidRPr="003F2B81">
              <w:t xml:space="preserve">3,12 </w:t>
            </w:r>
          </w:p>
        </w:tc>
      </w:tr>
    </w:tbl>
    <w:p w:rsidR="00AA1963" w:rsidRPr="003F2B81" w:rsidRDefault="00AA1963" w:rsidP="00BD22E5">
      <w:pPr>
        <w:jc w:val="both"/>
      </w:pPr>
    </w:p>
    <w:p w:rsidR="00AA1963" w:rsidRPr="003F2B81" w:rsidRDefault="00AA1963" w:rsidP="00BD22E5">
      <w:pPr>
        <w:jc w:val="both"/>
      </w:pPr>
      <w:r w:rsidRPr="003F2B81">
        <w:t>Из таблицы видно, что наибольшее падение качества знаний произошло по русскому языку в 9а классе с 36% до 16% (учитель Мироненко И.М.) и по алгебре в 9б классе (учитель Видинеева С.В.) с 33% до 9,5%.</w:t>
      </w:r>
    </w:p>
    <w:p w:rsidR="00AA1963" w:rsidRPr="003F2B81" w:rsidRDefault="00AA1963" w:rsidP="00BD22E5">
      <w:pPr>
        <w:jc w:val="both"/>
      </w:pPr>
      <w:r w:rsidRPr="003F2B81">
        <w:t>Изучив соответствие годовых и экзаменационных  оценок каждого выпускника, получили следующий результат</w:t>
      </w:r>
    </w:p>
    <w:p w:rsidR="00AA1963" w:rsidRPr="003F2B81" w:rsidRDefault="00AA1963" w:rsidP="00BD22E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1102"/>
        <w:gridCol w:w="637"/>
        <w:gridCol w:w="637"/>
        <w:gridCol w:w="637"/>
        <w:gridCol w:w="638"/>
        <w:gridCol w:w="638"/>
        <w:gridCol w:w="638"/>
        <w:gridCol w:w="638"/>
        <w:gridCol w:w="638"/>
        <w:gridCol w:w="775"/>
        <w:gridCol w:w="748"/>
        <w:gridCol w:w="784"/>
      </w:tblGrid>
      <w:tr w:rsidR="00AA1963" w:rsidRPr="003F2B81" w:rsidTr="00BD22E5">
        <w:tc>
          <w:tcPr>
            <w:tcW w:w="876" w:type="dxa"/>
            <w:vMerge w:val="restart"/>
          </w:tcPr>
          <w:p w:rsidR="00AA1963" w:rsidRPr="003F2B81" w:rsidRDefault="00AA1963" w:rsidP="00BD22E5">
            <w:pPr>
              <w:jc w:val="both"/>
            </w:pPr>
            <w:r w:rsidRPr="003F2B81">
              <w:t>Класс,</w:t>
            </w:r>
          </w:p>
          <w:p w:rsidR="00AA1963" w:rsidRPr="003F2B81" w:rsidRDefault="00AA1963" w:rsidP="00BD22E5">
            <w:pPr>
              <w:jc w:val="both"/>
            </w:pPr>
            <w:r w:rsidRPr="003F2B81">
              <w:t>кол-во уч-ся</w:t>
            </w:r>
          </w:p>
        </w:tc>
        <w:tc>
          <w:tcPr>
            <w:tcW w:w="1102" w:type="dxa"/>
            <w:vMerge w:val="restart"/>
          </w:tcPr>
          <w:p w:rsidR="00AA1963" w:rsidRPr="003F2B81" w:rsidRDefault="00AA1963" w:rsidP="00BD22E5">
            <w:pPr>
              <w:jc w:val="both"/>
            </w:pPr>
            <w:r w:rsidRPr="003F2B81">
              <w:t>Предмет</w:t>
            </w:r>
          </w:p>
        </w:tc>
        <w:tc>
          <w:tcPr>
            <w:tcW w:w="1911" w:type="dxa"/>
            <w:gridSpan w:val="3"/>
          </w:tcPr>
          <w:p w:rsidR="00AA1963" w:rsidRPr="003F2B81" w:rsidRDefault="00AA1963" w:rsidP="00BD22E5">
            <w:pPr>
              <w:jc w:val="both"/>
            </w:pPr>
            <w:r w:rsidRPr="003F2B81">
              <w:t>Подтвердили</w:t>
            </w:r>
          </w:p>
        </w:tc>
        <w:tc>
          <w:tcPr>
            <w:tcW w:w="1914" w:type="dxa"/>
            <w:gridSpan w:val="3"/>
          </w:tcPr>
          <w:p w:rsidR="00AA1963" w:rsidRPr="003F2B81" w:rsidRDefault="00AA1963" w:rsidP="00BD22E5">
            <w:pPr>
              <w:jc w:val="both"/>
            </w:pPr>
            <w:r w:rsidRPr="003F2B81">
              <w:t>Снизили оценки</w:t>
            </w:r>
          </w:p>
        </w:tc>
        <w:tc>
          <w:tcPr>
            <w:tcW w:w="1276" w:type="dxa"/>
            <w:gridSpan w:val="2"/>
          </w:tcPr>
          <w:p w:rsidR="00AA1963" w:rsidRPr="003F2B81" w:rsidRDefault="00AA1963" w:rsidP="00BD22E5">
            <w:pPr>
              <w:jc w:val="both"/>
            </w:pPr>
            <w:r w:rsidRPr="003F2B81">
              <w:t>Повысили</w:t>
            </w:r>
          </w:p>
        </w:tc>
        <w:tc>
          <w:tcPr>
            <w:tcW w:w="775" w:type="dxa"/>
            <w:vMerge w:val="restart"/>
          </w:tcPr>
          <w:p w:rsidR="00AA1963" w:rsidRPr="003F2B81" w:rsidRDefault="00AA1963" w:rsidP="00BD22E5">
            <w:pPr>
              <w:jc w:val="both"/>
            </w:pPr>
            <w:r w:rsidRPr="003F2B81">
              <w:t>Под</w:t>
            </w:r>
          </w:p>
          <w:p w:rsidR="00AA1963" w:rsidRPr="003F2B81" w:rsidRDefault="00AA1963" w:rsidP="00BD22E5">
            <w:pPr>
              <w:jc w:val="both"/>
            </w:pPr>
            <w:r w:rsidRPr="003F2B81">
              <w:t>твер</w:t>
            </w:r>
          </w:p>
          <w:p w:rsidR="00AA1963" w:rsidRPr="003F2B81" w:rsidRDefault="00AA1963" w:rsidP="00BD22E5">
            <w:pPr>
              <w:jc w:val="both"/>
            </w:pPr>
            <w:r w:rsidRPr="003F2B81">
              <w:t>дили,</w:t>
            </w:r>
          </w:p>
          <w:p w:rsidR="00AA1963" w:rsidRPr="003F2B81" w:rsidRDefault="00AA1963" w:rsidP="00BD22E5">
            <w:pPr>
              <w:jc w:val="both"/>
            </w:pPr>
            <w:r w:rsidRPr="003F2B81">
              <w:t>%</w:t>
            </w:r>
          </w:p>
        </w:tc>
        <w:tc>
          <w:tcPr>
            <w:tcW w:w="748" w:type="dxa"/>
            <w:vMerge w:val="restart"/>
          </w:tcPr>
          <w:p w:rsidR="00AA1963" w:rsidRPr="003F2B81" w:rsidRDefault="00AA1963" w:rsidP="00BD22E5">
            <w:pPr>
              <w:jc w:val="both"/>
            </w:pPr>
            <w:r w:rsidRPr="003F2B81">
              <w:t>Сни</w:t>
            </w:r>
          </w:p>
          <w:p w:rsidR="00AA1963" w:rsidRPr="003F2B81" w:rsidRDefault="00AA1963" w:rsidP="00BD22E5">
            <w:pPr>
              <w:jc w:val="both"/>
            </w:pPr>
            <w:r w:rsidRPr="003F2B81">
              <w:t>зили,</w:t>
            </w:r>
          </w:p>
          <w:p w:rsidR="00AA1963" w:rsidRPr="003F2B81" w:rsidRDefault="00AA1963" w:rsidP="00BD22E5">
            <w:pPr>
              <w:jc w:val="both"/>
            </w:pPr>
            <w:r w:rsidRPr="003F2B81">
              <w:t>%</w:t>
            </w:r>
          </w:p>
        </w:tc>
        <w:tc>
          <w:tcPr>
            <w:tcW w:w="784" w:type="dxa"/>
            <w:vMerge w:val="restart"/>
          </w:tcPr>
          <w:p w:rsidR="00AA1963" w:rsidRPr="003F2B81" w:rsidRDefault="00AA1963" w:rsidP="00BD22E5">
            <w:pPr>
              <w:jc w:val="both"/>
            </w:pPr>
            <w:r w:rsidRPr="003F2B81">
              <w:t>Повы</w:t>
            </w:r>
          </w:p>
          <w:p w:rsidR="00AA1963" w:rsidRPr="003F2B81" w:rsidRDefault="00AA1963" w:rsidP="00BD22E5">
            <w:pPr>
              <w:jc w:val="both"/>
            </w:pPr>
            <w:r w:rsidRPr="003F2B81">
              <w:t>сили,</w:t>
            </w:r>
          </w:p>
          <w:p w:rsidR="00AA1963" w:rsidRPr="003F2B81" w:rsidRDefault="00AA1963" w:rsidP="00BD22E5">
            <w:pPr>
              <w:jc w:val="both"/>
            </w:pPr>
            <w:r w:rsidRPr="003F2B81">
              <w:t>%</w:t>
            </w:r>
          </w:p>
        </w:tc>
      </w:tr>
      <w:tr w:rsidR="00AA1963" w:rsidRPr="003F2B81" w:rsidTr="00BD22E5">
        <w:tc>
          <w:tcPr>
            <w:tcW w:w="0" w:type="auto"/>
            <w:vMerge/>
            <w:vAlign w:val="center"/>
          </w:tcPr>
          <w:p w:rsidR="00AA1963" w:rsidRPr="003F2B81" w:rsidRDefault="00AA1963" w:rsidP="00BD22E5"/>
        </w:tc>
        <w:tc>
          <w:tcPr>
            <w:tcW w:w="0" w:type="auto"/>
            <w:vMerge/>
            <w:vAlign w:val="center"/>
          </w:tcPr>
          <w:p w:rsidR="00AA1963" w:rsidRPr="003F2B81" w:rsidRDefault="00AA1963" w:rsidP="00BD22E5"/>
        </w:tc>
        <w:tc>
          <w:tcPr>
            <w:tcW w:w="637" w:type="dxa"/>
          </w:tcPr>
          <w:p w:rsidR="00AA1963" w:rsidRPr="003F2B81" w:rsidRDefault="00AA1963" w:rsidP="00BD22E5">
            <w:pPr>
              <w:jc w:val="both"/>
            </w:pPr>
            <w:r w:rsidRPr="003F2B81">
              <w:t>«5»</w:t>
            </w:r>
          </w:p>
        </w:tc>
        <w:tc>
          <w:tcPr>
            <w:tcW w:w="637" w:type="dxa"/>
          </w:tcPr>
          <w:p w:rsidR="00AA1963" w:rsidRPr="003F2B81" w:rsidRDefault="00AA1963" w:rsidP="00BD22E5">
            <w:pPr>
              <w:jc w:val="both"/>
            </w:pPr>
            <w:r w:rsidRPr="003F2B81">
              <w:t>«4»</w:t>
            </w:r>
          </w:p>
        </w:tc>
        <w:tc>
          <w:tcPr>
            <w:tcW w:w="637" w:type="dxa"/>
          </w:tcPr>
          <w:p w:rsidR="00AA1963" w:rsidRPr="003F2B81" w:rsidRDefault="00AA1963" w:rsidP="00BD22E5">
            <w:pPr>
              <w:jc w:val="both"/>
            </w:pPr>
            <w:r w:rsidRPr="003F2B81">
              <w:t>«3»</w:t>
            </w:r>
          </w:p>
        </w:tc>
        <w:tc>
          <w:tcPr>
            <w:tcW w:w="638" w:type="dxa"/>
          </w:tcPr>
          <w:p w:rsidR="00AA1963" w:rsidRPr="003F2B81" w:rsidRDefault="00AA1963" w:rsidP="00BD22E5">
            <w:pPr>
              <w:jc w:val="both"/>
            </w:pPr>
            <w:r w:rsidRPr="003F2B81">
              <w:t>с «5» на  «4»</w:t>
            </w:r>
          </w:p>
        </w:tc>
        <w:tc>
          <w:tcPr>
            <w:tcW w:w="638" w:type="dxa"/>
          </w:tcPr>
          <w:p w:rsidR="00AA1963" w:rsidRPr="003F2B81" w:rsidRDefault="00AA1963" w:rsidP="00BD22E5">
            <w:pPr>
              <w:jc w:val="both"/>
            </w:pPr>
            <w:r w:rsidRPr="003F2B81">
              <w:t>с</w:t>
            </w:r>
          </w:p>
          <w:p w:rsidR="00AA1963" w:rsidRPr="003F2B81" w:rsidRDefault="00AA1963" w:rsidP="00BD22E5">
            <w:pPr>
              <w:jc w:val="both"/>
            </w:pPr>
            <w:r w:rsidRPr="003F2B81">
              <w:t>«4»</w:t>
            </w:r>
          </w:p>
          <w:p w:rsidR="00AA1963" w:rsidRPr="003F2B81" w:rsidRDefault="00AA1963" w:rsidP="00BD22E5">
            <w:pPr>
              <w:jc w:val="both"/>
            </w:pPr>
            <w:r w:rsidRPr="003F2B81">
              <w:t xml:space="preserve">на </w:t>
            </w:r>
          </w:p>
          <w:p w:rsidR="00AA1963" w:rsidRPr="003F2B81" w:rsidRDefault="00AA1963" w:rsidP="00BD22E5">
            <w:pPr>
              <w:jc w:val="both"/>
            </w:pPr>
            <w:r w:rsidRPr="003F2B81">
              <w:t>«3»</w:t>
            </w:r>
          </w:p>
        </w:tc>
        <w:tc>
          <w:tcPr>
            <w:tcW w:w="638" w:type="dxa"/>
          </w:tcPr>
          <w:p w:rsidR="00AA1963" w:rsidRPr="003F2B81" w:rsidRDefault="00AA1963" w:rsidP="00BD22E5">
            <w:pPr>
              <w:jc w:val="both"/>
            </w:pPr>
            <w:r w:rsidRPr="003F2B81">
              <w:t>с</w:t>
            </w:r>
          </w:p>
          <w:p w:rsidR="00AA1963" w:rsidRPr="003F2B81" w:rsidRDefault="00AA1963" w:rsidP="00BD22E5">
            <w:pPr>
              <w:jc w:val="both"/>
            </w:pPr>
            <w:r w:rsidRPr="003F2B81">
              <w:t>«3»</w:t>
            </w:r>
          </w:p>
          <w:p w:rsidR="00AA1963" w:rsidRPr="003F2B81" w:rsidRDefault="00AA1963" w:rsidP="00BD22E5">
            <w:pPr>
              <w:jc w:val="both"/>
            </w:pPr>
            <w:r w:rsidRPr="003F2B81">
              <w:t>на «2»</w:t>
            </w:r>
          </w:p>
        </w:tc>
        <w:tc>
          <w:tcPr>
            <w:tcW w:w="638" w:type="dxa"/>
          </w:tcPr>
          <w:p w:rsidR="00AA1963" w:rsidRPr="003F2B81" w:rsidRDefault="00AA1963" w:rsidP="00BD22E5">
            <w:pPr>
              <w:jc w:val="both"/>
            </w:pPr>
            <w:r w:rsidRPr="003F2B81">
              <w:t>с</w:t>
            </w:r>
          </w:p>
          <w:p w:rsidR="00AA1963" w:rsidRPr="003F2B81" w:rsidRDefault="00AA1963" w:rsidP="00BD22E5">
            <w:pPr>
              <w:jc w:val="both"/>
            </w:pPr>
            <w:r w:rsidRPr="003F2B81">
              <w:t>«4»</w:t>
            </w:r>
          </w:p>
          <w:p w:rsidR="00AA1963" w:rsidRPr="003F2B81" w:rsidRDefault="00AA1963" w:rsidP="00BD22E5">
            <w:pPr>
              <w:jc w:val="both"/>
            </w:pPr>
            <w:r w:rsidRPr="003F2B81">
              <w:t>на «5»</w:t>
            </w:r>
          </w:p>
        </w:tc>
        <w:tc>
          <w:tcPr>
            <w:tcW w:w="638" w:type="dxa"/>
          </w:tcPr>
          <w:p w:rsidR="00AA1963" w:rsidRPr="003F2B81" w:rsidRDefault="00AA1963" w:rsidP="00BD22E5">
            <w:pPr>
              <w:jc w:val="both"/>
            </w:pPr>
            <w:r w:rsidRPr="003F2B81">
              <w:t>с</w:t>
            </w:r>
          </w:p>
          <w:p w:rsidR="00AA1963" w:rsidRPr="003F2B81" w:rsidRDefault="00AA1963" w:rsidP="00BD22E5">
            <w:pPr>
              <w:jc w:val="both"/>
            </w:pPr>
            <w:r w:rsidRPr="003F2B81">
              <w:t>«3»</w:t>
            </w:r>
          </w:p>
          <w:p w:rsidR="00AA1963" w:rsidRPr="003F2B81" w:rsidRDefault="00AA1963" w:rsidP="00BD22E5">
            <w:pPr>
              <w:jc w:val="both"/>
            </w:pPr>
            <w:r w:rsidRPr="003F2B81">
              <w:t>на «4»</w:t>
            </w:r>
          </w:p>
        </w:tc>
        <w:tc>
          <w:tcPr>
            <w:tcW w:w="0" w:type="auto"/>
            <w:vMerge/>
            <w:vAlign w:val="center"/>
          </w:tcPr>
          <w:p w:rsidR="00AA1963" w:rsidRPr="003F2B81" w:rsidRDefault="00AA1963" w:rsidP="00BD22E5"/>
        </w:tc>
        <w:tc>
          <w:tcPr>
            <w:tcW w:w="0" w:type="auto"/>
            <w:vMerge/>
            <w:vAlign w:val="center"/>
          </w:tcPr>
          <w:p w:rsidR="00AA1963" w:rsidRPr="003F2B81" w:rsidRDefault="00AA1963" w:rsidP="00BD22E5"/>
        </w:tc>
        <w:tc>
          <w:tcPr>
            <w:tcW w:w="0" w:type="auto"/>
            <w:vMerge/>
            <w:vAlign w:val="center"/>
          </w:tcPr>
          <w:p w:rsidR="00AA1963" w:rsidRPr="003F2B81" w:rsidRDefault="00AA1963" w:rsidP="00BD22E5"/>
        </w:tc>
      </w:tr>
      <w:tr w:rsidR="00AA1963" w:rsidRPr="003F2B81" w:rsidTr="00BD22E5">
        <w:tc>
          <w:tcPr>
            <w:tcW w:w="876" w:type="dxa"/>
          </w:tcPr>
          <w:p w:rsidR="00AA1963" w:rsidRPr="003F2B81" w:rsidRDefault="00AA1963" w:rsidP="00BD22E5">
            <w:pPr>
              <w:jc w:val="both"/>
            </w:pPr>
            <w:r w:rsidRPr="003F2B81">
              <w:t>9а,</w:t>
            </w:r>
          </w:p>
          <w:p w:rsidR="00AA1963" w:rsidRPr="003F2B81" w:rsidRDefault="00AA1963" w:rsidP="00BD22E5">
            <w:pPr>
              <w:jc w:val="both"/>
            </w:pPr>
            <w:r w:rsidRPr="003F2B81">
              <w:t>25 чел.</w:t>
            </w:r>
          </w:p>
        </w:tc>
        <w:tc>
          <w:tcPr>
            <w:tcW w:w="1102" w:type="dxa"/>
          </w:tcPr>
          <w:p w:rsidR="00AA1963" w:rsidRPr="003F2B81" w:rsidRDefault="00AA1963" w:rsidP="00BD22E5">
            <w:pPr>
              <w:jc w:val="both"/>
            </w:pPr>
            <w:r w:rsidRPr="003F2B81">
              <w:t>Русский</w:t>
            </w:r>
          </w:p>
          <w:p w:rsidR="00AA1963" w:rsidRPr="003F2B81" w:rsidRDefault="00AA1963" w:rsidP="00BD22E5">
            <w:pPr>
              <w:jc w:val="both"/>
            </w:pPr>
            <w:r w:rsidRPr="003F2B81">
              <w:t>язык</w:t>
            </w:r>
          </w:p>
        </w:tc>
        <w:tc>
          <w:tcPr>
            <w:tcW w:w="637" w:type="dxa"/>
          </w:tcPr>
          <w:p w:rsidR="00AA1963" w:rsidRPr="003F2B81" w:rsidRDefault="00AA1963" w:rsidP="00BD22E5">
            <w:pPr>
              <w:jc w:val="both"/>
            </w:pPr>
            <w:r w:rsidRPr="003F2B81">
              <w:t>-</w:t>
            </w:r>
          </w:p>
        </w:tc>
        <w:tc>
          <w:tcPr>
            <w:tcW w:w="637" w:type="dxa"/>
          </w:tcPr>
          <w:p w:rsidR="00AA1963" w:rsidRPr="003F2B81" w:rsidRDefault="00AA1963" w:rsidP="00BD22E5">
            <w:pPr>
              <w:jc w:val="both"/>
            </w:pPr>
            <w:r w:rsidRPr="003F2B81">
              <w:t>3</w:t>
            </w:r>
          </w:p>
        </w:tc>
        <w:tc>
          <w:tcPr>
            <w:tcW w:w="637" w:type="dxa"/>
          </w:tcPr>
          <w:p w:rsidR="00AA1963" w:rsidRPr="003F2B81" w:rsidRDefault="00AA1963" w:rsidP="00BD22E5">
            <w:pPr>
              <w:jc w:val="both"/>
            </w:pPr>
            <w:r w:rsidRPr="003F2B81">
              <w:t>14</w:t>
            </w:r>
          </w:p>
        </w:tc>
        <w:tc>
          <w:tcPr>
            <w:tcW w:w="638" w:type="dxa"/>
          </w:tcPr>
          <w:p w:rsidR="00AA1963" w:rsidRPr="003F2B81" w:rsidRDefault="00AA1963" w:rsidP="00BD22E5">
            <w:pPr>
              <w:jc w:val="both"/>
            </w:pPr>
            <w:r w:rsidRPr="003F2B81">
              <w:t>-</w:t>
            </w:r>
          </w:p>
        </w:tc>
        <w:tc>
          <w:tcPr>
            <w:tcW w:w="638" w:type="dxa"/>
          </w:tcPr>
          <w:p w:rsidR="00AA1963" w:rsidRPr="003F2B81" w:rsidRDefault="00AA1963" w:rsidP="00BD22E5">
            <w:pPr>
              <w:jc w:val="both"/>
            </w:pPr>
            <w:r w:rsidRPr="003F2B81">
              <w:t>5</w:t>
            </w:r>
          </w:p>
        </w:tc>
        <w:tc>
          <w:tcPr>
            <w:tcW w:w="638" w:type="dxa"/>
          </w:tcPr>
          <w:p w:rsidR="00AA1963" w:rsidRPr="003F2B81" w:rsidRDefault="00AA1963" w:rsidP="00BD22E5">
            <w:pPr>
              <w:jc w:val="both"/>
            </w:pPr>
            <w:r w:rsidRPr="003F2B81">
              <w:t>2</w:t>
            </w:r>
          </w:p>
        </w:tc>
        <w:tc>
          <w:tcPr>
            <w:tcW w:w="638" w:type="dxa"/>
          </w:tcPr>
          <w:p w:rsidR="00AA1963" w:rsidRPr="003F2B81" w:rsidRDefault="00AA1963" w:rsidP="00BD22E5">
            <w:pPr>
              <w:jc w:val="both"/>
            </w:pPr>
            <w:r w:rsidRPr="003F2B81">
              <w:t>1</w:t>
            </w:r>
          </w:p>
        </w:tc>
        <w:tc>
          <w:tcPr>
            <w:tcW w:w="638" w:type="dxa"/>
          </w:tcPr>
          <w:p w:rsidR="00AA1963" w:rsidRPr="003F2B81" w:rsidRDefault="00AA1963" w:rsidP="00BD22E5">
            <w:pPr>
              <w:jc w:val="both"/>
            </w:pPr>
            <w:r w:rsidRPr="003F2B81">
              <w:t>-</w:t>
            </w:r>
          </w:p>
        </w:tc>
        <w:tc>
          <w:tcPr>
            <w:tcW w:w="775" w:type="dxa"/>
          </w:tcPr>
          <w:p w:rsidR="00AA1963" w:rsidRPr="003F2B81" w:rsidRDefault="00AA1963" w:rsidP="00BD22E5">
            <w:pPr>
              <w:jc w:val="both"/>
            </w:pPr>
            <w:r w:rsidRPr="003F2B81">
              <w:t>68</w:t>
            </w:r>
          </w:p>
        </w:tc>
        <w:tc>
          <w:tcPr>
            <w:tcW w:w="748" w:type="dxa"/>
          </w:tcPr>
          <w:p w:rsidR="00AA1963" w:rsidRPr="003F2B81" w:rsidRDefault="00AA1963" w:rsidP="00BD22E5">
            <w:pPr>
              <w:jc w:val="both"/>
            </w:pPr>
            <w:r w:rsidRPr="003F2B81">
              <w:t>28</w:t>
            </w:r>
          </w:p>
        </w:tc>
        <w:tc>
          <w:tcPr>
            <w:tcW w:w="784" w:type="dxa"/>
          </w:tcPr>
          <w:p w:rsidR="00AA1963" w:rsidRPr="003F2B81" w:rsidRDefault="00AA1963" w:rsidP="00BD22E5">
            <w:pPr>
              <w:jc w:val="both"/>
            </w:pPr>
            <w:r w:rsidRPr="003F2B81">
              <w:t>4</w:t>
            </w:r>
          </w:p>
        </w:tc>
      </w:tr>
      <w:tr w:rsidR="00AA1963" w:rsidRPr="003F2B81" w:rsidTr="00BD22E5">
        <w:tc>
          <w:tcPr>
            <w:tcW w:w="876" w:type="dxa"/>
          </w:tcPr>
          <w:p w:rsidR="00AA1963" w:rsidRPr="003F2B81" w:rsidRDefault="00AA1963" w:rsidP="00BD22E5">
            <w:pPr>
              <w:jc w:val="both"/>
            </w:pPr>
            <w:r w:rsidRPr="003F2B81">
              <w:t>9б,</w:t>
            </w:r>
          </w:p>
          <w:p w:rsidR="00AA1963" w:rsidRPr="003F2B81" w:rsidRDefault="00AA1963" w:rsidP="00BD22E5">
            <w:pPr>
              <w:jc w:val="both"/>
            </w:pPr>
            <w:r w:rsidRPr="003F2B81">
              <w:t xml:space="preserve"> 21 чел.</w:t>
            </w:r>
          </w:p>
          <w:p w:rsidR="00AA1963" w:rsidRPr="003F2B81" w:rsidRDefault="00AA1963" w:rsidP="00BD22E5">
            <w:pPr>
              <w:jc w:val="both"/>
            </w:pPr>
          </w:p>
        </w:tc>
        <w:tc>
          <w:tcPr>
            <w:tcW w:w="1102" w:type="dxa"/>
          </w:tcPr>
          <w:p w:rsidR="00AA1963" w:rsidRPr="003F2B81" w:rsidRDefault="00AA1963" w:rsidP="00BD22E5">
            <w:pPr>
              <w:jc w:val="both"/>
            </w:pPr>
            <w:r w:rsidRPr="003F2B81">
              <w:t>Русский</w:t>
            </w:r>
          </w:p>
          <w:p w:rsidR="00AA1963" w:rsidRPr="003F2B81" w:rsidRDefault="00AA1963" w:rsidP="00BD22E5">
            <w:pPr>
              <w:jc w:val="both"/>
            </w:pPr>
            <w:r w:rsidRPr="003F2B81">
              <w:t>язык</w:t>
            </w:r>
          </w:p>
        </w:tc>
        <w:tc>
          <w:tcPr>
            <w:tcW w:w="637" w:type="dxa"/>
          </w:tcPr>
          <w:p w:rsidR="00AA1963" w:rsidRPr="003F2B81" w:rsidRDefault="00AA1963" w:rsidP="00BD22E5">
            <w:pPr>
              <w:jc w:val="both"/>
            </w:pPr>
            <w:r w:rsidRPr="003F2B81">
              <w:t>-</w:t>
            </w:r>
          </w:p>
        </w:tc>
        <w:tc>
          <w:tcPr>
            <w:tcW w:w="637" w:type="dxa"/>
          </w:tcPr>
          <w:p w:rsidR="00AA1963" w:rsidRPr="003F2B81" w:rsidRDefault="00AA1963" w:rsidP="00BD22E5">
            <w:pPr>
              <w:jc w:val="both"/>
            </w:pPr>
            <w:r w:rsidRPr="003F2B81">
              <w:t>4</w:t>
            </w:r>
          </w:p>
        </w:tc>
        <w:tc>
          <w:tcPr>
            <w:tcW w:w="637" w:type="dxa"/>
          </w:tcPr>
          <w:p w:rsidR="00AA1963" w:rsidRPr="003F2B81" w:rsidRDefault="00AA1963" w:rsidP="00BD22E5">
            <w:pPr>
              <w:jc w:val="both"/>
            </w:pPr>
            <w:r w:rsidRPr="003F2B81">
              <w:t>11</w:t>
            </w:r>
          </w:p>
        </w:tc>
        <w:tc>
          <w:tcPr>
            <w:tcW w:w="638" w:type="dxa"/>
          </w:tcPr>
          <w:p w:rsidR="00AA1963" w:rsidRPr="003F2B81" w:rsidRDefault="00AA1963" w:rsidP="00BD22E5">
            <w:pPr>
              <w:jc w:val="both"/>
            </w:pPr>
            <w:r w:rsidRPr="003F2B81">
              <w:t>1</w:t>
            </w:r>
          </w:p>
        </w:tc>
        <w:tc>
          <w:tcPr>
            <w:tcW w:w="638" w:type="dxa"/>
          </w:tcPr>
          <w:p w:rsidR="00AA1963" w:rsidRPr="003F2B81" w:rsidRDefault="00AA1963" w:rsidP="00BD22E5">
            <w:pPr>
              <w:jc w:val="both"/>
            </w:pPr>
            <w:r w:rsidRPr="003F2B81">
              <w:t>3</w:t>
            </w:r>
          </w:p>
        </w:tc>
        <w:tc>
          <w:tcPr>
            <w:tcW w:w="638" w:type="dxa"/>
          </w:tcPr>
          <w:p w:rsidR="00AA1963" w:rsidRPr="003F2B81" w:rsidRDefault="00AA1963" w:rsidP="00BD22E5">
            <w:pPr>
              <w:jc w:val="both"/>
            </w:pPr>
            <w:r w:rsidRPr="003F2B81">
              <w:t>1</w:t>
            </w:r>
          </w:p>
        </w:tc>
        <w:tc>
          <w:tcPr>
            <w:tcW w:w="638" w:type="dxa"/>
          </w:tcPr>
          <w:p w:rsidR="00AA1963" w:rsidRPr="003F2B81" w:rsidRDefault="00AA1963" w:rsidP="00BD22E5">
            <w:pPr>
              <w:jc w:val="both"/>
            </w:pPr>
            <w:r w:rsidRPr="003F2B81">
              <w:t>-</w:t>
            </w:r>
          </w:p>
        </w:tc>
        <w:tc>
          <w:tcPr>
            <w:tcW w:w="638" w:type="dxa"/>
          </w:tcPr>
          <w:p w:rsidR="00AA1963" w:rsidRPr="003F2B81" w:rsidRDefault="00AA1963" w:rsidP="00BD22E5">
            <w:pPr>
              <w:jc w:val="both"/>
            </w:pPr>
            <w:r w:rsidRPr="003F2B81">
              <w:t>1</w:t>
            </w:r>
          </w:p>
        </w:tc>
        <w:tc>
          <w:tcPr>
            <w:tcW w:w="775" w:type="dxa"/>
          </w:tcPr>
          <w:p w:rsidR="00AA1963" w:rsidRPr="003F2B81" w:rsidRDefault="00AA1963" w:rsidP="00BD22E5">
            <w:pPr>
              <w:jc w:val="both"/>
            </w:pPr>
            <w:r w:rsidRPr="003F2B81">
              <w:t>71,4</w:t>
            </w:r>
          </w:p>
        </w:tc>
        <w:tc>
          <w:tcPr>
            <w:tcW w:w="748" w:type="dxa"/>
          </w:tcPr>
          <w:p w:rsidR="00AA1963" w:rsidRPr="003F2B81" w:rsidRDefault="00AA1963" w:rsidP="00BD22E5">
            <w:pPr>
              <w:jc w:val="both"/>
            </w:pPr>
            <w:r w:rsidRPr="003F2B81">
              <w:t>23,8</w:t>
            </w:r>
          </w:p>
        </w:tc>
        <w:tc>
          <w:tcPr>
            <w:tcW w:w="784" w:type="dxa"/>
          </w:tcPr>
          <w:p w:rsidR="00AA1963" w:rsidRPr="003F2B81" w:rsidRDefault="00AA1963" w:rsidP="00BD22E5">
            <w:pPr>
              <w:jc w:val="both"/>
            </w:pPr>
            <w:r w:rsidRPr="003F2B81">
              <w:t>4,8</w:t>
            </w:r>
          </w:p>
        </w:tc>
      </w:tr>
    </w:tbl>
    <w:p w:rsidR="00AA1963" w:rsidRPr="003F2B81" w:rsidRDefault="00AA1963" w:rsidP="00BD22E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1463"/>
        <w:gridCol w:w="637"/>
        <w:gridCol w:w="637"/>
        <w:gridCol w:w="637"/>
        <w:gridCol w:w="638"/>
        <w:gridCol w:w="638"/>
        <w:gridCol w:w="638"/>
        <w:gridCol w:w="638"/>
        <w:gridCol w:w="638"/>
        <w:gridCol w:w="775"/>
        <w:gridCol w:w="748"/>
        <w:gridCol w:w="784"/>
      </w:tblGrid>
      <w:tr w:rsidR="00AA1963" w:rsidRPr="003F2B81" w:rsidTr="00303979">
        <w:tc>
          <w:tcPr>
            <w:tcW w:w="876" w:type="dxa"/>
            <w:vMerge w:val="restart"/>
          </w:tcPr>
          <w:p w:rsidR="00AA1963" w:rsidRPr="003F2B81" w:rsidRDefault="00AA1963" w:rsidP="00BD22E5">
            <w:pPr>
              <w:jc w:val="both"/>
            </w:pPr>
            <w:r w:rsidRPr="003F2B81">
              <w:t>Класс,</w:t>
            </w:r>
          </w:p>
          <w:p w:rsidR="00AA1963" w:rsidRPr="003F2B81" w:rsidRDefault="00AA1963" w:rsidP="00BD22E5">
            <w:pPr>
              <w:jc w:val="both"/>
            </w:pPr>
            <w:r w:rsidRPr="003F2B81">
              <w:t>кол-во уч-ся</w:t>
            </w:r>
          </w:p>
        </w:tc>
        <w:tc>
          <w:tcPr>
            <w:tcW w:w="1463" w:type="dxa"/>
            <w:vMerge w:val="restart"/>
          </w:tcPr>
          <w:p w:rsidR="00AA1963" w:rsidRPr="003F2B81" w:rsidRDefault="00AA1963" w:rsidP="00BD22E5">
            <w:pPr>
              <w:jc w:val="both"/>
            </w:pPr>
            <w:r w:rsidRPr="003F2B81">
              <w:t>Предмет</w:t>
            </w:r>
          </w:p>
        </w:tc>
        <w:tc>
          <w:tcPr>
            <w:tcW w:w="1911" w:type="dxa"/>
            <w:gridSpan w:val="3"/>
          </w:tcPr>
          <w:p w:rsidR="00AA1963" w:rsidRPr="003F2B81" w:rsidRDefault="00AA1963" w:rsidP="00BD22E5">
            <w:pPr>
              <w:jc w:val="both"/>
            </w:pPr>
            <w:r w:rsidRPr="003F2B81">
              <w:t>Подтвердили</w:t>
            </w:r>
          </w:p>
        </w:tc>
        <w:tc>
          <w:tcPr>
            <w:tcW w:w="1914" w:type="dxa"/>
            <w:gridSpan w:val="3"/>
          </w:tcPr>
          <w:p w:rsidR="00AA1963" w:rsidRPr="003F2B81" w:rsidRDefault="00AA1963" w:rsidP="00BD22E5">
            <w:pPr>
              <w:jc w:val="both"/>
            </w:pPr>
            <w:r w:rsidRPr="003F2B81">
              <w:t>Снизили оценки</w:t>
            </w:r>
          </w:p>
        </w:tc>
        <w:tc>
          <w:tcPr>
            <w:tcW w:w="1276" w:type="dxa"/>
            <w:gridSpan w:val="2"/>
          </w:tcPr>
          <w:p w:rsidR="00AA1963" w:rsidRPr="003F2B81" w:rsidRDefault="00AA1963" w:rsidP="00BD22E5">
            <w:pPr>
              <w:jc w:val="both"/>
            </w:pPr>
            <w:r w:rsidRPr="003F2B81">
              <w:t>Повысили</w:t>
            </w:r>
          </w:p>
        </w:tc>
        <w:tc>
          <w:tcPr>
            <w:tcW w:w="775" w:type="dxa"/>
            <w:vMerge w:val="restart"/>
          </w:tcPr>
          <w:p w:rsidR="00AA1963" w:rsidRPr="003F2B81" w:rsidRDefault="00AA1963" w:rsidP="00BD22E5">
            <w:pPr>
              <w:jc w:val="both"/>
            </w:pPr>
            <w:r w:rsidRPr="003F2B81">
              <w:t>Под</w:t>
            </w:r>
          </w:p>
          <w:p w:rsidR="00AA1963" w:rsidRPr="003F2B81" w:rsidRDefault="00AA1963" w:rsidP="00BD22E5">
            <w:pPr>
              <w:jc w:val="both"/>
            </w:pPr>
            <w:r w:rsidRPr="003F2B81">
              <w:t>твер</w:t>
            </w:r>
          </w:p>
          <w:p w:rsidR="00AA1963" w:rsidRPr="003F2B81" w:rsidRDefault="00AA1963" w:rsidP="00BD22E5">
            <w:pPr>
              <w:jc w:val="both"/>
            </w:pPr>
            <w:r w:rsidRPr="003F2B81">
              <w:t>дили,</w:t>
            </w:r>
          </w:p>
          <w:p w:rsidR="00AA1963" w:rsidRPr="003F2B81" w:rsidRDefault="00AA1963" w:rsidP="00BD22E5">
            <w:pPr>
              <w:jc w:val="both"/>
            </w:pPr>
            <w:r w:rsidRPr="003F2B81">
              <w:t>%</w:t>
            </w:r>
          </w:p>
        </w:tc>
        <w:tc>
          <w:tcPr>
            <w:tcW w:w="748" w:type="dxa"/>
            <w:vMerge w:val="restart"/>
          </w:tcPr>
          <w:p w:rsidR="00AA1963" w:rsidRPr="003F2B81" w:rsidRDefault="00AA1963" w:rsidP="00BD22E5">
            <w:pPr>
              <w:jc w:val="both"/>
            </w:pPr>
            <w:r w:rsidRPr="003F2B81">
              <w:t>Сни</w:t>
            </w:r>
          </w:p>
          <w:p w:rsidR="00AA1963" w:rsidRPr="003F2B81" w:rsidRDefault="00AA1963" w:rsidP="00BD22E5">
            <w:pPr>
              <w:jc w:val="both"/>
            </w:pPr>
            <w:r w:rsidRPr="003F2B81">
              <w:t>зили,</w:t>
            </w:r>
          </w:p>
          <w:p w:rsidR="00AA1963" w:rsidRPr="003F2B81" w:rsidRDefault="00AA1963" w:rsidP="00BD22E5">
            <w:pPr>
              <w:jc w:val="both"/>
            </w:pPr>
            <w:r w:rsidRPr="003F2B81">
              <w:t>%</w:t>
            </w:r>
          </w:p>
        </w:tc>
        <w:tc>
          <w:tcPr>
            <w:tcW w:w="784" w:type="dxa"/>
            <w:vMerge w:val="restart"/>
          </w:tcPr>
          <w:p w:rsidR="00AA1963" w:rsidRPr="003F2B81" w:rsidRDefault="00AA1963" w:rsidP="00BD22E5">
            <w:pPr>
              <w:jc w:val="both"/>
            </w:pPr>
            <w:r w:rsidRPr="003F2B81">
              <w:t>Повы</w:t>
            </w:r>
          </w:p>
          <w:p w:rsidR="00AA1963" w:rsidRPr="003F2B81" w:rsidRDefault="00AA1963" w:rsidP="00BD22E5">
            <w:pPr>
              <w:jc w:val="both"/>
            </w:pPr>
            <w:r w:rsidRPr="003F2B81">
              <w:t>сили,</w:t>
            </w:r>
          </w:p>
          <w:p w:rsidR="00AA1963" w:rsidRPr="003F2B81" w:rsidRDefault="00AA1963" w:rsidP="00BD22E5">
            <w:pPr>
              <w:jc w:val="both"/>
            </w:pPr>
            <w:r w:rsidRPr="003F2B81">
              <w:t>%</w:t>
            </w:r>
          </w:p>
        </w:tc>
      </w:tr>
      <w:tr w:rsidR="00AA1963" w:rsidRPr="003F2B81" w:rsidTr="00BD22E5">
        <w:tc>
          <w:tcPr>
            <w:tcW w:w="0" w:type="auto"/>
            <w:vMerge/>
            <w:vAlign w:val="center"/>
          </w:tcPr>
          <w:p w:rsidR="00AA1963" w:rsidRPr="003F2B81" w:rsidRDefault="00AA1963" w:rsidP="00BD22E5"/>
        </w:tc>
        <w:tc>
          <w:tcPr>
            <w:tcW w:w="0" w:type="auto"/>
            <w:vMerge/>
            <w:vAlign w:val="center"/>
          </w:tcPr>
          <w:p w:rsidR="00AA1963" w:rsidRPr="003F2B81" w:rsidRDefault="00AA1963" w:rsidP="00BD22E5"/>
        </w:tc>
        <w:tc>
          <w:tcPr>
            <w:tcW w:w="637" w:type="dxa"/>
          </w:tcPr>
          <w:p w:rsidR="00AA1963" w:rsidRPr="003F2B81" w:rsidRDefault="00AA1963" w:rsidP="00BD22E5">
            <w:pPr>
              <w:jc w:val="both"/>
            </w:pPr>
            <w:r w:rsidRPr="003F2B81">
              <w:t>«5»</w:t>
            </w:r>
          </w:p>
        </w:tc>
        <w:tc>
          <w:tcPr>
            <w:tcW w:w="637" w:type="dxa"/>
          </w:tcPr>
          <w:p w:rsidR="00AA1963" w:rsidRPr="003F2B81" w:rsidRDefault="00AA1963" w:rsidP="00BD22E5">
            <w:pPr>
              <w:jc w:val="both"/>
            </w:pPr>
            <w:r w:rsidRPr="003F2B81">
              <w:t>«4»</w:t>
            </w:r>
          </w:p>
        </w:tc>
        <w:tc>
          <w:tcPr>
            <w:tcW w:w="637" w:type="dxa"/>
          </w:tcPr>
          <w:p w:rsidR="00AA1963" w:rsidRPr="003F2B81" w:rsidRDefault="00AA1963" w:rsidP="00BD22E5">
            <w:pPr>
              <w:jc w:val="both"/>
            </w:pPr>
            <w:r w:rsidRPr="003F2B81">
              <w:t>«3»</w:t>
            </w:r>
          </w:p>
        </w:tc>
        <w:tc>
          <w:tcPr>
            <w:tcW w:w="638" w:type="dxa"/>
          </w:tcPr>
          <w:p w:rsidR="00AA1963" w:rsidRPr="003F2B81" w:rsidRDefault="00AA1963" w:rsidP="00BD22E5">
            <w:pPr>
              <w:jc w:val="both"/>
            </w:pPr>
            <w:r w:rsidRPr="003F2B81">
              <w:t>с «5» на  «4»</w:t>
            </w:r>
          </w:p>
        </w:tc>
        <w:tc>
          <w:tcPr>
            <w:tcW w:w="638" w:type="dxa"/>
          </w:tcPr>
          <w:p w:rsidR="00AA1963" w:rsidRPr="003F2B81" w:rsidRDefault="00AA1963" w:rsidP="00BD22E5">
            <w:pPr>
              <w:jc w:val="both"/>
            </w:pPr>
            <w:r w:rsidRPr="003F2B81">
              <w:t>с</w:t>
            </w:r>
          </w:p>
          <w:p w:rsidR="00AA1963" w:rsidRPr="003F2B81" w:rsidRDefault="00AA1963" w:rsidP="00BD22E5">
            <w:pPr>
              <w:jc w:val="both"/>
            </w:pPr>
            <w:r w:rsidRPr="003F2B81">
              <w:t>«4»</w:t>
            </w:r>
          </w:p>
          <w:p w:rsidR="00AA1963" w:rsidRPr="003F2B81" w:rsidRDefault="00AA1963" w:rsidP="00BD22E5">
            <w:pPr>
              <w:jc w:val="both"/>
            </w:pPr>
            <w:r w:rsidRPr="003F2B81">
              <w:t xml:space="preserve">на </w:t>
            </w:r>
          </w:p>
          <w:p w:rsidR="00AA1963" w:rsidRPr="003F2B81" w:rsidRDefault="00AA1963" w:rsidP="00BD22E5">
            <w:pPr>
              <w:jc w:val="both"/>
            </w:pPr>
            <w:r w:rsidRPr="003F2B81">
              <w:t>«3»</w:t>
            </w:r>
          </w:p>
        </w:tc>
        <w:tc>
          <w:tcPr>
            <w:tcW w:w="638" w:type="dxa"/>
          </w:tcPr>
          <w:p w:rsidR="00AA1963" w:rsidRPr="003F2B81" w:rsidRDefault="00AA1963" w:rsidP="00BD22E5">
            <w:pPr>
              <w:jc w:val="both"/>
            </w:pPr>
            <w:r w:rsidRPr="003F2B81">
              <w:t>с</w:t>
            </w:r>
          </w:p>
          <w:p w:rsidR="00AA1963" w:rsidRPr="003F2B81" w:rsidRDefault="00AA1963" w:rsidP="00BD22E5">
            <w:pPr>
              <w:jc w:val="both"/>
            </w:pPr>
            <w:r w:rsidRPr="003F2B81">
              <w:t>«3»</w:t>
            </w:r>
          </w:p>
          <w:p w:rsidR="00AA1963" w:rsidRPr="003F2B81" w:rsidRDefault="00AA1963" w:rsidP="00BD22E5">
            <w:pPr>
              <w:jc w:val="both"/>
            </w:pPr>
            <w:r w:rsidRPr="003F2B81">
              <w:t>на «2»</w:t>
            </w:r>
          </w:p>
        </w:tc>
        <w:tc>
          <w:tcPr>
            <w:tcW w:w="638" w:type="dxa"/>
          </w:tcPr>
          <w:p w:rsidR="00AA1963" w:rsidRPr="003F2B81" w:rsidRDefault="00AA1963" w:rsidP="00BD22E5">
            <w:pPr>
              <w:jc w:val="both"/>
            </w:pPr>
            <w:r w:rsidRPr="003F2B81">
              <w:t>с</w:t>
            </w:r>
          </w:p>
          <w:p w:rsidR="00AA1963" w:rsidRPr="003F2B81" w:rsidRDefault="00AA1963" w:rsidP="00BD22E5">
            <w:pPr>
              <w:jc w:val="both"/>
            </w:pPr>
            <w:r w:rsidRPr="003F2B81">
              <w:t>«4»</w:t>
            </w:r>
          </w:p>
          <w:p w:rsidR="00AA1963" w:rsidRPr="003F2B81" w:rsidRDefault="00AA1963" w:rsidP="00BD22E5">
            <w:pPr>
              <w:jc w:val="both"/>
            </w:pPr>
            <w:r w:rsidRPr="003F2B81">
              <w:t>на «5»</w:t>
            </w:r>
          </w:p>
        </w:tc>
        <w:tc>
          <w:tcPr>
            <w:tcW w:w="638" w:type="dxa"/>
          </w:tcPr>
          <w:p w:rsidR="00AA1963" w:rsidRPr="003F2B81" w:rsidRDefault="00AA1963" w:rsidP="00BD22E5">
            <w:pPr>
              <w:jc w:val="both"/>
            </w:pPr>
            <w:r w:rsidRPr="003F2B81">
              <w:t>с</w:t>
            </w:r>
          </w:p>
          <w:p w:rsidR="00AA1963" w:rsidRPr="003F2B81" w:rsidRDefault="00AA1963" w:rsidP="00BD22E5">
            <w:pPr>
              <w:jc w:val="both"/>
            </w:pPr>
            <w:r w:rsidRPr="003F2B81">
              <w:t>«3»</w:t>
            </w:r>
          </w:p>
          <w:p w:rsidR="00AA1963" w:rsidRPr="003F2B81" w:rsidRDefault="00AA1963" w:rsidP="00BD22E5">
            <w:pPr>
              <w:jc w:val="both"/>
            </w:pPr>
            <w:r w:rsidRPr="003F2B81">
              <w:t>на «4»</w:t>
            </w:r>
          </w:p>
        </w:tc>
        <w:tc>
          <w:tcPr>
            <w:tcW w:w="0" w:type="auto"/>
            <w:vMerge/>
            <w:vAlign w:val="center"/>
          </w:tcPr>
          <w:p w:rsidR="00AA1963" w:rsidRPr="003F2B81" w:rsidRDefault="00AA1963" w:rsidP="00BD22E5"/>
        </w:tc>
        <w:tc>
          <w:tcPr>
            <w:tcW w:w="0" w:type="auto"/>
            <w:vMerge/>
            <w:vAlign w:val="center"/>
          </w:tcPr>
          <w:p w:rsidR="00AA1963" w:rsidRPr="003F2B81" w:rsidRDefault="00AA1963" w:rsidP="00BD22E5"/>
        </w:tc>
        <w:tc>
          <w:tcPr>
            <w:tcW w:w="0" w:type="auto"/>
            <w:vMerge/>
            <w:vAlign w:val="center"/>
          </w:tcPr>
          <w:p w:rsidR="00AA1963" w:rsidRPr="003F2B81" w:rsidRDefault="00AA1963" w:rsidP="00BD22E5"/>
        </w:tc>
      </w:tr>
      <w:tr w:rsidR="00AA1963" w:rsidRPr="003F2B81" w:rsidTr="00303979">
        <w:tc>
          <w:tcPr>
            <w:tcW w:w="876" w:type="dxa"/>
          </w:tcPr>
          <w:p w:rsidR="00AA1963" w:rsidRPr="003F2B81" w:rsidRDefault="00AA1963" w:rsidP="00BD22E5">
            <w:pPr>
              <w:jc w:val="both"/>
            </w:pPr>
            <w:r w:rsidRPr="003F2B81">
              <w:t>9а,</w:t>
            </w:r>
          </w:p>
          <w:p w:rsidR="00AA1963" w:rsidRPr="003F2B81" w:rsidRDefault="00AA1963" w:rsidP="00BD22E5">
            <w:pPr>
              <w:jc w:val="both"/>
            </w:pPr>
            <w:r w:rsidRPr="003F2B81">
              <w:t>25 чел.</w:t>
            </w:r>
          </w:p>
        </w:tc>
        <w:tc>
          <w:tcPr>
            <w:tcW w:w="1463" w:type="dxa"/>
          </w:tcPr>
          <w:p w:rsidR="00AA1963" w:rsidRPr="003F2B81" w:rsidRDefault="00AA1963" w:rsidP="00BD22E5">
            <w:pPr>
              <w:jc w:val="both"/>
            </w:pPr>
            <w:r w:rsidRPr="003F2B81">
              <w:t>Алгебра</w:t>
            </w:r>
          </w:p>
          <w:p w:rsidR="00AA1963" w:rsidRPr="003F2B81" w:rsidRDefault="00AA1963" w:rsidP="00BD22E5">
            <w:pPr>
              <w:jc w:val="both"/>
            </w:pPr>
            <w:r w:rsidRPr="003F2B81">
              <w:t>Геометрия</w:t>
            </w:r>
          </w:p>
        </w:tc>
        <w:tc>
          <w:tcPr>
            <w:tcW w:w="637" w:type="dxa"/>
          </w:tcPr>
          <w:p w:rsidR="00AA1963" w:rsidRPr="003F2B81" w:rsidRDefault="00AA1963" w:rsidP="00BD22E5">
            <w:pPr>
              <w:jc w:val="both"/>
            </w:pPr>
            <w:r w:rsidRPr="003F2B81">
              <w:t>-</w:t>
            </w:r>
          </w:p>
          <w:p w:rsidR="00AA1963" w:rsidRPr="003F2B81" w:rsidRDefault="00AA1963" w:rsidP="00BD22E5">
            <w:pPr>
              <w:jc w:val="both"/>
            </w:pPr>
            <w:r w:rsidRPr="003F2B81">
              <w:t>-</w:t>
            </w:r>
          </w:p>
        </w:tc>
        <w:tc>
          <w:tcPr>
            <w:tcW w:w="637" w:type="dxa"/>
          </w:tcPr>
          <w:p w:rsidR="00AA1963" w:rsidRPr="003F2B81" w:rsidRDefault="00AA1963" w:rsidP="00BD22E5">
            <w:pPr>
              <w:jc w:val="both"/>
            </w:pPr>
            <w:r w:rsidRPr="003F2B81">
              <w:t>4</w:t>
            </w:r>
          </w:p>
          <w:p w:rsidR="00AA1963" w:rsidRPr="003F2B81" w:rsidRDefault="00AA1963" w:rsidP="00BD22E5">
            <w:pPr>
              <w:jc w:val="both"/>
            </w:pPr>
            <w:r w:rsidRPr="003F2B81">
              <w:t>4</w:t>
            </w:r>
          </w:p>
        </w:tc>
        <w:tc>
          <w:tcPr>
            <w:tcW w:w="637" w:type="dxa"/>
          </w:tcPr>
          <w:p w:rsidR="00AA1963" w:rsidRPr="003F2B81" w:rsidRDefault="00AA1963" w:rsidP="00BD22E5">
            <w:pPr>
              <w:jc w:val="both"/>
            </w:pPr>
            <w:r w:rsidRPr="003F2B81">
              <w:t>13</w:t>
            </w:r>
          </w:p>
          <w:p w:rsidR="00AA1963" w:rsidRPr="003F2B81" w:rsidRDefault="00AA1963" w:rsidP="00BD22E5">
            <w:pPr>
              <w:jc w:val="both"/>
            </w:pPr>
            <w:r w:rsidRPr="003F2B81">
              <w:t>15</w:t>
            </w:r>
          </w:p>
        </w:tc>
        <w:tc>
          <w:tcPr>
            <w:tcW w:w="638" w:type="dxa"/>
          </w:tcPr>
          <w:p w:rsidR="00AA1963" w:rsidRPr="003F2B81" w:rsidRDefault="00AA1963" w:rsidP="00BD22E5">
            <w:pPr>
              <w:jc w:val="both"/>
            </w:pPr>
            <w:r w:rsidRPr="003F2B81">
              <w:t>-</w:t>
            </w:r>
          </w:p>
          <w:p w:rsidR="00AA1963" w:rsidRPr="003F2B81" w:rsidRDefault="00AA1963" w:rsidP="00BD22E5">
            <w:pPr>
              <w:jc w:val="both"/>
            </w:pPr>
            <w:r w:rsidRPr="003F2B81">
              <w:t>-</w:t>
            </w:r>
          </w:p>
        </w:tc>
        <w:tc>
          <w:tcPr>
            <w:tcW w:w="638" w:type="dxa"/>
          </w:tcPr>
          <w:p w:rsidR="00AA1963" w:rsidRPr="003F2B81" w:rsidRDefault="00AA1963" w:rsidP="00BD22E5">
            <w:pPr>
              <w:jc w:val="both"/>
            </w:pPr>
            <w:r w:rsidRPr="003F2B81">
              <w:t>4</w:t>
            </w:r>
          </w:p>
          <w:p w:rsidR="00AA1963" w:rsidRPr="003F2B81" w:rsidRDefault="00AA1963" w:rsidP="00BD22E5">
            <w:pPr>
              <w:jc w:val="both"/>
            </w:pPr>
            <w:r w:rsidRPr="003F2B81">
              <w:t>5</w:t>
            </w:r>
          </w:p>
        </w:tc>
        <w:tc>
          <w:tcPr>
            <w:tcW w:w="638" w:type="dxa"/>
          </w:tcPr>
          <w:p w:rsidR="00AA1963" w:rsidRPr="003F2B81" w:rsidRDefault="00AA1963" w:rsidP="00BD22E5">
            <w:pPr>
              <w:jc w:val="both"/>
            </w:pPr>
            <w:r w:rsidRPr="003F2B81">
              <w:t>1</w:t>
            </w:r>
          </w:p>
          <w:p w:rsidR="00AA1963" w:rsidRPr="003F2B81" w:rsidRDefault="00AA1963" w:rsidP="00BD22E5">
            <w:pPr>
              <w:jc w:val="both"/>
            </w:pPr>
            <w:r w:rsidRPr="003F2B81">
              <w:t>1</w:t>
            </w:r>
          </w:p>
        </w:tc>
        <w:tc>
          <w:tcPr>
            <w:tcW w:w="638" w:type="dxa"/>
          </w:tcPr>
          <w:p w:rsidR="00AA1963" w:rsidRPr="003F2B81" w:rsidRDefault="00AA1963" w:rsidP="00BD22E5">
            <w:pPr>
              <w:jc w:val="both"/>
            </w:pPr>
            <w:r w:rsidRPr="003F2B81">
              <w:t>1</w:t>
            </w:r>
          </w:p>
          <w:p w:rsidR="00AA1963" w:rsidRPr="003F2B81" w:rsidRDefault="00AA1963" w:rsidP="00BD22E5">
            <w:pPr>
              <w:jc w:val="both"/>
            </w:pPr>
            <w:r w:rsidRPr="003F2B81">
              <w:t>-</w:t>
            </w:r>
          </w:p>
        </w:tc>
        <w:tc>
          <w:tcPr>
            <w:tcW w:w="638" w:type="dxa"/>
          </w:tcPr>
          <w:p w:rsidR="00AA1963" w:rsidRPr="003F2B81" w:rsidRDefault="00AA1963" w:rsidP="00BD22E5">
            <w:pPr>
              <w:jc w:val="both"/>
            </w:pPr>
            <w:r w:rsidRPr="003F2B81">
              <w:t>2</w:t>
            </w:r>
          </w:p>
          <w:p w:rsidR="00AA1963" w:rsidRPr="003F2B81" w:rsidRDefault="00AA1963" w:rsidP="00BD22E5">
            <w:pPr>
              <w:jc w:val="both"/>
            </w:pPr>
            <w:r w:rsidRPr="003F2B81">
              <w:t>-</w:t>
            </w:r>
          </w:p>
        </w:tc>
        <w:tc>
          <w:tcPr>
            <w:tcW w:w="775" w:type="dxa"/>
          </w:tcPr>
          <w:p w:rsidR="00AA1963" w:rsidRPr="003F2B81" w:rsidRDefault="00AA1963" w:rsidP="00BD22E5">
            <w:pPr>
              <w:jc w:val="both"/>
            </w:pPr>
            <w:r w:rsidRPr="003F2B81">
              <w:t>68</w:t>
            </w:r>
          </w:p>
          <w:p w:rsidR="00AA1963" w:rsidRPr="003F2B81" w:rsidRDefault="00AA1963" w:rsidP="00BD22E5">
            <w:pPr>
              <w:jc w:val="both"/>
            </w:pPr>
            <w:r w:rsidRPr="003F2B81">
              <w:t>76</w:t>
            </w:r>
          </w:p>
        </w:tc>
        <w:tc>
          <w:tcPr>
            <w:tcW w:w="748" w:type="dxa"/>
          </w:tcPr>
          <w:p w:rsidR="00AA1963" w:rsidRPr="003F2B81" w:rsidRDefault="00AA1963" w:rsidP="00BD22E5">
            <w:pPr>
              <w:jc w:val="both"/>
            </w:pPr>
            <w:r w:rsidRPr="003F2B81">
              <w:t>12</w:t>
            </w:r>
          </w:p>
          <w:p w:rsidR="00AA1963" w:rsidRPr="003F2B81" w:rsidRDefault="00AA1963" w:rsidP="00BD22E5">
            <w:pPr>
              <w:jc w:val="both"/>
            </w:pPr>
            <w:r w:rsidRPr="003F2B81">
              <w:t>24</w:t>
            </w:r>
          </w:p>
        </w:tc>
        <w:tc>
          <w:tcPr>
            <w:tcW w:w="784" w:type="dxa"/>
          </w:tcPr>
          <w:p w:rsidR="00AA1963" w:rsidRPr="003F2B81" w:rsidRDefault="00AA1963" w:rsidP="00BD22E5">
            <w:pPr>
              <w:jc w:val="both"/>
            </w:pPr>
            <w:r w:rsidRPr="003F2B81">
              <w:t>20</w:t>
            </w:r>
          </w:p>
          <w:p w:rsidR="00AA1963" w:rsidRPr="003F2B81" w:rsidRDefault="00AA1963" w:rsidP="00BD22E5">
            <w:pPr>
              <w:jc w:val="both"/>
            </w:pPr>
            <w:r w:rsidRPr="003F2B81">
              <w:t>-</w:t>
            </w:r>
          </w:p>
        </w:tc>
      </w:tr>
      <w:tr w:rsidR="00AA1963" w:rsidRPr="003F2B81" w:rsidTr="00303979">
        <w:tc>
          <w:tcPr>
            <w:tcW w:w="876" w:type="dxa"/>
          </w:tcPr>
          <w:p w:rsidR="00AA1963" w:rsidRPr="003F2B81" w:rsidRDefault="00AA1963" w:rsidP="00BD22E5">
            <w:pPr>
              <w:jc w:val="both"/>
            </w:pPr>
            <w:r w:rsidRPr="003F2B81">
              <w:t>9б,</w:t>
            </w:r>
          </w:p>
          <w:p w:rsidR="00AA1963" w:rsidRPr="003F2B81" w:rsidRDefault="00AA1963" w:rsidP="00BD22E5">
            <w:pPr>
              <w:jc w:val="both"/>
            </w:pPr>
            <w:r w:rsidRPr="003F2B81">
              <w:t xml:space="preserve"> 21 чел.</w:t>
            </w:r>
          </w:p>
          <w:p w:rsidR="00AA1963" w:rsidRPr="003F2B81" w:rsidRDefault="00AA1963" w:rsidP="00BD22E5">
            <w:pPr>
              <w:jc w:val="both"/>
            </w:pPr>
          </w:p>
        </w:tc>
        <w:tc>
          <w:tcPr>
            <w:tcW w:w="1463" w:type="dxa"/>
          </w:tcPr>
          <w:p w:rsidR="00AA1963" w:rsidRPr="003F2B81" w:rsidRDefault="00AA1963" w:rsidP="00BD22E5">
            <w:pPr>
              <w:jc w:val="both"/>
            </w:pPr>
            <w:r w:rsidRPr="003F2B81">
              <w:t>Математика</w:t>
            </w:r>
          </w:p>
        </w:tc>
        <w:tc>
          <w:tcPr>
            <w:tcW w:w="637" w:type="dxa"/>
          </w:tcPr>
          <w:p w:rsidR="00AA1963" w:rsidRPr="003F2B81" w:rsidRDefault="00AA1963" w:rsidP="00BD22E5">
            <w:pPr>
              <w:jc w:val="both"/>
            </w:pPr>
            <w:r w:rsidRPr="003F2B81">
              <w:t>-</w:t>
            </w:r>
          </w:p>
        </w:tc>
        <w:tc>
          <w:tcPr>
            <w:tcW w:w="637" w:type="dxa"/>
          </w:tcPr>
          <w:p w:rsidR="00AA1963" w:rsidRPr="003F2B81" w:rsidRDefault="00AA1963" w:rsidP="00BD22E5">
            <w:pPr>
              <w:jc w:val="both"/>
            </w:pPr>
            <w:r w:rsidRPr="003F2B81">
              <w:t>1</w:t>
            </w:r>
          </w:p>
        </w:tc>
        <w:tc>
          <w:tcPr>
            <w:tcW w:w="637" w:type="dxa"/>
          </w:tcPr>
          <w:p w:rsidR="00AA1963" w:rsidRPr="003F2B81" w:rsidRDefault="00AA1963" w:rsidP="00BD22E5">
            <w:pPr>
              <w:jc w:val="both"/>
            </w:pPr>
            <w:r w:rsidRPr="003F2B81">
              <w:t>9</w:t>
            </w:r>
          </w:p>
        </w:tc>
        <w:tc>
          <w:tcPr>
            <w:tcW w:w="638" w:type="dxa"/>
          </w:tcPr>
          <w:p w:rsidR="00AA1963" w:rsidRPr="003F2B81" w:rsidRDefault="00AA1963" w:rsidP="00BD22E5">
            <w:pPr>
              <w:jc w:val="both"/>
            </w:pPr>
            <w:r w:rsidRPr="003F2B81">
              <w:t>1</w:t>
            </w:r>
          </w:p>
        </w:tc>
        <w:tc>
          <w:tcPr>
            <w:tcW w:w="638" w:type="dxa"/>
          </w:tcPr>
          <w:p w:rsidR="00AA1963" w:rsidRPr="003F2B81" w:rsidRDefault="00AA1963" w:rsidP="00BD22E5">
            <w:pPr>
              <w:jc w:val="both"/>
            </w:pPr>
            <w:r w:rsidRPr="003F2B81">
              <w:t>5</w:t>
            </w:r>
          </w:p>
        </w:tc>
        <w:tc>
          <w:tcPr>
            <w:tcW w:w="638" w:type="dxa"/>
          </w:tcPr>
          <w:p w:rsidR="00AA1963" w:rsidRPr="003F2B81" w:rsidRDefault="00AA1963" w:rsidP="00BD22E5">
            <w:pPr>
              <w:jc w:val="both"/>
            </w:pPr>
            <w:r w:rsidRPr="003F2B81">
              <w:t>5</w:t>
            </w:r>
          </w:p>
        </w:tc>
        <w:tc>
          <w:tcPr>
            <w:tcW w:w="638" w:type="dxa"/>
          </w:tcPr>
          <w:p w:rsidR="00AA1963" w:rsidRPr="003F2B81" w:rsidRDefault="00AA1963" w:rsidP="00BD22E5">
            <w:pPr>
              <w:jc w:val="both"/>
            </w:pPr>
            <w:r w:rsidRPr="003F2B81">
              <w:t>-</w:t>
            </w:r>
          </w:p>
        </w:tc>
        <w:tc>
          <w:tcPr>
            <w:tcW w:w="638" w:type="dxa"/>
          </w:tcPr>
          <w:p w:rsidR="00AA1963" w:rsidRPr="003F2B81" w:rsidRDefault="00AA1963" w:rsidP="00BD22E5">
            <w:pPr>
              <w:jc w:val="both"/>
            </w:pPr>
            <w:r w:rsidRPr="003F2B81">
              <w:t>-</w:t>
            </w:r>
          </w:p>
        </w:tc>
        <w:tc>
          <w:tcPr>
            <w:tcW w:w="775" w:type="dxa"/>
          </w:tcPr>
          <w:p w:rsidR="00AA1963" w:rsidRPr="003F2B81" w:rsidRDefault="00AA1963" w:rsidP="00BD22E5">
            <w:pPr>
              <w:jc w:val="both"/>
            </w:pPr>
            <w:r w:rsidRPr="003F2B81">
              <w:t>47,6</w:t>
            </w:r>
          </w:p>
        </w:tc>
        <w:tc>
          <w:tcPr>
            <w:tcW w:w="748" w:type="dxa"/>
          </w:tcPr>
          <w:p w:rsidR="00AA1963" w:rsidRPr="003F2B81" w:rsidRDefault="00AA1963" w:rsidP="00BD22E5">
            <w:pPr>
              <w:jc w:val="both"/>
            </w:pPr>
            <w:r w:rsidRPr="003F2B81">
              <w:t>52,4</w:t>
            </w:r>
          </w:p>
        </w:tc>
        <w:tc>
          <w:tcPr>
            <w:tcW w:w="784" w:type="dxa"/>
          </w:tcPr>
          <w:p w:rsidR="00AA1963" w:rsidRPr="003F2B81" w:rsidRDefault="00AA1963" w:rsidP="00BD22E5">
            <w:pPr>
              <w:jc w:val="both"/>
            </w:pPr>
            <w:r w:rsidRPr="003F2B81">
              <w:t>-</w:t>
            </w:r>
          </w:p>
        </w:tc>
      </w:tr>
    </w:tbl>
    <w:p w:rsidR="00AA1963" w:rsidRPr="003F2B81" w:rsidRDefault="00AA1963" w:rsidP="00BD22E5">
      <w:pPr>
        <w:jc w:val="both"/>
      </w:pPr>
      <w:r w:rsidRPr="003F2B81">
        <w:t>Анализ таблицы показал, что в основном учителя объективно выставляют годовые отметки (исключение: учитель математики Видинеева С.В., у которой процент подтверждения составил всего 47,6%). Пять  выпускников улучшили свои результаты  (Пуртов.В., Зрилин И., Мамасадыков Д.-  по алгебре; Зрилин И., Кузмицкая Н. – по русскому языку), что объясняется повышением внутренней учебной мотивацией.</w:t>
      </w:r>
    </w:p>
    <w:p w:rsidR="00AA1963" w:rsidRPr="003F2B81" w:rsidRDefault="00AA1963" w:rsidP="00BD22E5">
      <w:pPr>
        <w:jc w:val="both"/>
      </w:pPr>
      <w:r w:rsidRPr="003F2B81">
        <w:t>Результаты ГИА 9-х классов в сравнении с городскими и областными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1102"/>
        <w:gridCol w:w="721"/>
        <w:gridCol w:w="720"/>
        <w:gridCol w:w="1101"/>
        <w:gridCol w:w="684"/>
        <w:gridCol w:w="685"/>
        <w:gridCol w:w="1101"/>
        <w:gridCol w:w="756"/>
        <w:gridCol w:w="2149"/>
      </w:tblGrid>
      <w:tr w:rsidR="00AA1963" w:rsidRPr="003F2B81" w:rsidTr="00BD22E5">
        <w:tc>
          <w:tcPr>
            <w:tcW w:w="1104" w:type="dxa"/>
            <w:vMerge w:val="restart"/>
          </w:tcPr>
          <w:p w:rsidR="00AA1963" w:rsidRPr="003F2B81" w:rsidRDefault="00AA1963" w:rsidP="00BD22E5">
            <w:pPr>
              <w:jc w:val="both"/>
            </w:pPr>
            <w:r w:rsidRPr="003F2B81">
              <w:t>Предмет</w:t>
            </w:r>
          </w:p>
        </w:tc>
        <w:tc>
          <w:tcPr>
            <w:tcW w:w="2547" w:type="dxa"/>
            <w:gridSpan w:val="3"/>
          </w:tcPr>
          <w:p w:rsidR="00AA1963" w:rsidRPr="003F2B81" w:rsidRDefault="00AA1963" w:rsidP="00BD22E5">
            <w:pPr>
              <w:jc w:val="both"/>
            </w:pPr>
            <w:r w:rsidRPr="003F2B81">
              <w:t xml:space="preserve">            Школа</w:t>
            </w:r>
          </w:p>
        </w:tc>
        <w:tc>
          <w:tcPr>
            <w:tcW w:w="2470" w:type="dxa"/>
            <w:gridSpan w:val="3"/>
          </w:tcPr>
          <w:p w:rsidR="00AA1963" w:rsidRPr="003F2B81" w:rsidRDefault="00AA1963" w:rsidP="00BD22E5">
            <w:pPr>
              <w:jc w:val="both"/>
            </w:pPr>
            <w:r w:rsidRPr="003F2B81">
              <w:t xml:space="preserve">         Город</w:t>
            </w:r>
          </w:p>
        </w:tc>
        <w:tc>
          <w:tcPr>
            <w:tcW w:w="3450" w:type="dxa"/>
            <w:gridSpan w:val="3"/>
          </w:tcPr>
          <w:p w:rsidR="00AA1963" w:rsidRPr="003F2B81" w:rsidRDefault="00AA1963" w:rsidP="00BD22E5">
            <w:pPr>
              <w:jc w:val="both"/>
            </w:pPr>
            <w:r w:rsidRPr="003F2B81">
              <w:t xml:space="preserve">                Область</w:t>
            </w:r>
          </w:p>
        </w:tc>
      </w:tr>
      <w:tr w:rsidR="00AA1963" w:rsidRPr="003F2B81" w:rsidTr="00BD22E5">
        <w:tc>
          <w:tcPr>
            <w:tcW w:w="0" w:type="auto"/>
            <w:vMerge/>
            <w:vAlign w:val="center"/>
          </w:tcPr>
          <w:p w:rsidR="00AA1963" w:rsidRPr="003F2B81" w:rsidRDefault="00AA1963" w:rsidP="00BD22E5"/>
        </w:tc>
        <w:tc>
          <w:tcPr>
            <w:tcW w:w="1102" w:type="dxa"/>
          </w:tcPr>
          <w:p w:rsidR="00AA1963" w:rsidRPr="003F2B81" w:rsidRDefault="00AA1963" w:rsidP="00BD22E5">
            <w:pPr>
              <w:jc w:val="both"/>
            </w:pPr>
            <w:r w:rsidRPr="003F2B81">
              <w:t>Успев,%</w:t>
            </w:r>
          </w:p>
        </w:tc>
        <w:tc>
          <w:tcPr>
            <w:tcW w:w="723" w:type="dxa"/>
          </w:tcPr>
          <w:p w:rsidR="00AA1963" w:rsidRPr="003F2B81" w:rsidRDefault="00AA1963" w:rsidP="00BD22E5">
            <w:pPr>
              <w:jc w:val="both"/>
            </w:pPr>
            <w:r w:rsidRPr="003F2B81">
              <w:t xml:space="preserve">Кач-во, % </w:t>
            </w:r>
          </w:p>
        </w:tc>
        <w:tc>
          <w:tcPr>
            <w:tcW w:w="722" w:type="dxa"/>
          </w:tcPr>
          <w:p w:rsidR="00AA1963" w:rsidRPr="003F2B81" w:rsidRDefault="00AA1963" w:rsidP="00BD22E5">
            <w:pPr>
              <w:jc w:val="both"/>
            </w:pPr>
            <w:r w:rsidRPr="003F2B81">
              <w:t>Ср. балл</w:t>
            </w:r>
          </w:p>
        </w:tc>
        <w:tc>
          <w:tcPr>
            <w:tcW w:w="1101" w:type="dxa"/>
          </w:tcPr>
          <w:p w:rsidR="00AA1963" w:rsidRPr="003F2B81" w:rsidRDefault="00AA1963" w:rsidP="00BD22E5">
            <w:pPr>
              <w:jc w:val="both"/>
            </w:pPr>
            <w:r w:rsidRPr="003F2B81">
              <w:t>Успев,%</w:t>
            </w:r>
          </w:p>
        </w:tc>
        <w:tc>
          <w:tcPr>
            <w:tcW w:w="684" w:type="dxa"/>
          </w:tcPr>
          <w:p w:rsidR="00AA1963" w:rsidRPr="003F2B81" w:rsidRDefault="00AA1963" w:rsidP="00BD22E5">
            <w:pPr>
              <w:jc w:val="both"/>
            </w:pPr>
            <w:r w:rsidRPr="003F2B81">
              <w:t xml:space="preserve">Кач-во, % </w:t>
            </w:r>
          </w:p>
        </w:tc>
        <w:tc>
          <w:tcPr>
            <w:tcW w:w="685" w:type="dxa"/>
          </w:tcPr>
          <w:p w:rsidR="00AA1963" w:rsidRPr="003F2B81" w:rsidRDefault="00AA1963" w:rsidP="00BD22E5">
            <w:pPr>
              <w:jc w:val="both"/>
            </w:pPr>
            <w:r w:rsidRPr="003F2B81">
              <w:t>Ср. балл</w:t>
            </w:r>
          </w:p>
        </w:tc>
        <w:tc>
          <w:tcPr>
            <w:tcW w:w="616" w:type="dxa"/>
          </w:tcPr>
          <w:p w:rsidR="00AA1963" w:rsidRPr="003F2B81" w:rsidRDefault="00AA1963" w:rsidP="00BD22E5">
            <w:pPr>
              <w:jc w:val="both"/>
            </w:pPr>
            <w:r w:rsidRPr="003F2B81">
              <w:t>Успев,%</w:t>
            </w:r>
          </w:p>
        </w:tc>
        <w:tc>
          <w:tcPr>
            <w:tcW w:w="616" w:type="dxa"/>
          </w:tcPr>
          <w:p w:rsidR="00AA1963" w:rsidRPr="003F2B81" w:rsidRDefault="00AA1963" w:rsidP="00BD22E5">
            <w:pPr>
              <w:jc w:val="both"/>
            </w:pPr>
            <w:r w:rsidRPr="003F2B81">
              <w:t xml:space="preserve">Кач-во, % </w:t>
            </w:r>
          </w:p>
        </w:tc>
        <w:tc>
          <w:tcPr>
            <w:tcW w:w="2218" w:type="dxa"/>
          </w:tcPr>
          <w:p w:rsidR="00AA1963" w:rsidRPr="003F2B81" w:rsidRDefault="00AA1963" w:rsidP="00BD22E5">
            <w:pPr>
              <w:jc w:val="both"/>
            </w:pPr>
            <w:r w:rsidRPr="003F2B81">
              <w:t>Ср. балл</w:t>
            </w:r>
          </w:p>
        </w:tc>
      </w:tr>
      <w:tr w:rsidR="00AA1963" w:rsidRPr="003F2B81" w:rsidTr="00BD22E5">
        <w:tc>
          <w:tcPr>
            <w:tcW w:w="1104" w:type="dxa"/>
          </w:tcPr>
          <w:p w:rsidR="00AA1963" w:rsidRPr="003F2B81" w:rsidRDefault="00AA1963" w:rsidP="00BD22E5">
            <w:pPr>
              <w:jc w:val="both"/>
            </w:pPr>
            <w:r w:rsidRPr="003F2B81">
              <w:t>Русский</w:t>
            </w:r>
          </w:p>
          <w:p w:rsidR="00AA1963" w:rsidRPr="003F2B81" w:rsidRDefault="00AA1963" w:rsidP="00BD22E5">
            <w:pPr>
              <w:jc w:val="both"/>
            </w:pPr>
            <w:r w:rsidRPr="003F2B81">
              <w:t>язык</w:t>
            </w:r>
          </w:p>
        </w:tc>
        <w:tc>
          <w:tcPr>
            <w:tcW w:w="1102" w:type="dxa"/>
          </w:tcPr>
          <w:p w:rsidR="00AA1963" w:rsidRPr="003F2B81" w:rsidRDefault="00AA1963" w:rsidP="00BD22E5">
            <w:pPr>
              <w:jc w:val="both"/>
            </w:pPr>
            <w:r w:rsidRPr="003F2B81">
              <w:t>93,5</w:t>
            </w:r>
          </w:p>
        </w:tc>
        <w:tc>
          <w:tcPr>
            <w:tcW w:w="723" w:type="dxa"/>
          </w:tcPr>
          <w:p w:rsidR="00AA1963" w:rsidRPr="003F2B81" w:rsidRDefault="00AA1963" w:rsidP="00BD22E5">
            <w:pPr>
              <w:jc w:val="both"/>
            </w:pPr>
            <w:r w:rsidRPr="003F2B81">
              <w:t>21,7</w:t>
            </w:r>
          </w:p>
        </w:tc>
        <w:tc>
          <w:tcPr>
            <w:tcW w:w="722" w:type="dxa"/>
          </w:tcPr>
          <w:p w:rsidR="00AA1963" w:rsidRPr="003F2B81" w:rsidRDefault="00AA1963" w:rsidP="00BD22E5">
            <w:pPr>
              <w:jc w:val="both"/>
            </w:pPr>
            <w:r w:rsidRPr="003F2B81">
              <w:t>3,17</w:t>
            </w:r>
          </w:p>
        </w:tc>
        <w:tc>
          <w:tcPr>
            <w:tcW w:w="1101" w:type="dxa"/>
          </w:tcPr>
          <w:p w:rsidR="00AA1963" w:rsidRPr="003F2B81" w:rsidRDefault="00AA1963" w:rsidP="00BD22E5">
            <w:pPr>
              <w:jc w:val="both"/>
            </w:pPr>
            <w:r w:rsidRPr="003F2B81">
              <w:t>93,4</w:t>
            </w:r>
          </w:p>
        </w:tc>
        <w:tc>
          <w:tcPr>
            <w:tcW w:w="684" w:type="dxa"/>
          </w:tcPr>
          <w:p w:rsidR="00AA1963" w:rsidRPr="003F2B81" w:rsidRDefault="00AA1963" w:rsidP="00BD22E5">
            <w:pPr>
              <w:jc w:val="both"/>
            </w:pPr>
            <w:r w:rsidRPr="003F2B81">
              <w:t>46,4</w:t>
            </w:r>
          </w:p>
        </w:tc>
        <w:tc>
          <w:tcPr>
            <w:tcW w:w="685" w:type="dxa"/>
          </w:tcPr>
          <w:p w:rsidR="00AA1963" w:rsidRPr="003F2B81" w:rsidRDefault="00AA1963" w:rsidP="00BD22E5">
            <w:pPr>
              <w:jc w:val="both"/>
            </w:pPr>
            <w:r w:rsidRPr="003F2B81">
              <w:t>3,54</w:t>
            </w:r>
          </w:p>
        </w:tc>
        <w:tc>
          <w:tcPr>
            <w:tcW w:w="616" w:type="dxa"/>
          </w:tcPr>
          <w:p w:rsidR="00AA1963" w:rsidRPr="003F2B81" w:rsidRDefault="00AA1963" w:rsidP="00BD22E5">
            <w:pPr>
              <w:jc w:val="both"/>
            </w:pPr>
            <w:r w:rsidRPr="003F2B81">
              <w:t>91,78</w:t>
            </w:r>
          </w:p>
        </w:tc>
        <w:tc>
          <w:tcPr>
            <w:tcW w:w="616" w:type="dxa"/>
          </w:tcPr>
          <w:p w:rsidR="00AA1963" w:rsidRPr="003F2B81" w:rsidRDefault="00AA1963" w:rsidP="00BD22E5">
            <w:pPr>
              <w:jc w:val="both"/>
            </w:pPr>
            <w:r w:rsidRPr="003F2B81">
              <w:t>43,24</w:t>
            </w:r>
          </w:p>
        </w:tc>
        <w:tc>
          <w:tcPr>
            <w:tcW w:w="2218" w:type="dxa"/>
          </w:tcPr>
          <w:p w:rsidR="00AA1963" w:rsidRPr="003F2B81" w:rsidRDefault="00AA1963" w:rsidP="00BD22E5">
            <w:pPr>
              <w:jc w:val="both"/>
            </w:pPr>
            <w:r w:rsidRPr="003F2B81">
              <w:t>3,15</w:t>
            </w:r>
          </w:p>
        </w:tc>
      </w:tr>
      <w:tr w:rsidR="00AA1963" w:rsidRPr="003F2B81" w:rsidTr="00BD22E5">
        <w:tc>
          <w:tcPr>
            <w:tcW w:w="1104" w:type="dxa"/>
          </w:tcPr>
          <w:p w:rsidR="00AA1963" w:rsidRPr="003F2B81" w:rsidRDefault="00AA1963" w:rsidP="00BD22E5">
            <w:pPr>
              <w:jc w:val="both"/>
            </w:pPr>
            <w:r w:rsidRPr="003F2B81">
              <w:t>математика</w:t>
            </w:r>
          </w:p>
        </w:tc>
        <w:tc>
          <w:tcPr>
            <w:tcW w:w="1102" w:type="dxa"/>
          </w:tcPr>
          <w:p w:rsidR="00AA1963" w:rsidRPr="003F2B81" w:rsidRDefault="00AA1963" w:rsidP="00BD22E5">
            <w:pPr>
              <w:jc w:val="both"/>
            </w:pPr>
            <w:r w:rsidRPr="003F2B81">
              <w:t>84,8</w:t>
            </w:r>
          </w:p>
        </w:tc>
        <w:tc>
          <w:tcPr>
            <w:tcW w:w="723" w:type="dxa"/>
          </w:tcPr>
          <w:p w:rsidR="00AA1963" w:rsidRPr="003F2B81" w:rsidRDefault="00AA1963" w:rsidP="00BD22E5">
            <w:pPr>
              <w:jc w:val="both"/>
            </w:pPr>
            <w:r w:rsidRPr="003F2B81">
              <w:t>17,4</w:t>
            </w:r>
          </w:p>
        </w:tc>
        <w:tc>
          <w:tcPr>
            <w:tcW w:w="722" w:type="dxa"/>
          </w:tcPr>
          <w:p w:rsidR="00AA1963" w:rsidRPr="003F2B81" w:rsidRDefault="00AA1963" w:rsidP="00BD22E5">
            <w:pPr>
              <w:jc w:val="both"/>
            </w:pPr>
            <w:r w:rsidRPr="003F2B81">
              <w:t>3,04</w:t>
            </w:r>
          </w:p>
        </w:tc>
        <w:tc>
          <w:tcPr>
            <w:tcW w:w="1101" w:type="dxa"/>
          </w:tcPr>
          <w:p w:rsidR="00AA1963" w:rsidRPr="003F2B81" w:rsidRDefault="00AA1963" w:rsidP="00BD22E5">
            <w:pPr>
              <w:jc w:val="both"/>
            </w:pPr>
            <w:r w:rsidRPr="003F2B81">
              <w:t>74,9</w:t>
            </w:r>
          </w:p>
        </w:tc>
        <w:tc>
          <w:tcPr>
            <w:tcW w:w="684" w:type="dxa"/>
          </w:tcPr>
          <w:p w:rsidR="00AA1963" w:rsidRPr="003F2B81" w:rsidRDefault="00AA1963" w:rsidP="00BD22E5">
            <w:pPr>
              <w:jc w:val="both"/>
            </w:pPr>
            <w:r w:rsidRPr="003F2B81">
              <w:t>25,3</w:t>
            </w:r>
          </w:p>
        </w:tc>
        <w:tc>
          <w:tcPr>
            <w:tcW w:w="685" w:type="dxa"/>
          </w:tcPr>
          <w:p w:rsidR="00AA1963" w:rsidRPr="003F2B81" w:rsidRDefault="00AA1963" w:rsidP="00BD22E5">
            <w:pPr>
              <w:jc w:val="both"/>
            </w:pPr>
            <w:r w:rsidRPr="003F2B81">
              <w:t>3,1</w:t>
            </w:r>
          </w:p>
        </w:tc>
        <w:tc>
          <w:tcPr>
            <w:tcW w:w="616" w:type="dxa"/>
          </w:tcPr>
          <w:p w:rsidR="00AA1963" w:rsidRPr="003F2B81" w:rsidRDefault="00AA1963" w:rsidP="00BD22E5">
            <w:pPr>
              <w:jc w:val="both"/>
            </w:pPr>
            <w:r w:rsidRPr="003F2B81">
              <w:t>74,7</w:t>
            </w:r>
          </w:p>
        </w:tc>
        <w:tc>
          <w:tcPr>
            <w:tcW w:w="616" w:type="dxa"/>
          </w:tcPr>
          <w:p w:rsidR="00AA1963" w:rsidRPr="003F2B81" w:rsidRDefault="00AA1963" w:rsidP="00BD22E5">
            <w:pPr>
              <w:jc w:val="both"/>
            </w:pPr>
            <w:r w:rsidRPr="003F2B81">
              <w:t>19,3</w:t>
            </w:r>
          </w:p>
        </w:tc>
        <w:tc>
          <w:tcPr>
            <w:tcW w:w="2218" w:type="dxa"/>
          </w:tcPr>
          <w:p w:rsidR="00AA1963" w:rsidRPr="003F2B81" w:rsidRDefault="00AA1963" w:rsidP="00BD22E5">
            <w:pPr>
              <w:jc w:val="both"/>
            </w:pPr>
            <w:r w:rsidRPr="003F2B81">
              <w:t>2,83</w:t>
            </w:r>
          </w:p>
        </w:tc>
      </w:tr>
    </w:tbl>
    <w:p w:rsidR="00AA1963" w:rsidRPr="003F2B81" w:rsidRDefault="00AA1963" w:rsidP="00BD22E5">
      <w:r w:rsidRPr="003F2B81">
        <w:t xml:space="preserve">Анализ таблицы показал, что и по русскому языку, и по математике школа превышает областной и городской  результаты по успеваемости, уступая по качеству знаний и городскому, и областному показателям. Несмотря на то, что школьные показатели по успеваемости выше, следует серьезно задуматься над вопросами подготовки девятиклассников к государственной итоговой аттестации. Не стоит списывать неудачи 6  школьников, не получивших аттестаты, на новые правила и технологии сдачи экзаменов. </w:t>
      </w:r>
    </w:p>
    <w:p w:rsidR="00AA1963" w:rsidRPr="003F2B81" w:rsidRDefault="00AA1963" w:rsidP="00A951A9">
      <w:pPr>
        <w:jc w:val="center"/>
      </w:pPr>
      <w:r w:rsidRPr="003F2B81">
        <w:t>Итоги экзаменов в 9-х классах на сентябрь 2019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1187"/>
        <w:gridCol w:w="1120"/>
        <w:gridCol w:w="1122"/>
        <w:gridCol w:w="1122"/>
        <w:gridCol w:w="1122"/>
        <w:gridCol w:w="1616"/>
        <w:gridCol w:w="1191"/>
      </w:tblGrid>
      <w:tr w:rsidR="00AA1963" w:rsidRPr="003F2B81" w:rsidTr="004E28AD">
        <w:tc>
          <w:tcPr>
            <w:tcW w:w="1941" w:type="dxa"/>
            <w:vMerge w:val="restart"/>
          </w:tcPr>
          <w:p w:rsidR="00AA1963" w:rsidRPr="003F2B81" w:rsidRDefault="00AA1963" w:rsidP="004E28AD">
            <w:pPr>
              <w:jc w:val="center"/>
            </w:pPr>
            <w:r w:rsidRPr="003F2B81">
              <w:t xml:space="preserve">Предмет </w:t>
            </w:r>
          </w:p>
        </w:tc>
        <w:tc>
          <w:tcPr>
            <w:tcW w:w="1187" w:type="dxa"/>
            <w:vMerge w:val="restart"/>
          </w:tcPr>
          <w:p w:rsidR="00AA1963" w:rsidRPr="003F2B81" w:rsidRDefault="00AA1963" w:rsidP="004E28AD">
            <w:pPr>
              <w:jc w:val="center"/>
            </w:pPr>
            <w:r w:rsidRPr="003F2B81">
              <w:t>Кол-во уч-ся</w:t>
            </w:r>
          </w:p>
        </w:tc>
        <w:tc>
          <w:tcPr>
            <w:tcW w:w="4486" w:type="dxa"/>
            <w:gridSpan w:val="4"/>
          </w:tcPr>
          <w:p w:rsidR="00AA1963" w:rsidRPr="003F2B81" w:rsidRDefault="00AA1963" w:rsidP="004E28AD">
            <w:pPr>
              <w:jc w:val="center"/>
            </w:pPr>
            <w:r w:rsidRPr="003F2B81">
              <w:t xml:space="preserve">Получили </w:t>
            </w:r>
          </w:p>
        </w:tc>
        <w:tc>
          <w:tcPr>
            <w:tcW w:w="1616" w:type="dxa"/>
            <w:vMerge w:val="restart"/>
          </w:tcPr>
          <w:p w:rsidR="00AA1963" w:rsidRPr="003F2B81" w:rsidRDefault="00AA1963" w:rsidP="004E28AD">
            <w:pPr>
              <w:jc w:val="center"/>
            </w:pPr>
            <w:r w:rsidRPr="003F2B81">
              <w:t>% успеваемости</w:t>
            </w:r>
          </w:p>
        </w:tc>
        <w:tc>
          <w:tcPr>
            <w:tcW w:w="1191" w:type="dxa"/>
            <w:vMerge w:val="restart"/>
          </w:tcPr>
          <w:p w:rsidR="00AA1963" w:rsidRPr="003F2B81" w:rsidRDefault="00AA1963" w:rsidP="004E28AD">
            <w:pPr>
              <w:jc w:val="center"/>
            </w:pPr>
            <w:r w:rsidRPr="003F2B81">
              <w:t xml:space="preserve">% качества </w:t>
            </w:r>
          </w:p>
        </w:tc>
      </w:tr>
      <w:tr w:rsidR="00AA1963" w:rsidRPr="003F2B81" w:rsidTr="004E28AD">
        <w:tc>
          <w:tcPr>
            <w:tcW w:w="1941" w:type="dxa"/>
            <w:vMerge/>
          </w:tcPr>
          <w:p w:rsidR="00AA1963" w:rsidRPr="003F2B81" w:rsidRDefault="00AA1963" w:rsidP="004E28AD">
            <w:pPr>
              <w:jc w:val="center"/>
            </w:pPr>
          </w:p>
        </w:tc>
        <w:tc>
          <w:tcPr>
            <w:tcW w:w="1187" w:type="dxa"/>
            <w:vMerge/>
          </w:tcPr>
          <w:p w:rsidR="00AA1963" w:rsidRPr="003F2B81" w:rsidRDefault="00AA1963" w:rsidP="004E28AD">
            <w:pPr>
              <w:jc w:val="center"/>
            </w:pPr>
          </w:p>
        </w:tc>
        <w:tc>
          <w:tcPr>
            <w:tcW w:w="1120" w:type="dxa"/>
          </w:tcPr>
          <w:p w:rsidR="00AA1963" w:rsidRPr="003F2B81" w:rsidRDefault="00AA1963" w:rsidP="004E28AD">
            <w:pPr>
              <w:jc w:val="center"/>
            </w:pPr>
            <w:r w:rsidRPr="003F2B81">
              <w:t>5</w:t>
            </w:r>
          </w:p>
        </w:tc>
        <w:tc>
          <w:tcPr>
            <w:tcW w:w="1122" w:type="dxa"/>
          </w:tcPr>
          <w:p w:rsidR="00AA1963" w:rsidRPr="003F2B81" w:rsidRDefault="00AA1963" w:rsidP="004E28AD">
            <w:pPr>
              <w:jc w:val="center"/>
            </w:pPr>
            <w:r w:rsidRPr="003F2B81">
              <w:t>4</w:t>
            </w:r>
          </w:p>
        </w:tc>
        <w:tc>
          <w:tcPr>
            <w:tcW w:w="1122" w:type="dxa"/>
          </w:tcPr>
          <w:p w:rsidR="00AA1963" w:rsidRPr="003F2B81" w:rsidRDefault="00AA1963" w:rsidP="004E28AD">
            <w:pPr>
              <w:jc w:val="center"/>
            </w:pPr>
            <w:r w:rsidRPr="003F2B81">
              <w:t>3</w:t>
            </w:r>
          </w:p>
        </w:tc>
        <w:tc>
          <w:tcPr>
            <w:tcW w:w="1122" w:type="dxa"/>
          </w:tcPr>
          <w:p w:rsidR="00AA1963" w:rsidRPr="003F2B81" w:rsidRDefault="00AA1963" w:rsidP="004E28AD">
            <w:pPr>
              <w:jc w:val="center"/>
            </w:pPr>
            <w:r w:rsidRPr="003F2B81">
              <w:t>2</w:t>
            </w:r>
          </w:p>
        </w:tc>
        <w:tc>
          <w:tcPr>
            <w:tcW w:w="1616" w:type="dxa"/>
            <w:vMerge/>
          </w:tcPr>
          <w:p w:rsidR="00AA1963" w:rsidRPr="003F2B81" w:rsidRDefault="00AA1963" w:rsidP="004E28AD">
            <w:pPr>
              <w:jc w:val="center"/>
            </w:pPr>
          </w:p>
        </w:tc>
        <w:tc>
          <w:tcPr>
            <w:tcW w:w="1191" w:type="dxa"/>
            <w:vMerge/>
          </w:tcPr>
          <w:p w:rsidR="00AA1963" w:rsidRPr="003F2B81" w:rsidRDefault="00AA1963" w:rsidP="004E28AD">
            <w:pPr>
              <w:jc w:val="center"/>
            </w:pPr>
          </w:p>
        </w:tc>
      </w:tr>
      <w:tr w:rsidR="00AA1963" w:rsidRPr="003F2B81" w:rsidTr="004E28AD">
        <w:tc>
          <w:tcPr>
            <w:tcW w:w="1941" w:type="dxa"/>
          </w:tcPr>
          <w:p w:rsidR="00AA1963" w:rsidRPr="003F2B81" w:rsidRDefault="00AA1963" w:rsidP="004E28AD">
            <w:pPr>
              <w:jc w:val="center"/>
            </w:pPr>
            <w:r w:rsidRPr="003F2B81">
              <w:t>Русский язык</w:t>
            </w:r>
          </w:p>
        </w:tc>
        <w:tc>
          <w:tcPr>
            <w:tcW w:w="1187" w:type="dxa"/>
          </w:tcPr>
          <w:p w:rsidR="00AA1963" w:rsidRPr="003F2B81" w:rsidRDefault="00AA1963" w:rsidP="004E28AD">
            <w:pPr>
              <w:jc w:val="center"/>
            </w:pPr>
            <w:r w:rsidRPr="003F2B81">
              <w:t>1</w:t>
            </w:r>
          </w:p>
        </w:tc>
        <w:tc>
          <w:tcPr>
            <w:tcW w:w="1120" w:type="dxa"/>
          </w:tcPr>
          <w:p w:rsidR="00AA1963" w:rsidRPr="003F2B81" w:rsidRDefault="00AA1963" w:rsidP="004E28AD">
            <w:pPr>
              <w:jc w:val="center"/>
            </w:pPr>
          </w:p>
        </w:tc>
        <w:tc>
          <w:tcPr>
            <w:tcW w:w="1122" w:type="dxa"/>
          </w:tcPr>
          <w:p w:rsidR="00AA1963" w:rsidRPr="003F2B81" w:rsidRDefault="00AA1963" w:rsidP="004E28AD">
            <w:pPr>
              <w:jc w:val="center"/>
            </w:pPr>
          </w:p>
        </w:tc>
        <w:tc>
          <w:tcPr>
            <w:tcW w:w="1122" w:type="dxa"/>
          </w:tcPr>
          <w:p w:rsidR="00AA1963" w:rsidRPr="003F2B81" w:rsidRDefault="00AA1963" w:rsidP="004E28AD">
            <w:pPr>
              <w:jc w:val="center"/>
            </w:pPr>
            <w:r w:rsidRPr="003F2B81">
              <w:t>1</w:t>
            </w:r>
          </w:p>
        </w:tc>
        <w:tc>
          <w:tcPr>
            <w:tcW w:w="1122" w:type="dxa"/>
          </w:tcPr>
          <w:p w:rsidR="00AA1963" w:rsidRPr="003F2B81" w:rsidRDefault="00AA1963" w:rsidP="004E28AD">
            <w:pPr>
              <w:jc w:val="center"/>
            </w:pPr>
          </w:p>
        </w:tc>
        <w:tc>
          <w:tcPr>
            <w:tcW w:w="1616" w:type="dxa"/>
          </w:tcPr>
          <w:p w:rsidR="00AA1963" w:rsidRPr="003F2B81" w:rsidRDefault="00AA1963" w:rsidP="004E28AD">
            <w:pPr>
              <w:jc w:val="center"/>
            </w:pPr>
            <w:r w:rsidRPr="003F2B81">
              <w:t>100</w:t>
            </w:r>
          </w:p>
        </w:tc>
        <w:tc>
          <w:tcPr>
            <w:tcW w:w="1191" w:type="dxa"/>
          </w:tcPr>
          <w:p w:rsidR="00AA1963" w:rsidRPr="003F2B81" w:rsidRDefault="00AA1963" w:rsidP="004E28AD">
            <w:pPr>
              <w:jc w:val="center"/>
            </w:pPr>
            <w:r w:rsidRPr="003F2B81">
              <w:t>0</w:t>
            </w:r>
          </w:p>
        </w:tc>
      </w:tr>
      <w:tr w:rsidR="00AA1963" w:rsidRPr="003F2B81" w:rsidTr="004E28AD">
        <w:tc>
          <w:tcPr>
            <w:tcW w:w="1941" w:type="dxa"/>
          </w:tcPr>
          <w:p w:rsidR="00AA1963" w:rsidRPr="003F2B81" w:rsidRDefault="00AA1963" w:rsidP="004E28AD">
            <w:pPr>
              <w:jc w:val="center"/>
            </w:pPr>
            <w:r w:rsidRPr="003F2B81">
              <w:t xml:space="preserve">Математика </w:t>
            </w:r>
          </w:p>
        </w:tc>
        <w:tc>
          <w:tcPr>
            <w:tcW w:w="1187" w:type="dxa"/>
          </w:tcPr>
          <w:p w:rsidR="00AA1963" w:rsidRPr="003F2B81" w:rsidRDefault="00AA1963" w:rsidP="004E28AD">
            <w:pPr>
              <w:jc w:val="center"/>
            </w:pPr>
            <w:r w:rsidRPr="003F2B81">
              <w:t>2</w:t>
            </w:r>
          </w:p>
        </w:tc>
        <w:tc>
          <w:tcPr>
            <w:tcW w:w="1120" w:type="dxa"/>
          </w:tcPr>
          <w:p w:rsidR="00AA1963" w:rsidRPr="003F2B81" w:rsidRDefault="00AA1963" w:rsidP="004E28AD">
            <w:pPr>
              <w:jc w:val="center"/>
            </w:pPr>
          </w:p>
        </w:tc>
        <w:tc>
          <w:tcPr>
            <w:tcW w:w="1122" w:type="dxa"/>
          </w:tcPr>
          <w:p w:rsidR="00AA1963" w:rsidRPr="003F2B81" w:rsidRDefault="00AA1963" w:rsidP="004E28AD">
            <w:pPr>
              <w:jc w:val="center"/>
            </w:pPr>
          </w:p>
        </w:tc>
        <w:tc>
          <w:tcPr>
            <w:tcW w:w="1122" w:type="dxa"/>
          </w:tcPr>
          <w:p w:rsidR="00AA1963" w:rsidRPr="003F2B81" w:rsidRDefault="00AA1963" w:rsidP="004E28AD">
            <w:pPr>
              <w:jc w:val="center"/>
            </w:pPr>
            <w:r w:rsidRPr="003F2B81">
              <w:t>2</w:t>
            </w:r>
          </w:p>
        </w:tc>
        <w:tc>
          <w:tcPr>
            <w:tcW w:w="1122" w:type="dxa"/>
          </w:tcPr>
          <w:p w:rsidR="00AA1963" w:rsidRPr="003F2B81" w:rsidRDefault="00AA1963" w:rsidP="004E28AD">
            <w:pPr>
              <w:jc w:val="center"/>
            </w:pPr>
          </w:p>
        </w:tc>
        <w:tc>
          <w:tcPr>
            <w:tcW w:w="1616" w:type="dxa"/>
          </w:tcPr>
          <w:p w:rsidR="00AA1963" w:rsidRPr="003F2B81" w:rsidRDefault="00AA1963" w:rsidP="004E28AD">
            <w:pPr>
              <w:jc w:val="center"/>
            </w:pPr>
            <w:r w:rsidRPr="003F2B81">
              <w:t>100</w:t>
            </w:r>
          </w:p>
        </w:tc>
        <w:tc>
          <w:tcPr>
            <w:tcW w:w="1191" w:type="dxa"/>
          </w:tcPr>
          <w:p w:rsidR="00AA1963" w:rsidRPr="003F2B81" w:rsidRDefault="00AA1963" w:rsidP="004E28AD">
            <w:pPr>
              <w:jc w:val="center"/>
            </w:pPr>
            <w:r w:rsidRPr="003F2B81">
              <w:t>0</w:t>
            </w:r>
          </w:p>
        </w:tc>
      </w:tr>
      <w:tr w:rsidR="00AA1963" w:rsidRPr="003F2B81" w:rsidTr="004E28AD">
        <w:tc>
          <w:tcPr>
            <w:tcW w:w="1941" w:type="dxa"/>
          </w:tcPr>
          <w:p w:rsidR="00AA1963" w:rsidRPr="003F2B81" w:rsidRDefault="00AA1963" w:rsidP="004E28AD">
            <w:pPr>
              <w:jc w:val="center"/>
            </w:pPr>
            <w:r w:rsidRPr="003F2B81">
              <w:t xml:space="preserve">География </w:t>
            </w:r>
          </w:p>
        </w:tc>
        <w:tc>
          <w:tcPr>
            <w:tcW w:w="1187" w:type="dxa"/>
          </w:tcPr>
          <w:p w:rsidR="00AA1963" w:rsidRPr="003F2B81" w:rsidRDefault="00AA1963" w:rsidP="004E28AD">
            <w:pPr>
              <w:jc w:val="center"/>
            </w:pPr>
            <w:r w:rsidRPr="003F2B81">
              <w:t>2</w:t>
            </w:r>
          </w:p>
        </w:tc>
        <w:tc>
          <w:tcPr>
            <w:tcW w:w="1120" w:type="dxa"/>
          </w:tcPr>
          <w:p w:rsidR="00AA1963" w:rsidRPr="003F2B81" w:rsidRDefault="00AA1963" w:rsidP="004E28AD">
            <w:pPr>
              <w:jc w:val="center"/>
            </w:pPr>
          </w:p>
        </w:tc>
        <w:tc>
          <w:tcPr>
            <w:tcW w:w="1122" w:type="dxa"/>
          </w:tcPr>
          <w:p w:rsidR="00AA1963" w:rsidRPr="003F2B81" w:rsidRDefault="00AA1963" w:rsidP="004E28AD">
            <w:pPr>
              <w:jc w:val="center"/>
            </w:pPr>
          </w:p>
        </w:tc>
        <w:tc>
          <w:tcPr>
            <w:tcW w:w="1122" w:type="dxa"/>
          </w:tcPr>
          <w:p w:rsidR="00AA1963" w:rsidRPr="003F2B81" w:rsidRDefault="00AA1963" w:rsidP="004E28AD">
            <w:pPr>
              <w:jc w:val="center"/>
            </w:pPr>
            <w:r w:rsidRPr="003F2B81">
              <w:t>2</w:t>
            </w:r>
          </w:p>
        </w:tc>
        <w:tc>
          <w:tcPr>
            <w:tcW w:w="1122" w:type="dxa"/>
          </w:tcPr>
          <w:p w:rsidR="00AA1963" w:rsidRPr="003F2B81" w:rsidRDefault="00AA1963" w:rsidP="004E28AD">
            <w:pPr>
              <w:jc w:val="center"/>
            </w:pPr>
          </w:p>
        </w:tc>
        <w:tc>
          <w:tcPr>
            <w:tcW w:w="1616" w:type="dxa"/>
          </w:tcPr>
          <w:p w:rsidR="00AA1963" w:rsidRPr="003F2B81" w:rsidRDefault="00AA1963" w:rsidP="004E28AD">
            <w:pPr>
              <w:jc w:val="center"/>
            </w:pPr>
            <w:r w:rsidRPr="003F2B81">
              <w:t>100</w:t>
            </w:r>
          </w:p>
        </w:tc>
        <w:tc>
          <w:tcPr>
            <w:tcW w:w="1191" w:type="dxa"/>
          </w:tcPr>
          <w:p w:rsidR="00AA1963" w:rsidRPr="003F2B81" w:rsidRDefault="00AA1963" w:rsidP="004E28AD">
            <w:pPr>
              <w:jc w:val="center"/>
            </w:pPr>
            <w:r w:rsidRPr="003F2B81">
              <w:t>0</w:t>
            </w:r>
          </w:p>
        </w:tc>
      </w:tr>
      <w:tr w:rsidR="00AA1963" w:rsidRPr="003F2B81" w:rsidTr="004E28AD">
        <w:tc>
          <w:tcPr>
            <w:tcW w:w="1941" w:type="dxa"/>
          </w:tcPr>
          <w:p w:rsidR="00AA1963" w:rsidRPr="003F2B81" w:rsidRDefault="00AA1963" w:rsidP="004E28AD">
            <w:pPr>
              <w:jc w:val="center"/>
            </w:pPr>
            <w:r w:rsidRPr="003F2B81">
              <w:t xml:space="preserve">Обществознание </w:t>
            </w:r>
          </w:p>
        </w:tc>
        <w:tc>
          <w:tcPr>
            <w:tcW w:w="1187" w:type="dxa"/>
          </w:tcPr>
          <w:p w:rsidR="00AA1963" w:rsidRPr="003F2B81" w:rsidRDefault="00AA1963" w:rsidP="004E28AD">
            <w:pPr>
              <w:jc w:val="center"/>
            </w:pPr>
            <w:r w:rsidRPr="003F2B81">
              <w:t>2</w:t>
            </w:r>
          </w:p>
        </w:tc>
        <w:tc>
          <w:tcPr>
            <w:tcW w:w="1120" w:type="dxa"/>
          </w:tcPr>
          <w:p w:rsidR="00AA1963" w:rsidRPr="003F2B81" w:rsidRDefault="00AA1963" w:rsidP="004E28AD">
            <w:pPr>
              <w:jc w:val="center"/>
            </w:pPr>
          </w:p>
        </w:tc>
        <w:tc>
          <w:tcPr>
            <w:tcW w:w="1122" w:type="dxa"/>
          </w:tcPr>
          <w:p w:rsidR="00AA1963" w:rsidRPr="003F2B81" w:rsidRDefault="00AA1963" w:rsidP="004E28AD">
            <w:pPr>
              <w:jc w:val="center"/>
            </w:pPr>
          </w:p>
        </w:tc>
        <w:tc>
          <w:tcPr>
            <w:tcW w:w="1122" w:type="dxa"/>
          </w:tcPr>
          <w:p w:rsidR="00AA1963" w:rsidRPr="003F2B81" w:rsidRDefault="00AA1963" w:rsidP="004E28AD">
            <w:pPr>
              <w:jc w:val="center"/>
            </w:pPr>
            <w:r w:rsidRPr="003F2B81">
              <w:t>1</w:t>
            </w:r>
          </w:p>
        </w:tc>
        <w:tc>
          <w:tcPr>
            <w:tcW w:w="1122" w:type="dxa"/>
          </w:tcPr>
          <w:p w:rsidR="00AA1963" w:rsidRPr="003F2B81" w:rsidRDefault="00AA1963" w:rsidP="004E28AD">
            <w:pPr>
              <w:jc w:val="center"/>
            </w:pPr>
            <w:r w:rsidRPr="003F2B81">
              <w:t>1</w:t>
            </w:r>
          </w:p>
        </w:tc>
        <w:tc>
          <w:tcPr>
            <w:tcW w:w="1616" w:type="dxa"/>
          </w:tcPr>
          <w:p w:rsidR="00AA1963" w:rsidRPr="003F2B81" w:rsidRDefault="00AA1963" w:rsidP="004E28AD">
            <w:pPr>
              <w:jc w:val="center"/>
            </w:pPr>
            <w:r w:rsidRPr="003F2B81">
              <w:t>50</w:t>
            </w:r>
          </w:p>
        </w:tc>
        <w:tc>
          <w:tcPr>
            <w:tcW w:w="1191" w:type="dxa"/>
          </w:tcPr>
          <w:p w:rsidR="00AA1963" w:rsidRPr="003F2B81" w:rsidRDefault="00AA1963" w:rsidP="004E28AD">
            <w:pPr>
              <w:jc w:val="center"/>
            </w:pPr>
            <w:r w:rsidRPr="003F2B81">
              <w:t>0</w:t>
            </w:r>
          </w:p>
        </w:tc>
      </w:tr>
      <w:tr w:rsidR="00AA1963" w:rsidRPr="003F2B81" w:rsidTr="004E28AD">
        <w:tc>
          <w:tcPr>
            <w:tcW w:w="1941" w:type="dxa"/>
          </w:tcPr>
          <w:p w:rsidR="00AA1963" w:rsidRPr="003F2B81" w:rsidRDefault="00AA1963" w:rsidP="004E28AD">
            <w:pPr>
              <w:jc w:val="center"/>
            </w:pPr>
            <w:r w:rsidRPr="003F2B81">
              <w:t xml:space="preserve">Химия </w:t>
            </w:r>
          </w:p>
        </w:tc>
        <w:tc>
          <w:tcPr>
            <w:tcW w:w="1187" w:type="dxa"/>
          </w:tcPr>
          <w:p w:rsidR="00AA1963" w:rsidRPr="003F2B81" w:rsidRDefault="00AA1963" w:rsidP="004E28AD">
            <w:pPr>
              <w:jc w:val="center"/>
            </w:pPr>
            <w:r w:rsidRPr="003F2B81">
              <w:t>2</w:t>
            </w:r>
          </w:p>
        </w:tc>
        <w:tc>
          <w:tcPr>
            <w:tcW w:w="1120" w:type="dxa"/>
          </w:tcPr>
          <w:p w:rsidR="00AA1963" w:rsidRPr="003F2B81" w:rsidRDefault="00AA1963" w:rsidP="004E28AD">
            <w:pPr>
              <w:jc w:val="center"/>
            </w:pPr>
          </w:p>
        </w:tc>
        <w:tc>
          <w:tcPr>
            <w:tcW w:w="1122" w:type="dxa"/>
          </w:tcPr>
          <w:p w:rsidR="00AA1963" w:rsidRPr="003F2B81" w:rsidRDefault="00AA1963" w:rsidP="004E28AD">
            <w:pPr>
              <w:jc w:val="center"/>
            </w:pPr>
          </w:p>
        </w:tc>
        <w:tc>
          <w:tcPr>
            <w:tcW w:w="1122" w:type="dxa"/>
          </w:tcPr>
          <w:p w:rsidR="00AA1963" w:rsidRPr="003F2B81" w:rsidRDefault="00AA1963" w:rsidP="004E28AD">
            <w:pPr>
              <w:jc w:val="center"/>
            </w:pPr>
            <w:r w:rsidRPr="003F2B81">
              <w:t>2</w:t>
            </w:r>
          </w:p>
        </w:tc>
        <w:tc>
          <w:tcPr>
            <w:tcW w:w="1122" w:type="dxa"/>
          </w:tcPr>
          <w:p w:rsidR="00AA1963" w:rsidRPr="003F2B81" w:rsidRDefault="00AA1963" w:rsidP="004E28AD">
            <w:pPr>
              <w:jc w:val="center"/>
            </w:pPr>
          </w:p>
        </w:tc>
        <w:tc>
          <w:tcPr>
            <w:tcW w:w="1616" w:type="dxa"/>
          </w:tcPr>
          <w:p w:rsidR="00AA1963" w:rsidRPr="003F2B81" w:rsidRDefault="00AA1963" w:rsidP="004E28AD">
            <w:pPr>
              <w:jc w:val="center"/>
            </w:pPr>
            <w:r w:rsidRPr="003F2B81">
              <w:t>100</w:t>
            </w:r>
          </w:p>
        </w:tc>
        <w:tc>
          <w:tcPr>
            <w:tcW w:w="1191" w:type="dxa"/>
          </w:tcPr>
          <w:p w:rsidR="00AA1963" w:rsidRPr="003F2B81" w:rsidRDefault="00AA1963" w:rsidP="004E28AD">
            <w:pPr>
              <w:jc w:val="center"/>
            </w:pPr>
            <w:r w:rsidRPr="003F2B81">
              <w:t>0</w:t>
            </w:r>
          </w:p>
        </w:tc>
      </w:tr>
    </w:tbl>
    <w:p w:rsidR="00AA1963" w:rsidRPr="003F2B81" w:rsidRDefault="00AA1963" w:rsidP="006C6348">
      <w:pPr>
        <w:rPr>
          <w:b/>
        </w:rPr>
      </w:pPr>
      <w:r w:rsidRPr="003F2B81">
        <w:rPr>
          <w:b/>
        </w:rPr>
        <w:t>Общие показатели</w:t>
      </w:r>
      <w:r w:rsidRPr="003F2B81">
        <w:t xml:space="preserve"> </w:t>
      </w:r>
      <w:r w:rsidRPr="003F2B81">
        <w:rPr>
          <w:b/>
        </w:rPr>
        <w:t>государственной итоговой</w:t>
      </w:r>
      <w:r w:rsidRPr="003F2B81">
        <w:t xml:space="preserve"> </w:t>
      </w:r>
      <w:r w:rsidRPr="003F2B81">
        <w:rPr>
          <w:b/>
        </w:rPr>
        <w:t>аттестации</w:t>
      </w:r>
      <w:r w:rsidRPr="003F2B81">
        <w:t xml:space="preserve"> </w:t>
      </w:r>
      <w:r w:rsidRPr="003F2B81">
        <w:rPr>
          <w:b/>
        </w:rPr>
        <w:t>в 9-х класс</w:t>
      </w:r>
    </w:p>
    <w:p w:rsidR="00AA1963" w:rsidRPr="003F2B81" w:rsidRDefault="00AA1963" w:rsidP="006C6348">
      <w:r w:rsidRPr="003F2B81">
        <w:rPr>
          <w:b/>
        </w:rPr>
        <w:t xml:space="preserve"> - </w:t>
      </w:r>
      <w:r w:rsidRPr="003F2B81">
        <w:t xml:space="preserve">всего выпускников основной школы – 54 человек; </w:t>
      </w:r>
    </w:p>
    <w:p w:rsidR="00AA1963" w:rsidRPr="003F2B81" w:rsidRDefault="00AA1963" w:rsidP="006C6348">
      <w:r w:rsidRPr="003F2B81">
        <w:t>-  допущены к государственной итоговой аттестации —54 чел.;</w:t>
      </w:r>
    </w:p>
    <w:p w:rsidR="00AA1963" w:rsidRPr="003F2B81" w:rsidRDefault="00AA1963" w:rsidP="006C6348">
      <w:r w:rsidRPr="003F2B81">
        <w:t xml:space="preserve"> -  не допущены к государственной итоговой аттестации —0 чел.;</w:t>
      </w:r>
    </w:p>
    <w:p w:rsidR="00AA1963" w:rsidRPr="003F2B81" w:rsidRDefault="00AA1963" w:rsidP="006C6348">
      <w:r w:rsidRPr="003F2B81">
        <w:t xml:space="preserve"> -  не прошли государственную итоговую аттестацию —1 чел.;</w:t>
      </w:r>
    </w:p>
    <w:p w:rsidR="00AA1963" w:rsidRPr="003F2B81" w:rsidRDefault="00AA1963" w:rsidP="006C6348">
      <w:r w:rsidRPr="003F2B81">
        <w:t xml:space="preserve"> - прошли государственную итоговую аттестацию и получили аттестаты об основном общем образовании — 53 чел.;</w:t>
      </w:r>
    </w:p>
    <w:p w:rsidR="00AA1963" w:rsidRPr="003F2B81" w:rsidRDefault="00AA1963" w:rsidP="006C6348">
      <w:r w:rsidRPr="003F2B81">
        <w:t xml:space="preserve"> -  не освоил общеобразовательную программу основного общего образования по обществознанию и переведен на семейное образование —1 чел.</w:t>
      </w:r>
    </w:p>
    <w:p w:rsidR="00AA1963" w:rsidRPr="003F2B81" w:rsidRDefault="00AA1963" w:rsidP="003F2747">
      <w:pPr>
        <w:jc w:val="both"/>
      </w:pPr>
      <w:r w:rsidRPr="003F2B81">
        <w:rPr>
          <w:b/>
        </w:rPr>
        <w:t xml:space="preserve"> Рекомендации</w:t>
      </w:r>
      <w:r w:rsidRPr="003F2B81">
        <w:t>:  руководителям ШМО необходимо провести тщательный анализ уровня требований, предъявляемых к выпускникам основной школы учителями-предметниками, обратить внимание на оценивание знаний и умений школьников, не допускать завышения отметок по предметам, искать более продуктивные формы подготовки выпускников; учителю обществознания проводить консультации и готовить к промежуточной аттестации по предмету за каждую четверть.</w:t>
      </w:r>
    </w:p>
    <w:p w:rsidR="00AA1963" w:rsidRPr="003F2B81" w:rsidRDefault="00AA1963" w:rsidP="00BD22E5">
      <w:pPr>
        <w:jc w:val="center"/>
        <w:rPr>
          <w:b/>
          <w:i/>
          <w:sz w:val="28"/>
          <w:szCs w:val="28"/>
        </w:rPr>
      </w:pPr>
      <w:r w:rsidRPr="003F2B81">
        <w:rPr>
          <w:b/>
          <w:i/>
          <w:sz w:val="28"/>
          <w:szCs w:val="28"/>
        </w:rPr>
        <w:t>4.Оценка организации учебного процесса</w:t>
      </w:r>
    </w:p>
    <w:p w:rsidR="00AA1963" w:rsidRPr="003F2B81" w:rsidRDefault="00AA1963" w:rsidP="00CD74DF">
      <w:pPr>
        <w:ind w:firstLine="851"/>
        <w:jc w:val="both"/>
        <w:rPr>
          <w:sz w:val="28"/>
          <w:szCs w:val="28"/>
        </w:rPr>
      </w:pPr>
      <w:r w:rsidRPr="003F2B81">
        <w:rPr>
          <w:sz w:val="28"/>
          <w:szCs w:val="28"/>
        </w:rPr>
        <w:t xml:space="preserve">На основании решения педагогического совета и для четкой организации учебно-воспитательного процесса  был   утверждён  режим работы МБОУ «СОШ №15» (приказ №  76/2 от 30.08.2019). Школа работает по традиционной системе, по шестидневной рабочей неделе (кроме начальных классов), в одну смену. Учебный день начинается с линейки дежурного класса в 8час.10 мин. Начало занятий – 08час.30мин. </w:t>
      </w:r>
    </w:p>
    <w:p w:rsidR="00AA1963" w:rsidRPr="003F2B81" w:rsidRDefault="00AA1963" w:rsidP="00CD74DF">
      <w:pPr>
        <w:ind w:firstLine="851"/>
        <w:jc w:val="both"/>
        <w:rPr>
          <w:sz w:val="28"/>
          <w:szCs w:val="28"/>
        </w:rPr>
      </w:pPr>
      <w:r w:rsidRPr="003F2B81">
        <w:rPr>
          <w:sz w:val="28"/>
          <w:szCs w:val="28"/>
        </w:rPr>
        <w:t>Расписание звонков на уроки:</w:t>
      </w:r>
    </w:p>
    <w:p w:rsidR="00AA1963" w:rsidRPr="003F2B81" w:rsidRDefault="00AA1963" w:rsidP="00CD74DF">
      <w:pPr>
        <w:ind w:firstLine="851"/>
        <w:jc w:val="both"/>
        <w:rPr>
          <w:sz w:val="28"/>
          <w:szCs w:val="28"/>
        </w:rPr>
      </w:pPr>
      <w:r w:rsidRPr="003F2B81">
        <w:rPr>
          <w:sz w:val="28"/>
          <w:szCs w:val="28"/>
        </w:rPr>
        <w:t>1 урок – 08.30 – 09.10 – перемена 10 мин.</w:t>
      </w:r>
    </w:p>
    <w:p w:rsidR="00AA1963" w:rsidRPr="003F2B81" w:rsidRDefault="00AA1963" w:rsidP="00CD74DF">
      <w:pPr>
        <w:ind w:firstLine="851"/>
        <w:jc w:val="both"/>
        <w:rPr>
          <w:sz w:val="28"/>
          <w:szCs w:val="28"/>
        </w:rPr>
      </w:pPr>
      <w:r w:rsidRPr="003F2B81">
        <w:rPr>
          <w:sz w:val="28"/>
          <w:szCs w:val="28"/>
        </w:rPr>
        <w:t>2 урок – 09.20 – 10.00 – перемена 20 мин.</w:t>
      </w:r>
    </w:p>
    <w:p w:rsidR="00AA1963" w:rsidRPr="003F2B81" w:rsidRDefault="00AA1963" w:rsidP="00CD74DF">
      <w:pPr>
        <w:ind w:firstLine="851"/>
        <w:jc w:val="both"/>
        <w:rPr>
          <w:sz w:val="28"/>
          <w:szCs w:val="28"/>
        </w:rPr>
      </w:pPr>
      <w:r w:rsidRPr="003F2B81">
        <w:rPr>
          <w:sz w:val="28"/>
          <w:szCs w:val="28"/>
        </w:rPr>
        <w:t>3 урок – 10.20 – 11.00 – перемена 20 мин.</w:t>
      </w:r>
    </w:p>
    <w:p w:rsidR="00AA1963" w:rsidRPr="003F2B81" w:rsidRDefault="00AA1963" w:rsidP="00CD74DF">
      <w:pPr>
        <w:ind w:firstLine="851"/>
        <w:jc w:val="both"/>
        <w:rPr>
          <w:sz w:val="28"/>
          <w:szCs w:val="28"/>
        </w:rPr>
      </w:pPr>
      <w:r w:rsidRPr="003F2B81">
        <w:rPr>
          <w:sz w:val="28"/>
          <w:szCs w:val="28"/>
        </w:rPr>
        <w:t>4 урок – 11.20 – 12.00 -  перемена 10 мин.</w:t>
      </w:r>
    </w:p>
    <w:p w:rsidR="00AA1963" w:rsidRPr="003F2B81" w:rsidRDefault="00AA1963" w:rsidP="00CD74DF">
      <w:pPr>
        <w:ind w:firstLine="851"/>
        <w:jc w:val="both"/>
        <w:rPr>
          <w:sz w:val="28"/>
          <w:szCs w:val="28"/>
        </w:rPr>
      </w:pPr>
      <w:r w:rsidRPr="003F2B81">
        <w:rPr>
          <w:sz w:val="28"/>
          <w:szCs w:val="28"/>
        </w:rPr>
        <w:t>5 урок – 12.10 – 12.50 – перемена 10 мин.</w:t>
      </w:r>
    </w:p>
    <w:p w:rsidR="00AA1963" w:rsidRPr="003F2B81" w:rsidRDefault="00AA1963" w:rsidP="00CD74DF">
      <w:pPr>
        <w:ind w:firstLine="851"/>
        <w:jc w:val="both"/>
        <w:rPr>
          <w:sz w:val="28"/>
          <w:szCs w:val="28"/>
        </w:rPr>
      </w:pPr>
      <w:r w:rsidRPr="003F2B81">
        <w:rPr>
          <w:sz w:val="28"/>
          <w:szCs w:val="28"/>
        </w:rPr>
        <w:t>6 урок – 13.00 – 13.40 – перемена 10 мин.</w:t>
      </w:r>
    </w:p>
    <w:p w:rsidR="00AA1963" w:rsidRPr="003F2B81" w:rsidRDefault="00AA1963" w:rsidP="00CD74DF">
      <w:pPr>
        <w:ind w:firstLine="851"/>
        <w:jc w:val="both"/>
        <w:rPr>
          <w:sz w:val="28"/>
          <w:szCs w:val="28"/>
        </w:rPr>
      </w:pPr>
      <w:r w:rsidRPr="003F2B81">
        <w:rPr>
          <w:sz w:val="28"/>
          <w:szCs w:val="28"/>
        </w:rPr>
        <w:t>7 урок – 13.50 – 14.30</w:t>
      </w:r>
    </w:p>
    <w:p w:rsidR="00AA1963" w:rsidRPr="003F2B81" w:rsidRDefault="00AA1963" w:rsidP="00CD74DF">
      <w:pPr>
        <w:ind w:firstLine="851"/>
        <w:jc w:val="both"/>
        <w:rPr>
          <w:sz w:val="28"/>
          <w:szCs w:val="28"/>
        </w:rPr>
      </w:pPr>
      <w:r w:rsidRPr="003F2B81">
        <w:rPr>
          <w:sz w:val="28"/>
          <w:szCs w:val="28"/>
        </w:rPr>
        <w:t xml:space="preserve"> Установлен перед началом каждого урока за 1 минуту предварительный звонок. После предварительного звонка ученики и учителя готовятся к уроку в учебном кабинете. По окончании урока учитель и ученики выходят из кабинета. Классные руководители и учителя во время перемен дежурят по этажам и обеспечивают дисциплину учеников, а также несут ответственность за поведение детей на всех переменах. Дежурство учителей начинается за 20 минут до начала учебных занятий и заканчивается на 20 минут позже окончания последнего урока. Учитель, ведущий последний урок, выводит детей этого класса в раздевалку и присутствует там до ухода из здания всех учеников. Проводятся генеральные уборки 1 раз в четверть перед каникулами. Утверждено время начала работы каждого учителя – за 15 минут до начала своего первого урока. Аттестовываются все учащиеся по 4 семестрам (кроме первых классов). Сроки каникул устанавливаются календарным учебным графиком. Зачисление и выбытие учащихся, проводит только классный руководитель по приказу директора. Категорически запрещается отпускать учеников с уроков на различные внеклассные мероприятия без разрешения администрации школы. Работа спортивных секций, кружков, учебных кабинетов, учебных мастерских допускается только по расписанию, утвержденному директором школы. Внеклассные мероприятия проводятся по плану, утвержденному директором школы. Полную ответственность за сохранность учебного кабинета и имеющегося в нем имущества несут учителя, работающие в этом кабинете. Категорически запрещено курение учителей и учащихся в школе и на её территории. Обязательно ведение дневников для каждого ученика, начиная с 3-го класса. Определено время завтраков детей:</w:t>
      </w:r>
    </w:p>
    <w:p w:rsidR="00AA1963" w:rsidRPr="003F2B81" w:rsidRDefault="00AA1963" w:rsidP="00CD74DF">
      <w:pPr>
        <w:ind w:firstLine="851"/>
        <w:jc w:val="both"/>
        <w:rPr>
          <w:sz w:val="28"/>
          <w:szCs w:val="28"/>
        </w:rPr>
      </w:pPr>
      <w:r w:rsidRPr="003F2B81">
        <w:rPr>
          <w:sz w:val="28"/>
          <w:szCs w:val="28"/>
        </w:rPr>
        <w:t>1-4 кл. – на перемене после второго урока</w:t>
      </w:r>
    </w:p>
    <w:p w:rsidR="00AA1963" w:rsidRPr="003F2B81" w:rsidRDefault="00AA1963" w:rsidP="00CD74DF">
      <w:pPr>
        <w:ind w:firstLine="851"/>
        <w:jc w:val="both"/>
        <w:rPr>
          <w:sz w:val="28"/>
          <w:szCs w:val="28"/>
        </w:rPr>
      </w:pPr>
      <w:r w:rsidRPr="003F2B81">
        <w:rPr>
          <w:sz w:val="28"/>
          <w:szCs w:val="28"/>
        </w:rPr>
        <w:t>5-11 кл. – на перемене после третьего урока</w:t>
      </w:r>
    </w:p>
    <w:p w:rsidR="00AA1963" w:rsidRPr="003F2B81" w:rsidRDefault="00AA1963" w:rsidP="00CD74DF">
      <w:pPr>
        <w:ind w:firstLine="851"/>
        <w:jc w:val="both"/>
        <w:rPr>
          <w:sz w:val="28"/>
          <w:szCs w:val="28"/>
        </w:rPr>
      </w:pPr>
      <w:r w:rsidRPr="003F2B81">
        <w:rPr>
          <w:sz w:val="28"/>
          <w:szCs w:val="28"/>
        </w:rPr>
        <w:t xml:space="preserve">Классные руководители сопровождают детей в столовую, присутствуют при приеме пищи и обеспечивают порядок.  Не допускаются  посторонние лица на уроки без разрешения директора. Категорически запрещено производить замену уроков без разрешения администрации. Выход на работу учителя или любого сотрудника после болезни возможен только по предъявлению директору больничного листа. Выход на экскурсии, в походы, в кино, театры, посещение выставок разрешается только после издания приказа на то директора. Ответственность за жизнь и здоровье детей при проведении подобных мероприятий несет учитель, который назначен приказом директора. Ответственность за охрану и здоровье детей во время их пребывания в зданиях школы, на его территории во время прогулок, экскурсий, при проведении внеклассных мероприятий возложена на учителей, классных руководителей. </w:t>
      </w:r>
    </w:p>
    <w:p w:rsidR="00AA1963" w:rsidRDefault="00AA1963" w:rsidP="00CD74DF">
      <w:pPr>
        <w:ind w:left="360" w:firstLine="851"/>
        <w:jc w:val="both"/>
        <w:rPr>
          <w:b/>
          <w:i/>
          <w:sz w:val="28"/>
          <w:szCs w:val="28"/>
        </w:rPr>
      </w:pPr>
    </w:p>
    <w:p w:rsidR="00AA1963" w:rsidRPr="0067585C" w:rsidRDefault="00AA1963" w:rsidP="00CD74DF">
      <w:pPr>
        <w:ind w:left="360" w:firstLine="851"/>
        <w:jc w:val="both"/>
        <w:rPr>
          <w:b/>
          <w:i/>
          <w:sz w:val="28"/>
          <w:szCs w:val="28"/>
        </w:rPr>
      </w:pPr>
      <w:r w:rsidRPr="0067585C">
        <w:rPr>
          <w:b/>
          <w:i/>
          <w:sz w:val="28"/>
          <w:szCs w:val="28"/>
        </w:rPr>
        <w:t>5.Оценка востребованности  выпускников МБОУ «СОШ № 15»</w:t>
      </w:r>
    </w:p>
    <w:p w:rsidR="00AA1963" w:rsidRPr="0067585C" w:rsidRDefault="00AA1963" w:rsidP="00CD74DF">
      <w:pPr>
        <w:ind w:firstLine="851"/>
        <w:jc w:val="both"/>
        <w:rPr>
          <w:sz w:val="28"/>
          <w:szCs w:val="28"/>
        </w:rPr>
      </w:pPr>
      <w:r w:rsidRPr="0067585C">
        <w:rPr>
          <w:sz w:val="28"/>
          <w:szCs w:val="28"/>
        </w:rPr>
        <w:t>Выпускники  школы продолжают обучение  в образовательных учреждениях высшего и среднего специального образования  городов Сибирского региона. Предпочтение при выборе профессии отдаётся техническим специальностям. Выпускники школы ежегодно продолжают обучение в педагогических и медицинских учебных заведениях.</w:t>
      </w:r>
    </w:p>
    <w:p w:rsidR="00AA1963" w:rsidRPr="0067585C" w:rsidRDefault="00AA1963" w:rsidP="00CD74DF">
      <w:pPr>
        <w:ind w:firstLine="851"/>
        <w:jc w:val="both"/>
        <w:rPr>
          <w:sz w:val="28"/>
          <w:szCs w:val="28"/>
        </w:rPr>
      </w:pPr>
      <w:r w:rsidRPr="0067585C">
        <w:rPr>
          <w:sz w:val="28"/>
          <w:szCs w:val="28"/>
        </w:rPr>
        <w:t>Успешной социализации выпускников способствует система профориентационной работы.</w:t>
      </w:r>
    </w:p>
    <w:p w:rsidR="00AA1963" w:rsidRPr="00D6142A" w:rsidRDefault="00AA1963" w:rsidP="00CD74DF">
      <w:pPr>
        <w:jc w:val="both"/>
        <w:rPr>
          <w:b/>
          <w:sz w:val="28"/>
          <w:szCs w:val="28"/>
        </w:rPr>
      </w:pPr>
      <w:r w:rsidRPr="00D6142A">
        <w:rPr>
          <w:b/>
          <w:sz w:val="28"/>
          <w:szCs w:val="28"/>
        </w:rPr>
        <w:t>Таблица 5.1 «Трудоустройство выпускников 9 класса»</w:t>
      </w:r>
    </w:p>
    <w:tbl>
      <w:tblPr>
        <w:tblW w:w="0" w:type="auto"/>
        <w:tblCellMar>
          <w:left w:w="0" w:type="dxa"/>
          <w:right w:w="0" w:type="dxa"/>
        </w:tblCellMar>
        <w:tblLook w:val="0000"/>
      </w:tblPr>
      <w:tblGrid>
        <w:gridCol w:w="1972"/>
        <w:gridCol w:w="1911"/>
        <w:gridCol w:w="1777"/>
        <w:gridCol w:w="1772"/>
        <w:gridCol w:w="1772"/>
      </w:tblGrid>
      <w:tr w:rsidR="00AA1963" w:rsidRPr="00D6142A" w:rsidTr="0030696C">
        <w:tc>
          <w:tcPr>
            <w:tcW w:w="1972" w:type="dxa"/>
            <w:tcBorders>
              <w:top w:val="single" w:sz="8" w:space="0" w:color="auto"/>
              <w:left w:val="single" w:sz="8" w:space="0" w:color="auto"/>
              <w:bottom w:val="single" w:sz="8" w:space="0" w:color="auto"/>
              <w:right w:val="single" w:sz="8" w:space="0" w:color="auto"/>
            </w:tcBorders>
          </w:tcPr>
          <w:p w:rsidR="00AA1963" w:rsidRPr="00D6142A" w:rsidRDefault="00AA1963" w:rsidP="00CD74DF">
            <w:pPr>
              <w:ind w:firstLine="851"/>
              <w:jc w:val="both"/>
              <w:rPr>
                <w:b/>
              </w:rPr>
            </w:pPr>
            <w:r w:rsidRPr="00D6142A">
              <w:rPr>
                <w:b/>
              </w:rPr>
              <w:t>Год</w:t>
            </w:r>
          </w:p>
        </w:tc>
        <w:tc>
          <w:tcPr>
            <w:tcW w:w="1911" w:type="dxa"/>
            <w:tcBorders>
              <w:top w:val="single" w:sz="8" w:space="0" w:color="auto"/>
              <w:left w:val="nil"/>
              <w:bottom w:val="single" w:sz="8" w:space="0" w:color="auto"/>
              <w:right w:val="single" w:sz="8" w:space="0" w:color="auto"/>
            </w:tcBorders>
          </w:tcPr>
          <w:p w:rsidR="00AA1963" w:rsidRPr="00D6142A" w:rsidRDefault="00AA1963" w:rsidP="00DB44C6">
            <w:pPr>
              <w:jc w:val="center"/>
              <w:rPr>
                <w:b/>
              </w:rPr>
            </w:pPr>
            <w:r w:rsidRPr="00D6142A">
              <w:rPr>
                <w:b/>
              </w:rPr>
              <w:t xml:space="preserve">2015-2016 </w:t>
            </w:r>
            <w:r>
              <w:rPr>
                <w:b/>
              </w:rPr>
              <w:t>уч.</w:t>
            </w:r>
            <w:r w:rsidRPr="00D6142A">
              <w:rPr>
                <w:b/>
              </w:rPr>
              <w:t>год</w:t>
            </w:r>
          </w:p>
        </w:tc>
        <w:tc>
          <w:tcPr>
            <w:tcW w:w="1777" w:type="dxa"/>
            <w:tcBorders>
              <w:top w:val="single" w:sz="8" w:space="0" w:color="auto"/>
              <w:left w:val="single" w:sz="8" w:space="0" w:color="auto"/>
              <w:bottom w:val="single" w:sz="8" w:space="0" w:color="auto"/>
              <w:right w:val="single" w:sz="8" w:space="0" w:color="auto"/>
            </w:tcBorders>
          </w:tcPr>
          <w:p w:rsidR="00AA1963" w:rsidRDefault="00AA1963" w:rsidP="00DB44C6">
            <w:pPr>
              <w:jc w:val="center"/>
              <w:rPr>
                <w:b/>
              </w:rPr>
            </w:pPr>
            <w:r>
              <w:rPr>
                <w:b/>
              </w:rPr>
              <w:t>Сентябрь</w:t>
            </w:r>
          </w:p>
          <w:p w:rsidR="00AA1963" w:rsidRPr="00D6142A" w:rsidRDefault="00AA1963" w:rsidP="00DB44C6">
            <w:pPr>
              <w:jc w:val="center"/>
              <w:rPr>
                <w:b/>
              </w:rPr>
            </w:pPr>
            <w:r>
              <w:rPr>
                <w:b/>
              </w:rPr>
              <w:t xml:space="preserve">2017 </w:t>
            </w:r>
          </w:p>
        </w:tc>
        <w:tc>
          <w:tcPr>
            <w:tcW w:w="1772" w:type="dxa"/>
            <w:tcBorders>
              <w:top w:val="single" w:sz="8" w:space="0" w:color="auto"/>
              <w:left w:val="single" w:sz="8" w:space="0" w:color="auto"/>
              <w:bottom w:val="single" w:sz="8" w:space="0" w:color="auto"/>
              <w:right w:val="single" w:sz="8" w:space="0" w:color="auto"/>
            </w:tcBorders>
          </w:tcPr>
          <w:p w:rsidR="00AA1963" w:rsidRDefault="00AA1963" w:rsidP="00DB44C6">
            <w:pPr>
              <w:jc w:val="center"/>
              <w:rPr>
                <w:b/>
              </w:rPr>
            </w:pPr>
            <w:r>
              <w:rPr>
                <w:b/>
              </w:rPr>
              <w:t xml:space="preserve">Сентябрь 2018 </w:t>
            </w:r>
          </w:p>
        </w:tc>
        <w:tc>
          <w:tcPr>
            <w:tcW w:w="1772" w:type="dxa"/>
            <w:tcBorders>
              <w:top w:val="single" w:sz="8" w:space="0" w:color="auto"/>
              <w:left w:val="single" w:sz="8" w:space="0" w:color="auto"/>
              <w:bottom w:val="single" w:sz="8" w:space="0" w:color="auto"/>
              <w:right w:val="single" w:sz="8" w:space="0" w:color="auto"/>
            </w:tcBorders>
          </w:tcPr>
          <w:p w:rsidR="00AA1963" w:rsidRDefault="00AA1963" w:rsidP="00DB44C6">
            <w:pPr>
              <w:jc w:val="center"/>
              <w:rPr>
                <w:b/>
              </w:rPr>
            </w:pPr>
            <w:r>
              <w:rPr>
                <w:b/>
              </w:rPr>
              <w:t>Сентябрь 2019</w:t>
            </w:r>
          </w:p>
        </w:tc>
      </w:tr>
      <w:tr w:rsidR="00AA1963" w:rsidRPr="00D6142A" w:rsidTr="0030696C">
        <w:tc>
          <w:tcPr>
            <w:tcW w:w="1972"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A1963" w:rsidRPr="00D6142A" w:rsidRDefault="00AA1963" w:rsidP="00CD74DF">
            <w:pPr>
              <w:jc w:val="both"/>
            </w:pPr>
            <w:r w:rsidRPr="00D6142A">
              <w:t>Число выпускников 9 класса</w:t>
            </w:r>
          </w:p>
        </w:tc>
        <w:tc>
          <w:tcPr>
            <w:tcW w:w="1911" w:type="dxa"/>
            <w:tcBorders>
              <w:top w:val="single" w:sz="8" w:space="0" w:color="auto"/>
              <w:left w:val="nil"/>
              <w:bottom w:val="single" w:sz="8" w:space="0" w:color="auto"/>
              <w:right w:val="single" w:sz="8" w:space="0" w:color="auto"/>
            </w:tcBorders>
          </w:tcPr>
          <w:p w:rsidR="00AA1963" w:rsidRPr="00D6142A" w:rsidRDefault="00AA1963" w:rsidP="004219FD">
            <w:pPr>
              <w:ind w:firstLine="851"/>
              <w:jc w:val="both"/>
            </w:pPr>
            <w:r w:rsidRPr="00D6142A">
              <w:t>43</w:t>
            </w:r>
          </w:p>
        </w:tc>
        <w:tc>
          <w:tcPr>
            <w:tcW w:w="1777" w:type="dxa"/>
            <w:tcBorders>
              <w:top w:val="single" w:sz="8" w:space="0" w:color="auto"/>
              <w:left w:val="single" w:sz="8" w:space="0" w:color="auto"/>
              <w:bottom w:val="single" w:sz="8" w:space="0" w:color="auto"/>
              <w:right w:val="single" w:sz="8" w:space="0" w:color="auto"/>
            </w:tcBorders>
          </w:tcPr>
          <w:p w:rsidR="00AA1963" w:rsidRPr="00D6142A" w:rsidRDefault="00AA1963" w:rsidP="004219FD">
            <w:pPr>
              <w:ind w:firstLine="851"/>
              <w:jc w:val="both"/>
            </w:pPr>
            <w:r w:rsidRPr="00D6142A">
              <w:t>25</w:t>
            </w:r>
          </w:p>
        </w:tc>
        <w:tc>
          <w:tcPr>
            <w:tcW w:w="1772" w:type="dxa"/>
            <w:tcBorders>
              <w:top w:val="single" w:sz="8" w:space="0" w:color="auto"/>
              <w:left w:val="single" w:sz="8" w:space="0" w:color="auto"/>
              <w:bottom w:val="single" w:sz="8" w:space="0" w:color="auto"/>
              <w:right w:val="single" w:sz="8" w:space="0" w:color="auto"/>
            </w:tcBorders>
          </w:tcPr>
          <w:p w:rsidR="00AA1963" w:rsidRPr="00D6142A" w:rsidRDefault="00AA1963" w:rsidP="004219FD">
            <w:pPr>
              <w:ind w:firstLine="851"/>
              <w:jc w:val="both"/>
            </w:pPr>
            <w:r>
              <w:t>43</w:t>
            </w:r>
          </w:p>
        </w:tc>
        <w:tc>
          <w:tcPr>
            <w:tcW w:w="1772" w:type="dxa"/>
            <w:tcBorders>
              <w:top w:val="single" w:sz="8" w:space="0" w:color="auto"/>
              <w:left w:val="single" w:sz="8" w:space="0" w:color="auto"/>
              <w:bottom w:val="single" w:sz="8" w:space="0" w:color="auto"/>
              <w:right w:val="single" w:sz="8" w:space="0" w:color="auto"/>
            </w:tcBorders>
          </w:tcPr>
          <w:p w:rsidR="00AA1963" w:rsidRPr="00D6142A" w:rsidRDefault="00AA1963" w:rsidP="00CD74DF">
            <w:pPr>
              <w:ind w:firstLine="851"/>
              <w:jc w:val="both"/>
            </w:pPr>
            <w:r>
              <w:t>54</w:t>
            </w:r>
          </w:p>
        </w:tc>
      </w:tr>
      <w:tr w:rsidR="00AA1963" w:rsidRPr="00D6142A" w:rsidTr="0030696C">
        <w:tc>
          <w:tcPr>
            <w:tcW w:w="1972"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A1963" w:rsidRPr="00D6142A" w:rsidRDefault="00AA1963" w:rsidP="00CD74DF">
            <w:pPr>
              <w:jc w:val="both"/>
            </w:pPr>
            <w:r w:rsidRPr="00D6142A">
              <w:t>10 классы</w:t>
            </w:r>
          </w:p>
        </w:tc>
        <w:tc>
          <w:tcPr>
            <w:tcW w:w="1911" w:type="dxa"/>
            <w:tcBorders>
              <w:top w:val="single" w:sz="8" w:space="0" w:color="auto"/>
              <w:left w:val="nil"/>
              <w:bottom w:val="single" w:sz="8" w:space="0" w:color="auto"/>
              <w:right w:val="single" w:sz="8" w:space="0" w:color="auto"/>
            </w:tcBorders>
          </w:tcPr>
          <w:p w:rsidR="00AA1963" w:rsidRPr="00D6142A" w:rsidRDefault="00AA1963" w:rsidP="004219FD">
            <w:pPr>
              <w:ind w:firstLine="851"/>
              <w:jc w:val="both"/>
            </w:pPr>
            <w:r w:rsidRPr="00D6142A">
              <w:t>22</w:t>
            </w:r>
          </w:p>
        </w:tc>
        <w:tc>
          <w:tcPr>
            <w:tcW w:w="1777" w:type="dxa"/>
            <w:tcBorders>
              <w:top w:val="single" w:sz="8" w:space="0" w:color="auto"/>
              <w:left w:val="single" w:sz="8" w:space="0" w:color="auto"/>
              <w:bottom w:val="single" w:sz="8" w:space="0" w:color="auto"/>
              <w:right w:val="single" w:sz="8" w:space="0" w:color="auto"/>
            </w:tcBorders>
          </w:tcPr>
          <w:p w:rsidR="00AA1963" w:rsidRPr="00D6142A" w:rsidRDefault="00AA1963" w:rsidP="004219FD">
            <w:pPr>
              <w:ind w:firstLine="851"/>
              <w:jc w:val="both"/>
            </w:pPr>
            <w:r w:rsidRPr="00D6142A">
              <w:t>14</w:t>
            </w:r>
          </w:p>
        </w:tc>
        <w:tc>
          <w:tcPr>
            <w:tcW w:w="1772" w:type="dxa"/>
            <w:tcBorders>
              <w:top w:val="single" w:sz="8" w:space="0" w:color="auto"/>
              <w:left w:val="single" w:sz="8" w:space="0" w:color="auto"/>
              <w:bottom w:val="single" w:sz="8" w:space="0" w:color="auto"/>
              <w:right w:val="single" w:sz="8" w:space="0" w:color="auto"/>
            </w:tcBorders>
          </w:tcPr>
          <w:p w:rsidR="00AA1963" w:rsidRPr="00D6142A" w:rsidRDefault="00AA1963" w:rsidP="004219FD">
            <w:pPr>
              <w:ind w:firstLine="851"/>
              <w:jc w:val="both"/>
            </w:pPr>
            <w:r>
              <w:t>23</w:t>
            </w:r>
          </w:p>
        </w:tc>
        <w:tc>
          <w:tcPr>
            <w:tcW w:w="1772" w:type="dxa"/>
            <w:tcBorders>
              <w:top w:val="single" w:sz="8" w:space="0" w:color="auto"/>
              <w:left w:val="single" w:sz="8" w:space="0" w:color="auto"/>
              <w:bottom w:val="single" w:sz="8" w:space="0" w:color="auto"/>
              <w:right w:val="single" w:sz="8" w:space="0" w:color="auto"/>
            </w:tcBorders>
          </w:tcPr>
          <w:p w:rsidR="00AA1963" w:rsidRPr="00D6142A" w:rsidRDefault="00AA1963" w:rsidP="00CD74DF">
            <w:pPr>
              <w:ind w:firstLine="851"/>
              <w:jc w:val="both"/>
            </w:pPr>
            <w:r>
              <w:t>34</w:t>
            </w:r>
          </w:p>
        </w:tc>
      </w:tr>
      <w:tr w:rsidR="00AA1963" w:rsidRPr="00D6142A" w:rsidTr="0030696C">
        <w:tc>
          <w:tcPr>
            <w:tcW w:w="1972"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A1963" w:rsidRPr="00D6142A" w:rsidRDefault="00AA1963" w:rsidP="00CD74DF">
            <w:pPr>
              <w:jc w:val="both"/>
            </w:pPr>
            <w:r w:rsidRPr="00D6142A">
              <w:t>10 классы других школ</w:t>
            </w:r>
          </w:p>
        </w:tc>
        <w:tc>
          <w:tcPr>
            <w:tcW w:w="1911" w:type="dxa"/>
            <w:tcBorders>
              <w:top w:val="single" w:sz="8" w:space="0" w:color="auto"/>
              <w:left w:val="nil"/>
              <w:bottom w:val="single" w:sz="8" w:space="0" w:color="auto"/>
              <w:right w:val="single" w:sz="8" w:space="0" w:color="auto"/>
            </w:tcBorders>
          </w:tcPr>
          <w:p w:rsidR="00AA1963" w:rsidRPr="00D6142A" w:rsidRDefault="00AA1963" w:rsidP="004219FD">
            <w:pPr>
              <w:ind w:firstLine="851"/>
              <w:jc w:val="both"/>
            </w:pPr>
            <w:r w:rsidRPr="00D6142A">
              <w:t>1</w:t>
            </w:r>
          </w:p>
        </w:tc>
        <w:tc>
          <w:tcPr>
            <w:tcW w:w="1777" w:type="dxa"/>
            <w:tcBorders>
              <w:top w:val="single" w:sz="8" w:space="0" w:color="auto"/>
              <w:left w:val="single" w:sz="8" w:space="0" w:color="auto"/>
              <w:bottom w:val="single" w:sz="8" w:space="0" w:color="auto"/>
              <w:right w:val="single" w:sz="8" w:space="0" w:color="auto"/>
            </w:tcBorders>
          </w:tcPr>
          <w:p w:rsidR="00AA1963" w:rsidRPr="00D6142A" w:rsidRDefault="00AA1963" w:rsidP="004219FD">
            <w:pPr>
              <w:ind w:firstLine="851"/>
              <w:jc w:val="both"/>
            </w:pPr>
            <w:r w:rsidRPr="00D6142A">
              <w:t>0</w:t>
            </w:r>
          </w:p>
        </w:tc>
        <w:tc>
          <w:tcPr>
            <w:tcW w:w="1772" w:type="dxa"/>
            <w:tcBorders>
              <w:top w:val="single" w:sz="8" w:space="0" w:color="auto"/>
              <w:left w:val="single" w:sz="8" w:space="0" w:color="auto"/>
              <w:bottom w:val="single" w:sz="8" w:space="0" w:color="auto"/>
              <w:right w:val="single" w:sz="8" w:space="0" w:color="auto"/>
            </w:tcBorders>
          </w:tcPr>
          <w:p w:rsidR="00AA1963" w:rsidRPr="00D6142A" w:rsidRDefault="00AA1963" w:rsidP="004219FD">
            <w:pPr>
              <w:ind w:firstLine="851"/>
              <w:jc w:val="both"/>
            </w:pPr>
            <w:r>
              <w:t>0</w:t>
            </w:r>
          </w:p>
        </w:tc>
        <w:tc>
          <w:tcPr>
            <w:tcW w:w="1772" w:type="dxa"/>
            <w:tcBorders>
              <w:top w:val="single" w:sz="8" w:space="0" w:color="auto"/>
              <w:left w:val="single" w:sz="8" w:space="0" w:color="auto"/>
              <w:bottom w:val="single" w:sz="8" w:space="0" w:color="auto"/>
              <w:right w:val="single" w:sz="8" w:space="0" w:color="auto"/>
            </w:tcBorders>
          </w:tcPr>
          <w:p w:rsidR="00AA1963" w:rsidRPr="00D6142A" w:rsidRDefault="00AA1963" w:rsidP="00CD74DF">
            <w:pPr>
              <w:ind w:firstLine="851"/>
              <w:jc w:val="both"/>
            </w:pPr>
            <w:r>
              <w:t>0</w:t>
            </w:r>
          </w:p>
        </w:tc>
      </w:tr>
      <w:tr w:rsidR="00AA1963" w:rsidRPr="00D6142A" w:rsidTr="0030696C">
        <w:tc>
          <w:tcPr>
            <w:tcW w:w="1972"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A1963" w:rsidRPr="00D6142A" w:rsidRDefault="00AA1963" w:rsidP="00CD74DF">
            <w:pPr>
              <w:jc w:val="both"/>
            </w:pPr>
            <w:r w:rsidRPr="00D6142A">
              <w:t>О (С) ОШ</w:t>
            </w:r>
          </w:p>
        </w:tc>
        <w:tc>
          <w:tcPr>
            <w:tcW w:w="1911" w:type="dxa"/>
            <w:tcBorders>
              <w:top w:val="single" w:sz="8" w:space="0" w:color="auto"/>
              <w:left w:val="nil"/>
              <w:bottom w:val="single" w:sz="8" w:space="0" w:color="auto"/>
              <w:right w:val="single" w:sz="8" w:space="0" w:color="auto"/>
            </w:tcBorders>
          </w:tcPr>
          <w:p w:rsidR="00AA1963" w:rsidRPr="00D6142A" w:rsidRDefault="00AA1963" w:rsidP="004219FD">
            <w:pPr>
              <w:ind w:firstLine="851"/>
              <w:jc w:val="both"/>
            </w:pPr>
            <w:r w:rsidRPr="00D6142A">
              <w:t>0</w:t>
            </w:r>
          </w:p>
        </w:tc>
        <w:tc>
          <w:tcPr>
            <w:tcW w:w="1777" w:type="dxa"/>
            <w:tcBorders>
              <w:top w:val="single" w:sz="8" w:space="0" w:color="auto"/>
              <w:left w:val="single" w:sz="8" w:space="0" w:color="auto"/>
              <w:bottom w:val="single" w:sz="8" w:space="0" w:color="auto"/>
              <w:right w:val="single" w:sz="8" w:space="0" w:color="auto"/>
            </w:tcBorders>
          </w:tcPr>
          <w:p w:rsidR="00AA1963" w:rsidRPr="00D6142A" w:rsidRDefault="00AA1963" w:rsidP="004219FD">
            <w:pPr>
              <w:ind w:firstLine="851"/>
              <w:jc w:val="both"/>
            </w:pPr>
            <w:r>
              <w:t>1</w:t>
            </w:r>
          </w:p>
        </w:tc>
        <w:tc>
          <w:tcPr>
            <w:tcW w:w="1772" w:type="dxa"/>
            <w:tcBorders>
              <w:top w:val="single" w:sz="8" w:space="0" w:color="auto"/>
              <w:left w:val="single" w:sz="8" w:space="0" w:color="auto"/>
              <w:bottom w:val="single" w:sz="8" w:space="0" w:color="auto"/>
              <w:right w:val="single" w:sz="8" w:space="0" w:color="auto"/>
            </w:tcBorders>
          </w:tcPr>
          <w:p w:rsidR="00AA1963" w:rsidRDefault="00AA1963" w:rsidP="004219FD">
            <w:pPr>
              <w:ind w:firstLine="851"/>
              <w:jc w:val="both"/>
            </w:pPr>
            <w:r>
              <w:t>2</w:t>
            </w:r>
          </w:p>
        </w:tc>
        <w:tc>
          <w:tcPr>
            <w:tcW w:w="1772" w:type="dxa"/>
            <w:tcBorders>
              <w:top w:val="single" w:sz="8" w:space="0" w:color="auto"/>
              <w:left w:val="single" w:sz="8" w:space="0" w:color="auto"/>
              <w:bottom w:val="single" w:sz="8" w:space="0" w:color="auto"/>
              <w:right w:val="single" w:sz="8" w:space="0" w:color="auto"/>
            </w:tcBorders>
          </w:tcPr>
          <w:p w:rsidR="00AA1963" w:rsidRDefault="00AA1963" w:rsidP="00CD74DF">
            <w:pPr>
              <w:ind w:firstLine="851"/>
              <w:jc w:val="both"/>
            </w:pPr>
            <w:r>
              <w:t>1</w:t>
            </w:r>
          </w:p>
        </w:tc>
      </w:tr>
      <w:tr w:rsidR="00AA1963" w:rsidRPr="00D6142A" w:rsidTr="0030696C">
        <w:tc>
          <w:tcPr>
            <w:tcW w:w="1972"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A1963" w:rsidRPr="00D6142A" w:rsidRDefault="00AA1963" w:rsidP="00CD74DF">
            <w:pPr>
              <w:jc w:val="both"/>
            </w:pPr>
            <w:r w:rsidRPr="00D6142A">
              <w:t>Учреждения СПО</w:t>
            </w:r>
          </w:p>
        </w:tc>
        <w:tc>
          <w:tcPr>
            <w:tcW w:w="1911" w:type="dxa"/>
            <w:tcBorders>
              <w:top w:val="single" w:sz="8" w:space="0" w:color="auto"/>
              <w:left w:val="nil"/>
              <w:bottom w:val="single" w:sz="8" w:space="0" w:color="auto"/>
              <w:right w:val="single" w:sz="8" w:space="0" w:color="auto"/>
            </w:tcBorders>
          </w:tcPr>
          <w:p w:rsidR="00AA1963" w:rsidRPr="00D6142A" w:rsidRDefault="00AA1963" w:rsidP="004219FD">
            <w:pPr>
              <w:ind w:firstLine="851"/>
              <w:jc w:val="both"/>
            </w:pPr>
            <w:r w:rsidRPr="00D6142A">
              <w:t>20</w:t>
            </w:r>
          </w:p>
        </w:tc>
        <w:tc>
          <w:tcPr>
            <w:tcW w:w="1777" w:type="dxa"/>
            <w:tcBorders>
              <w:top w:val="single" w:sz="8" w:space="0" w:color="auto"/>
              <w:left w:val="single" w:sz="8" w:space="0" w:color="auto"/>
              <w:bottom w:val="single" w:sz="8" w:space="0" w:color="auto"/>
              <w:right w:val="single" w:sz="8" w:space="0" w:color="auto"/>
            </w:tcBorders>
          </w:tcPr>
          <w:p w:rsidR="00AA1963" w:rsidRPr="00D6142A" w:rsidRDefault="00AA1963" w:rsidP="004219FD">
            <w:pPr>
              <w:ind w:firstLine="851"/>
              <w:jc w:val="both"/>
            </w:pPr>
            <w:r>
              <w:t>9</w:t>
            </w:r>
          </w:p>
        </w:tc>
        <w:tc>
          <w:tcPr>
            <w:tcW w:w="1772" w:type="dxa"/>
            <w:tcBorders>
              <w:top w:val="single" w:sz="8" w:space="0" w:color="auto"/>
              <w:left w:val="single" w:sz="8" w:space="0" w:color="auto"/>
              <w:bottom w:val="single" w:sz="8" w:space="0" w:color="auto"/>
              <w:right w:val="single" w:sz="8" w:space="0" w:color="auto"/>
            </w:tcBorders>
          </w:tcPr>
          <w:p w:rsidR="00AA1963" w:rsidRDefault="00AA1963" w:rsidP="004219FD">
            <w:pPr>
              <w:ind w:firstLine="851"/>
              <w:jc w:val="both"/>
            </w:pPr>
            <w:r>
              <w:t>18</w:t>
            </w:r>
          </w:p>
        </w:tc>
        <w:tc>
          <w:tcPr>
            <w:tcW w:w="1772" w:type="dxa"/>
            <w:tcBorders>
              <w:top w:val="single" w:sz="8" w:space="0" w:color="auto"/>
              <w:left w:val="single" w:sz="8" w:space="0" w:color="auto"/>
              <w:bottom w:val="single" w:sz="8" w:space="0" w:color="auto"/>
              <w:right w:val="single" w:sz="8" w:space="0" w:color="auto"/>
            </w:tcBorders>
          </w:tcPr>
          <w:p w:rsidR="00AA1963" w:rsidRDefault="00AA1963" w:rsidP="00CD74DF">
            <w:pPr>
              <w:ind w:firstLine="851"/>
              <w:jc w:val="both"/>
            </w:pPr>
            <w:r>
              <w:t>18</w:t>
            </w:r>
          </w:p>
        </w:tc>
      </w:tr>
      <w:tr w:rsidR="00AA1963" w:rsidRPr="00D6142A" w:rsidTr="0030696C">
        <w:tc>
          <w:tcPr>
            <w:tcW w:w="1972" w:type="dxa"/>
            <w:tcBorders>
              <w:top w:val="nil"/>
              <w:left w:val="single" w:sz="8" w:space="0" w:color="auto"/>
              <w:bottom w:val="single" w:sz="4" w:space="0" w:color="auto"/>
              <w:right w:val="single" w:sz="8" w:space="0" w:color="auto"/>
            </w:tcBorders>
            <w:tcMar>
              <w:top w:w="0" w:type="dxa"/>
              <w:left w:w="75" w:type="dxa"/>
              <w:bottom w:w="0" w:type="dxa"/>
              <w:right w:w="75" w:type="dxa"/>
            </w:tcMar>
          </w:tcPr>
          <w:p w:rsidR="00AA1963" w:rsidRPr="00D6142A" w:rsidRDefault="00AA1963" w:rsidP="00CD74DF">
            <w:pPr>
              <w:jc w:val="both"/>
            </w:pPr>
            <w:r w:rsidRPr="00D6142A">
              <w:t>Трудоустройство</w:t>
            </w:r>
          </w:p>
        </w:tc>
        <w:tc>
          <w:tcPr>
            <w:tcW w:w="1911" w:type="dxa"/>
            <w:tcBorders>
              <w:top w:val="single" w:sz="8" w:space="0" w:color="auto"/>
              <w:left w:val="nil"/>
              <w:bottom w:val="single" w:sz="8" w:space="0" w:color="auto"/>
              <w:right w:val="single" w:sz="8" w:space="0" w:color="auto"/>
            </w:tcBorders>
          </w:tcPr>
          <w:p w:rsidR="00AA1963" w:rsidRPr="00D6142A" w:rsidRDefault="00AA1963" w:rsidP="00CD74DF">
            <w:pPr>
              <w:ind w:firstLine="851"/>
              <w:jc w:val="both"/>
            </w:pPr>
            <w:r w:rsidRPr="00D6142A">
              <w:t>0</w:t>
            </w:r>
          </w:p>
        </w:tc>
        <w:tc>
          <w:tcPr>
            <w:tcW w:w="1777" w:type="dxa"/>
            <w:tcBorders>
              <w:top w:val="single" w:sz="8" w:space="0" w:color="auto"/>
              <w:left w:val="single" w:sz="8" w:space="0" w:color="auto"/>
              <w:bottom w:val="single" w:sz="8" w:space="0" w:color="auto"/>
              <w:right w:val="single" w:sz="8" w:space="0" w:color="auto"/>
            </w:tcBorders>
          </w:tcPr>
          <w:p w:rsidR="00AA1963" w:rsidRPr="00D6142A" w:rsidRDefault="00AA1963" w:rsidP="00CD74DF">
            <w:pPr>
              <w:ind w:firstLine="851"/>
              <w:jc w:val="both"/>
            </w:pPr>
            <w:r w:rsidRPr="00D6142A">
              <w:t>0</w:t>
            </w:r>
          </w:p>
        </w:tc>
        <w:tc>
          <w:tcPr>
            <w:tcW w:w="1772" w:type="dxa"/>
            <w:tcBorders>
              <w:top w:val="single" w:sz="8" w:space="0" w:color="auto"/>
              <w:left w:val="single" w:sz="8" w:space="0" w:color="auto"/>
              <w:bottom w:val="single" w:sz="8" w:space="0" w:color="auto"/>
              <w:right w:val="single" w:sz="8" w:space="0" w:color="auto"/>
            </w:tcBorders>
          </w:tcPr>
          <w:p w:rsidR="00AA1963" w:rsidRPr="00D6142A" w:rsidRDefault="00AA1963" w:rsidP="00CD74DF">
            <w:pPr>
              <w:ind w:firstLine="851"/>
              <w:jc w:val="both"/>
            </w:pPr>
            <w:r w:rsidRPr="00D6142A">
              <w:t>0</w:t>
            </w:r>
          </w:p>
        </w:tc>
        <w:tc>
          <w:tcPr>
            <w:tcW w:w="1772" w:type="dxa"/>
            <w:tcBorders>
              <w:top w:val="single" w:sz="8" w:space="0" w:color="auto"/>
              <w:left w:val="single" w:sz="8" w:space="0" w:color="auto"/>
              <w:bottom w:val="single" w:sz="8" w:space="0" w:color="auto"/>
              <w:right w:val="single" w:sz="8" w:space="0" w:color="auto"/>
            </w:tcBorders>
          </w:tcPr>
          <w:p w:rsidR="00AA1963" w:rsidRPr="00D6142A" w:rsidRDefault="00AA1963" w:rsidP="00CD74DF">
            <w:pPr>
              <w:ind w:firstLine="851"/>
              <w:jc w:val="both"/>
            </w:pPr>
            <w:r>
              <w:t>0</w:t>
            </w:r>
          </w:p>
        </w:tc>
      </w:tr>
      <w:tr w:rsidR="00AA1963" w:rsidRPr="00D6142A" w:rsidTr="0030696C">
        <w:tc>
          <w:tcPr>
            <w:tcW w:w="1972" w:type="dxa"/>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AA1963" w:rsidRPr="00D6142A" w:rsidRDefault="00AA1963" w:rsidP="00CD74DF">
            <w:pPr>
              <w:jc w:val="both"/>
            </w:pPr>
            <w:r w:rsidRPr="00D6142A">
              <w:t>Неустроенные</w:t>
            </w:r>
          </w:p>
        </w:tc>
        <w:tc>
          <w:tcPr>
            <w:tcW w:w="1911" w:type="dxa"/>
            <w:tcBorders>
              <w:top w:val="single" w:sz="8" w:space="0" w:color="auto"/>
              <w:left w:val="nil"/>
              <w:bottom w:val="single" w:sz="8" w:space="0" w:color="auto"/>
              <w:right w:val="single" w:sz="8" w:space="0" w:color="auto"/>
            </w:tcBorders>
          </w:tcPr>
          <w:p w:rsidR="00AA1963" w:rsidRPr="00D6142A" w:rsidRDefault="00AA1963" w:rsidP="00CD74DF">
            <w:pPr>
              <w:ind w:firstLine="851"/>
              <w:jc w:val="both"/>
            </w:pPr>
            <w:r w:rsidRPr="00D6142A">
              <w:t>0</w:t>
            </w:r>
          </w:p>
        </w:tc>
        <w:tc>
          <w:tcPr>
            <w:tcW w:w="1777" w:type="dxa"/>
            <w:tcBorders>
              <w:top w:val="single" w:sz="8" w:space="0" w:color="auto"/>
              <w:left w:val="single" w:sz="8" w:space="0" w:color="auto"/>
              <w:bottom w:val="single" w:sz="8" w:space="0" w:color="auto"/>
              <w:right w:val="single" w:sz="8" w:space="0" w:color="auto"/>
            </w:tcBorders>
          </w:tcPr>
          <w:p w:rsidR="00AA1963" w:rsidRPr="00D6142A" w:rsidRDefault="00AA1963" w:rsidP="00CD74DF">
            <w:pPr>
              <w:ind w:firstLine="851"/>
              <w:jc w:val="both"/>
            </w:pPr>
            <w:r w:rsidRPr="00D6142A">
              <w:t>0</w:t>
            </w:r>
          </w:p>
        </w:tc>
        <w:tc>
          <w:tcPr>
            <w:tcW w:w="1772" w:type="dxa"/>
            <w:tcBorders>
              <w:top w:val="single" w:sz="8" w:space="0" w:color="auto"/>
              <w:left w:val="single" w:sz="8" w:space="0" w:color="auto"/>
              <w:bottom w:val="single" w:sz="8" w:space="0" w:color="auto"/>
              <w:right w:val="single" w:sz="8" w:space="0" w:color="auto"/>
            </w:tcBorders>
          </w:tcPr>
          <w:p w:rsidR="00AA1963" w:rsidRPr="00D6142A" w:rsidRDefault="00AA1963" w:rsidP="00CD74DF">
            <w:pPr>
              <w:ind w:firstLine="851"/>
              <w:jc w:val="both"/>
            </w:pPr>
            <w:r w:rsidRPr="00D6142A">
              <w:t>0</w:t>
            </w:r>
          </w:p>
        </w:tc>
        <w:tc>
          <w:tcPr>
            <w:tcW w:w="1772" w:type="dxa"/>
            <w:tcBorders>
              <w:top w:val="single" w:sz="8" w:space="0" w:color="auto"/>
              <w:left w:val="single" w:sz="8" w:space="0" w:color="auto"/>
              <w:bottom w:val="single" w:sz="8" w:space="0" w:color="auto"/>
              <w:right w:val="single" w:sz="8" w:space="0" w:color="auto"/>
            </w:tcBorders>
          </w:tcPr>
          <w:p w:rsidR="00AA1963" w:rsidRPr="00D6142A" w:rsidRDefault="00AA1963" w:rsidP="00CD74DF">
            <w:pPr>
              <w:ind w:firstLine="851"/>
              <w:jc w:val="both"/>
            </w:pPr>
            <w:r>
              <w:t>0</w:t>
            </w:r>
          </w:p>
        </w:tc>
      </w:tr>
      <w:tr w:rsidR="00AA1963" w:rsidRPr="00D6142A" w:rsidTr="0030696C">
        <w:tc>
          <w:tcPr>
            <w:tcW w:w="1972"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AA1963" w:rsidRPr="00D6142A" w:rsidRDefault="00AA1963" w:rsidP="00CD74DF">
            <w:pPr>
              <w:jc w:val="both"/>
            </w:pPr>
            <w:r w:rsidRPr="00D6142A">
              <w:t>Не сдавшие ГИА</w:t>
            </w:r>
          </w:p>
        </w:tc>
        <w:tc>
          <w:tcPr>
            <w:tcW w:w="1911" w:type="dxa"/>
            <w:tcBorders>
              <w:top w:val="single" w:sz="8" w:space="0" w:color="auto"/>
              <w:left w:val="nil"/>
              <w:bottom w:val="single" w:sz="8" w:space="0" w:color="auto"/>
              <w:right w:val="single" w:sz="8" w:space="0" w:color="auto"/>
            </w:tcBorders>
          </w:tcPr>
          <w:p w:rsidR="00AA1963" w:rsidRPr="00D6142A" w:rsidRDefault="00AA1963" w:rsidP="004219FD">
            <w:pPr>
              <w:ind w:firstLine="851"/>
              <w:jc w:val="both"/>
            </w:pPr>
            <w:r w:rsidRPr="00D6142A">
              <w:t>10</w:t>
            </w:r>
          </w:p>
        </w:tc>
        <w:tc>
          <w:tcPr>
            <w:tcW w:w="1777" w:type="dxa"/>
            <w:tcBorders>
              <w:top w:val="single" w:sz="8" w:space="0" w:color="auto"/>
              <w:left w:val="single" w:sz="8" w:space="0" w:color="auto"/>
              <w:bottom w:val="single" w:sz="8" w:space="0" w:color="auto"/>
              <w:right w:val="single" w:sz="8" w:space="0" w:color="auto"/>
            </w:tcBorders>
          </w:tcPr>
          <w:p w:rsidR="00AA1963" w:rsidRPr="00D6142A" w:rsidRDefault="00AA1963" w:rsidP="004219FD">
            <w:pPr>
              <w:ind w:firstLine="851"/>
              <w:jc w:val="both"/>
            </w:pPr>
            <w:r>
              <w:t>1</w:t>
            </w:r>
          </w:p>
        </w:tc>
        <w:tc>
          <w:tcPr>
            <w:tcW w:w="1772" w:type="dxa"/>
            <w:tcBorders>
              <w:top w:val="single" w:sz="8" w:space="0" w:color="auto"/>
              <w:left w:val="single" w:sz="8" w:space="0" w:color="auto"/>
              <w:bottom w:val="single" w:sz="8" w:space="0" w:color="auto"/>
              <w:right w:val="single" w:sz="8" w:space="0" w:color="auto"/>
            </w:tcBorders>
          </w:tcPr>
          <w:p w:rsidR="00AA1963" w:rsidRDefault="00AA1963" w:rsidP="004219FD">
            <w:pPr>
              <w:ind w:firstLine="851"/>
              <w:jc w:val="both"/>
            </w:pPr>
            <w:r>
              <w:t>0</w:t>
            </w:r>
          </w:p>
        </w:tc>
        <w:tc>
          <w:tcPr>
            <w:tcW w:w="1772" w:type="dxa"/>
            <w:tcBorders>
              <w:top w:val="single" w:sz="8" w:space="0" w:color="auto"/>
              <w:left w:val="single" w:sz="8" w:space="0" w:color="auto"/>
              <w:bottom w:val="single" w:sz="8" w:space="0" w:color="auto"/>
              <w:right w:val="single" w:sz="8" w:space="0" w:color="auto"/>
            </w:tcBorders>
          </w:tcPr>
          <w:p w:rsidR="00AA1963" w:rsidRDefault="00AA1963" w:rsidP="00CD74DF">
            <w:pPr>
              <w:ind w:firstLine="851"/>
              <w:jc w:val="both"/>
            </w:pPr>
            <w:r>
              <w:t>1</w:t>
            </w:r>
          </w:p>
        </w:tc>
      </w:tr>
    </w:tbl>
    <w:p w:rsidR="00AA1963" w:rsidRPr="0067585C" w:rsidRDefault="00AA1963" w:rsidP="00CD74DF">
      <w:pPr>
        <w:ind w:firstLine="851"/>
        <w:jc w:val="both"/>
        <w:rPr>
          <w:sz w:val="28"/>
          <w:szCs w:val="28"/>
        </w:rPr>
      </w:pPr>
      <w:r w:rsidRPr="0067585C">
        <w:rPr>
          <w:sz w:val="28"/>
          <w:szCs w:val="28"/>
        </w:rPr>
        <w:t>Анализ таблицы показывает увеличение количества выпускников, продолживших обучение в 10 классе школы № 15. Все выпускники продолжают обучение с целью  получения среднего общего образования.</w:t>
      </w:r>
    </w:p>
    <w:p w:rsidR="00AA1963" w:rsidRDefault="00AA1963" w:rsidP="00CD74DF">
      <w:pPr>
        <w:jc w:val="both"/>
        <w:rPr>
          <w:b/>
          <w:sz w:val="28"/>
          <w:szCs w:val="28"/>
        </w:rPr>
      </w:pPr>
    </w:p>
    <w:p w:rsidR="00AA1963" w:rsidRPr="00D6142A" w:rsidRDefault="00AA1963" w:rsidP="00CD74DF">
      <w:pPr>
        <w:jc w:val="both"/>
        <w:rPr>
          <w:b/>
          <w:sz w:val="28"/>
          <w:szCs w:val="28"/>
        </w:rPr>
      </w:pPr>
      <w:r w:rsidRPr="00D6142A">
        <w:rPr>
          <w:b/>
          <w:sz w:val="28"/>
          <w:szCs w:val="28"/>
        </w:rPr>
        <w:t>Таблица 5.2 «Трудоустройство выпускников 11 класса»</w:t>
      </w:r>
    </w:p>
    <w:tbl>
      <w:tblPr>
        <w:tblW w:w="0" w:type="auto"/>
        <w:tblCellMar>
          <w:left w:w="0" w:type="dxa"/>
          <w:right w:w="0" w:type="dxa"/>
        </w:tblCellMar>
        <w:tblLook w:val="0000"/>
      </w:tblPr>
      <w:tblGrid>
        <w:gridCol w:w="2137"/>
        <w:gridCol w:w="1984"/>
        <w:gridCol w:w="1701"/>
        <w:gridCol w:w="1701"/>
        <w:gridCol w:w="1701"/>
      </w:tblGrid>
      <w:tr w:rsidR="00AA1963" w:rsidRPr="00D6142A" w:rsidTr="0030696C">
        <w:tc>
          <w:tcPr>
            <w:tcW w:w="2137" w:type="dxa"/>
            <w:tcBorders>
              <w:top w:val="single" w:sz="8" w:space="0" w:color="auto"/>
              <w:left w:val="single" w:sz="8" w:space="0" w:color="auto"/>
              <w:bottom w:val="single" w:sz="8" w:space="0" w:color="auto"/>
              <w:right w:val="single" w:sz="8" w:space="0" w:color="auto"/>
            </w:tcBorders>
          </w:tcPr>
          <w:p w:rsidR="00AA1963" w:rsidRPr="00D6142A" w:rsidRDefault="00AA1963" w:rsidP="00CD74DF">
            <w:pPr>
              <w:ind w:firstLine="851"/>
              <w:jc w:val="both"/>
              <w:rPr>
                <w:b/>
              </w:rPr>
            </w:pPr>
            <w:r w:rsidRPr="00D6142A">
              <w:rPr>
                <w:b/>
              </w:rPr>
              <w:t>Год</w:t>
            </w:r>
          </w:p>
        </w:tc>
        <w:tc>
          <w:tcPr>
            <w:tcW w:w="1984" w:type="dxa"/>
            <w:tcBorders>
              <w:top w:val="single" w:sz="8" w:space="0" w:color="auto"/>
              <w:left w:val="nil"/>
              <w:bottom w:val="single" w:sz="8" w:space="0" w:color="auto"/>
              <w:right w:val="single" w:sz="8" w:space="0" w:color="auto"/>
            </w:tcBorders>
          </w:tcPr>
          <w:p w:rsidR="00AA1963" w:rsidRDefault="00AA1963" w:rsidP="00660ED3">
            <w:pPr>
              <w:jc w:val="center"/>
              <w:rPr>
                <w:b/>
              </w:rPr>
            </w:pPr>
            <w:r w:rsidRPr="00D6142A">
              <w:rPr>
                <w:b/>
              </w:rPr>
              <w:t>2015-2016</w:t>
            </w:r>
          </w:p>
          <w:p w:rsidR="00AA1963" w:rsidRPr="00D6142A" w:rsidRDefault="00AA1963" w:rsidP="00660ED3">
            <w:pPr>
              <w:jc w:val="center"/>
              <w:rPr>
                <w:b/>
              </w:rPr>
            </w:pPr>
            <w:r w:rsidRPr="00D6142A">
              <w:rPr>
                <w:b/>
              </w:rPr>
              <w:t>уч. год</w:t>
            </w:r>
          </w:p>
        </w:tc>
        <w:tc>
          <w:tcPr>
            <w:tcW w:w="1701" w:type="dxa"/>
            <w:tcBorders>
              <w:top w:val="single" w:sz="8" w:space="0" w:color="auto"/>
              <w:left w:val="single" w:sz="8" w:space="0" w:color="auto"/>
              <w:bottom w:val="single" w:sz="8" w:space="0" w:color="auto"/>
              <w:right w:val="single" w:sz="8" w:space="0" w:color="auto"/>
            </w:tcBorders>
          </w:tcPr>
          <w:p w:rsidR="00AA1963" w:rsidRDefault="00AA1963" w:rsidP="00660ED3">
            <w:pPr>
              <w:jc w:val="center"/>
              <w:rPr>
                <w:b/>
              </w:rPr>
            </w:pPr>
            <w:r w:rsidRPr="00D6142A">
              <w:rPr>
                <w:b/>
              </w:rPr>
              <w:t>2016-2017</w:t>
            </w:r>
          </w:p>
          <w:p w:rsidR="00AA1963" w:rsidRPr="00D6142A" w:rsidRDefault="00AA1963" w:rsidP="00660ED3">
            <w:pPr>
              <w:jc w:val="center"/>
              <w:rPr>
                <w:b/>
              </w:rPr>
            </w:pPr>
            <w:r w:rsidRPr="00D6142A">
              <w:rPr>
                <w:b/>
              </w:rPr>
              <w:t>уч. год</w:t>
            </w:r>
          </w:p>
        </w:tc>
        <w:tc>
          <w:tcPr>
            <w:tcW w:w="1701" w:type="dxa"/>
            <w:tcBorders>
              <w:top w:val="single" w:sz="8" w:space="0" w:color="auto"/>
              <w:left w:val="single" w:sz="8" w:space="0" w:color="auto"/>
              <w:bottom w:val="single" w:sz="8" w:space="0" w:color="auto"/>
              <w:right w:val="single" w:sz="8" w:space="0" w:color="auto"/>
            </w:tcBorders>
          </w:tcPr>
          <w:p w:rsidR="00AA1963" w:rsidRDefault="00AA1963" w:rsidP="00660ED3">
            <w:pPr>
              <w:jc w:val="center"/>
              <w:rPr>
                <w:b/>
              </w:rPr>
            </w:pPr>
            <w:r>
              <w:rPr>
                <w:b/>
              </w:rPr>
              <w:t>2017-2018</w:t>
            </w:r>
          </w:p>
          <w:p w:rsidR="00AA1963" w:rsidRPr="00D6142A" w:rsidRDefault="00AA1963" w:rsidP="00660ED3">
            <w:pPr>
              <w:jc w:val="center"/>
              <w:rPr>
                <w:b/>
              </w:rPr>
            </w:pPr>
            <w:r>
              <w:rPr>
                <w:b/>
              </w:rPr>
              <w:t>уч. год</w:t>
            </w:r>
          </w:p>
        </w:tc>
        <w:tc>
          <w:tcPr>
            <w:tcW w:w="1701" w:type="dxa"/>
            <w:tcBorders>
              <w:top w:val="single" w:sz="8" w:space="0" w:color="auto"/>
              <w:left w:val="single" w:sz="8" w:space="0" w:color="auto"/>
              <w:bottom w:val="single" w:sz="8" w:space="0" w:color="auto"/>
              <w:right w:val="single" w:sz="8" w:space="0" w:color="auto"/>
            </w:tcBorders>
          </w:tcPr>
          <w:p w:rsidR="00AA1963" w:rsidRDefault="00AA1963" w:rsidP="00660ED3">
            <w:pPr>
              <w:jc w:val="center"/>
              <w:rPr>
                <w:b/>
              </w:rPr>
            </w:pPr>
            <w:r>
              <w:rPr>
                <w:b/>
              </w:rPr>
              <w:t>2018-2019</w:t>
            </w:r>
          </w:p>
          <w:p w:rsidR="00AA1963" w:rsidRPr="00D6142A" w:rsidRDefault="00AA1963" w:rsidP="00660ED3">
            <w:pPr>
              <w:jc w:val="center"/>
              <w:rPr>
                <w:b/>
              </w:rPr>
            </w:pPr>
            <w:r>
              <w:rPr>
                <w:b/>
              </w:rPr>
              <w:t>уч. год</w:t>
            </w:r>
          </w:p>
        </w:tc>
      </w:tr>
      <w:tr w:rsidR="00AA1963" w:rsidRPr="00D6142A" w:rsidTr="0030696C">
        <w:tc>
          <w:tcPr>
            <w:tcW w:w="2137"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A1963" w:rsidRPr="00D6142A" w:rsidRDefault="00AA1963" w:rsidP="00CD74DF">
            <w:pPr>
              <w:jc w:val="both"/>
            </w:pPr>
            <w:r w:rsidRPr="00D6142A">
              <w:t>Число выпускников 11 класса</w:t>
            </w:r>
          </w:p>
        </w:tc>
        <w:tc>
          <w:tcPr>
            <w:tcW w:w="1984" w:type="dxa"/>
            <w:tcBorders>
              <w:top w:val="single" w:sz="8" w:space="0" w:color="auto"/>
              <w:left w:val="nil"/>
              <w:bottom w:val="single" w:sz="8" w:space="0" w:color="auto"/>
              <w:right w:val="single" w:sz="8" w:space="0" w:color="auto"/>
            </w:tcBorders>
          </w:tcPr>
          <w:p w:rsidR="00AA1963" w:rsidRPr="00D6142A" w:rsidRDefault="00AA1963" w:rsidP="00A57E0C">
            <w:pPr>
              <w:ind w:firstLine="851"/>
            </w:pPr>
            <w:r w:rsidRPr="00D6142A">
              <w:t>12</w:t>
            </w:r>
          </w:p>
        </w:tc>
        <w:tc>
          <w:tcPr>
            <w:tcW w:w="1701" w:type="dxa"/>
            <w:tcBorders>
              <w:top w:val="single" w:sz="8" w:space="0" w:color="auto"/>
              <w:left w:val="single" w:sz="8" w:space="0" w:color="auto"/>
              <w:bottom w:val="single" w:sz="8" w:space="0" w:color="auto"/>
              <w:right w:val="single" w:sz="8" w:space="0" w:color="auto"/>
            </w:tcBorders>
          </w:tcPr>
          <w:p w:rsidR="00AA1963" w:rsidRPr="00D6142A" w:rsidRDefault="00AA1963" w:rsidP="005D3C62">
            <w:pPr>
              <w:jc w:val="center"/>
            </w:pPr>
            <w:r w:rsidRPr="00D6142A">
              <w:t>12</w:t>
            </w:r>
          </w:p>
        </w:tc>
        <w:tc>
          <w:tcPr>
            <w:tcW w:w="1701" w:type="dxa"/>
            <w:tcBorders>
              <w:top w:val="single" w:sz="8" w:space="0" w:color="auto"/>
              <w:left w:val="single" w:sz="8" w:space="0" w:color="auto"/>
              <w:bottom w:val="single" w:sz="8" w:space="0" w:color="auto"/>
              <w:right w:val="single" w:sz="8" w:space="0" w:color="auto"/>
            </w:tcBorders>
          </w:tcPr>
          <w:p w:rsidR="00AA1963" w:rsidRPr="00D6142A" w:rsidRDefault="00AA1963" w:rsidP="005D3C62">
            <w:pPr>
              <w:jc w:val="center"/>
            </w:pPr>
            <w:r>
              <w:t>20</w:t>
            </w:r>
          </w:p>
        </w:tc>
        <w:tc>
          <w:tcPr>
            <w:tcW w:w="1701" w:type="dxa"/>
            <w:tcBorders>
              <w:top w:val="single" w:sz="8" w:space="0" w:color="auto"/>
              <w:left w:val="single" w:sz="8" w:space="0" w:color="auto"/>
              <w:bottom w:val="single" w:sz="8" w:space="0" w:color="auto"/>
              <w:right w:val="single" w:sz="8" w:space="0" w:color="auto"/>
            </w:tcBorders>
          </w:tcPr>
          <w:p w:rsidR="00AA1963" w:rsidRPr="00D6142A" w:rsidRDefault="00AA1963" w:rsidP="005D3C62">
            <w:pPr>
              <w:jc w:val="center"/>
            </w:pPr>
            <w:r>
              <w:t>11</w:t>
            </w:r>
          </w:p>
        </w:tc>
      </w:tr>
      <w:tr w:rsidR="00AA1963" w:rsidRPr="00D6142A" w:rsidTr="0030696C">
        <w:tc>
          <w:tcPr>
            <w:tcW w:w="2137"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A1963" w:rsidRPr="00D6142A" w:rsidRDefault="00AA1963" w:rsidP="00CD74DF">
            <w:pPr>
              <w:jc w:val="both"/>
            </w:pPr>
            <w:r w:rsidRPr="00D6142A">
              <w:t>ВУЗы</w:t>
            </w:r>
          </w:p>
        </w:tc>
        <w:tc>
          <w:tcPr>
            <w:tcW w:w="1984" w:type="dxa"/>
            <w:tcBorders>
              <w:top w:val="single" w:sz="8" w:space="0" w:color="auto"/>
              <w:left w:val="nil"/>
              <w:bottom w:val="single" w:sz="8" w:space="0" w:color="auto"/>
              <w:right w:val="single" w:sz="8" w:space="0" w:color="auto"/>
            </w:tcBorders>
          </w:tcPr>
          <w:p w:rsidR="00AA1963" w:rsidRPr="00D6142A" w:rsidRDefault="00AA1963" w:rsidP="005D3C62">
            <w:pPr>
              <w:jc w:val="center"/>
            </w:pPr>
            <w:r w:rsidRPr="00D6142A">
              <w:t>5 (71%)</w:t>
            </w:r>
          </w:p>
        </w:tc>
        <w:tc>
          <w:tcPr>
            <w:tcW w:w="1701" w:type="dxa"/>
            <w:tcBorders>
              <w:top w:val="single" w:sz="8" w:space="0" w:color="auto"/>
              <w:left w:val="single" w:sz="8" w:space="0" w:color="auto"/>
              <w:bottom w:val="single" w:sz="8" w:space="0" w:color="auto"/>
              <w:right w:val="single" w:sz="8" w:space="0" w:color="auto"/>
            </w:tcBorders>
          </w:tcPr>
          <w:p w:rsidR="00AA1963" w:rsidRPr="00D6142A" w:rsidRDefault="00AA1963" w:rsidP="005D3C62">
            <w:pPr>
              <w:jc w:val="center"/>
            </w:pPr>
            <w:r w:rsidRPr="00D6142A">
              <w:t>7 (58%)</w:t>
            </w:r>
          </w:p>
        </w:tc>
        <w:tc>
          <w:tcPr>
            <w:tcW w:w="1701" w:type="dxa"/>
            <w:tcBorders>
              <w:top w:val="single" w:sz="8" w:space="0" w:color="auto"/>
              <w:left w:val="single" w:sz="8" w:space="0" w:color="auto"/>
              <w:bottom w:val="single" w:sz="8" w:space="0" w:color="auto"/>
              <w:right w:val="single" w:sz="8" w:space="0" w:color="auto"/>
            </w:tcBorders>
          </w:tcPr>
          <w:p w:rsidR="00AA1963" w:rsidRPr="00D6142A" w:rsidRDefault="00AA1963" w:rsidP="005D3C62">
            <w:pPr>
              <w:jc w:val="center"/>
            </w:pPr>
            <w:r>
              <w:t>9 (45%)</w:t>
            </w:r>
          </w:p>
        </w:tc>
        <w:tc>
          <w:tcPr>
            <w:tcW w:w="1701" w:type="dxa"/>
            <w:tcBorders>
              <w:top w:val="single" w:sz="8" w:space="0" w:color="auto"/>
              <w:left w:val="single" w:sz="8" w:space="0" w:color="auto"/>
              <w:bottom w:val="single" w:sz="8" w:space="0" w:color="auto"/>
              <w:right w:val="single" w:sz="8" w:space="0" w:color="auto"/>
            </w:tcBorders>
          </w:tcPr>
          <w:p w:rsidR="00AA1963" w:rsidRPr="00D6142A" w:rsidRDefault="00AA1963" w:rsidP="005D3C62">
            <w:pPr>
              <w:jc w:val="center"/>
            </w:pPr>
            <w:r>
              <w:t>4 (36%)</w:t>
            </w:r>
          </w:p>
        </w:tc>
      </w:tr>
      <w:tr w:rsidR="00AA1963" w:rsidRPr="00D6142A" w:rsidTr="0030696C">
        <w:tc>
          <w:tcPr>
            <w:tcW w:w="2137"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A1963" w:rsidRPr="00D6142A" w:rsidRDefault="00AA1963" w:rsidP="00CD74DF">
            <w:pPr>
              <w:jc w:val="both"/>
            </w:pPr>
            <w:r w:rsidRPr="00D6142A">
              <w:t>Учреждения СПО</w:t>
            </w:r>
          </w:p>
        </w:tc>
        <w:tc>
          <w:tcPr>
            <w:tcW w:w="1984" w:type="dxa"/>
            <w:tcBorders>
              <w:top w:val="single" w:sz="8" w:space="0" w:color="auto"/>
              <w:left w:val="nil"/>
              <w:bottom w:val="single" w:sz="8" w:space="0" w:color="auto"/>
              <w:right w:val="single" w:sz="8" w:space="0" w:color="auto"/>
            </w:tcBorders>
          </w:tcPr>
          <w:p w:rsidR="00AA1963" w:rsidRPr="00D6142A" w:rsidRDefault="00AA1963" w:rsidP="005D3C62">
            <w:pPr>
              <w:jc w:val="center"/>
            </w:pPr>
            <w:r w:rsidRPr="00D6142A">
              <w:t>7 (58%)</w:t>
            </w:r>
          </w:p>
        </w:tc>
        <w:tc>
          <w:tcPr>
            <w:tcW w:w="1701" w:type="dxa"/>
            <w:tcBorders>
              <w:top w:val="single" w:sz="8" w:space="0" w:color="auto"/>
              <w:left w:val="single" w:sz="8" w:space="0" w:color="auto"/>
              <w:bottom w:val="single" w:sz="8" w:space="0" w:color="auto"/>
              <w:right w:val="single" w:sz="8" w:space="0" w:color="auto"/>
            </w:tcBorders>
          </w:tcPr>
          <w:p w:rsidR="00AA1963" w:rsidRPr="00D6142A" w:rsidRDefault="00AA1963" w:rsidP="005D3C62">
            <w:pPr>
              <w:jc w:val="center"/>
            </w:pPr>
            <w:r w:rsidRPr="00D6142A">
              <w:t>3 (25%)</w:t>
            </w:r>
          </w:p>
        </w:tc>
        <w:tc>
          <w:tcPr>
            <w:tcW w:w="1701" w:type="dxa"/>
            <w:tcBorders>
              <w:top w:val="single" w:sz="8" w:space="0" w:color="auto"/>
              <w:left w:val="single" w:sz="8" w:space="0" w:color="auto"/>
              <w:bottom w:val="single" w:sz="8" w:space="0" w:color="auto"/>
              <w:right w:val="single" w:sz="8" w:space="0" w:color="auto"/>
            </w:tcBorders>
          </w:tcPr>
          <w:p w:rsidR="00AA1963" w:rsidRPr="00D6142A" w:rsidRDefault="00AA1963" w:rsidP="005D3C62">
            <w:pPr>
              <w:jc w:val="center"/>
            </w:pPr>
            <w:r>
              <w:t>7 (35%)</w:t>
            </w:r>
          </w:p>
        </w:tc>
        <w:tc>
          <w:tcPr>
            <w:tcW w:w="1701" w:type="dxa"/>
            <w:tcBorders>
              <w:top w:val="single" w:sz="8" w:space="0" w:color="auto"/>
              <w:left w:val="single" w:sz="8" w:space="0" w:color="auto"/>
              <w:bottom w:val="single" w:sz="8" w:space="0" w:color="auto"/>
              <w:right w:val="single" w:sz="8" w:space="0" w:color="auto"/>
            </w:tcBorders>
          </w:tcPr>
          <w:p w:rsidR="00AA1963" w:rsidRPr="00D6142A" w:rsidRDefault="00AA1963" w:rsidP="005D3C62">
            <w:pPr>
              <w:jc w:val="center"/>
            </w:pPr>
            <w:r>
              <w:t>5 (45%)</w:t>
            </w:r>
          </w:p>
        </w:tc>
      </w:tr>
      <w:tr w:rsidR="00AA1963" w:rsidRPr="00D6142A" w:rsidTr="0030696C">
        <w:tc>
          <w:tcPr>
            <w:tcW w:w="2137" w:type="dxa"/>
            <w:tcBorders>
              <w:top w:val="nil"/>
              <w:left w:val="single" w:sz="8" w:space="0" w:color="auto"/>
              <w:bottom w:val="single" w:sz="4" w:space="0" w:color="auto"/>
              <w:right w:val="single" w:sz="8" w:space="0" w:color="auto"/>
            </w:tcBorders>
            <w:tcMar>
              <w:top w:w="0" w:type="dxa"/>
              <w:left w:w="75" w:type="dxa"/>
              <w:bottom w:w="0" w:type="dxa"/>
              <w:right w:w="75" w:type="dxa"/>
            </w:tcMar>
          </w:tcPr>
          <w:p w:rsidR="00AA1963" w:rsidRPr="00D6142A" w:rsidRDefault="00AA1963" w:rsidP="00CD74DF">
            <w:pPr>
              <w:jc w:val="both"/>
            </w:pPr>
            <w:r w:rsidRPr="00D6142A">
              <w:t>Трудоустройство</w:t>
            </w:r>
          </w:p>
        </w:tc>
        <w:tc>
          <w:tcPr>
            <w:tcW w:w="1984" w:type="dxa"/>
            <w:tcBorders>
              <w:top w:val="single" w:sz="8" w:space="0" w:color="auto"/>
              <w:left w:val="nil"/>
              <w:bottom w:val="single" w:sz="8" w:space="0" w:color="auto"/>
              <w:right w:val="single" w:sz="8" w:space="0" w:color="auto"/>
            </w:tcBorders>
          </w:tcPr>
          <w:p w:rsidR="00AA1963" w:rsidRPr="00D6142A" w:rsidRDefault="00AA1963" w:rsidP="005155A9">
            <w:pPr>
              <w:ind w:firstLine="851"/>
            </w:pPr>
            <w:r w:rsidRPr="00D6142A">
              <w:t>0</w:t>
            </w:r>
          </w:p>
        </w:tc>
        <w:tc>
          <w:tcPr>
            <w:tcW w:w="1701" w:type="dxa"/>
            <w:tcBorders>
              <w:top w:val="single" w:sz="8" w:space="0" w:color="auto"/>
              <w:left w:val="single" w:sz="8" w:space="0" w:color="auto"/>
              <w:bottom w:val="single" w:sz="8" w:space="0" w:color="auto"/>
              <w:right w:val="single" w:sz="8" w:space="0" w:color="auto"/>
            </w:tcBorders>
          </w:tcPr>
          <w:p w:rsidR="00AA1963" w:rsidRPr="00D6142A" w:rsidRDefault="00AA1963" w:rsidP="005D3C62">
            <w:pPr>
              <w:jc w:val="center"/>
            </w:pPr>
            <w:r w:rsidRPr="00D6142A">
              <w:t>1 (8%)</w:t>
            </w:r>
          </w:p>
        </w:tc>
        <w:tc>
          <w:tcPr>
            <w:tcW w:w="1701" w:type="dxa"/>
            <w:tcBorders>
              <w:top w:val="single" w:sz="8" w:space="0" w:color="auto"/>
              <w:left w:val="single" w:sz="8" w:space="0" w:color="auto"/>
              <w:bottom w:val="single" w:sz="8" w:space="0" w:color="auto"/>
              <w:right w:val="single" w:sz="8" w:space="0" w:color="auto"/>
            </w:tcBorders>
          </w:tcPr>
          <w:p w:rsidR="00AA1963" w:rsidRPr="00D6142A" w:rsidRDefault="00AA1963" w:rsidP="005D3C62">
            <w:pPr>
              <w:jc w:val="center"/>
            </w:pPr>
            <w:r>
              <w:t>3(15%)</w:t>
            </w:r>
          </w:p>
        </w:tc>
        <w:tc>
          <w:tcPr>
            <w:tcW w:w="1701" w:type="dxa"/>
            <w:tcBorders>
              <w:top w:val="single" w:sz="8" w:space="0" w:color="auto"/>
              <w:left w:val="single" w:sz="8" w:space="0" w:color="auto"/>
              <w:bottom w:val="single" w:sz="8" w:space="0" w:color="auto"/>
              <w:right w:val="single" w:sz="8" w:space="0" w:color="auto"/>
            </w:tcBorders>
          </w:tcPr>
          <w:p w:rsidR="00AA1963" w:rsidRPr="00D6142A" w:rsidRDefault="00AA1963" w:rsidP="005D3C62">
            <w:pPr>
              <w:jc w:val="center"/>
            </w:pPr>
            <w:r>
              <w:t>2 (19%)</w:t>
            </w:r>
          </w:p>
        </w:tc>
      </w:tr>
      <w:tr w:rsidR="00AA1963" w:rsidRPr="00D6142A" w:rsidTr="0030696C">
        <w:tc>
          <w:tcPr>
            <w:tcW w:w="2137" w:type="dxa"/>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AA1963" w:rsidRPr="00D6142A" w:rsidRDefault="00AA1963" w:rsidP="00CD74DF">
            <w:pPr>
              <w:jc w:val="both"/>
            </w:pPr>
            <w:r w:rsidRPr="00D6142A">
              <w:t>Неустроенные</w:t>
            </w:r>
          </w:p>
        </w:tc>
        <w:tc>
          <w:tcPr>
            <w:tcW w:w="1984" w:type="dxa"/>
            <w:tcBorders>
              <w:top w:val="single" w:sz="8" w:space="0" w:color="auto"/>
              <w:left w:val="nil"/>
              <w:bottom w:val="single" w:sz="8" w:space="0" w:color="auto"/>
              <w:right w:val="single" w:sz="8" w:space="0" w:color="auto"/>
            </w:tcBorders>
          </w:tcPr>
          <w:p w:rsidR="00AA1963" w:rsidRPr="00D6142A" w:rsidRDefault="00AA1963" w:rsidP="005155A9">
            <w:pPr>
              <w:ind w:firstLine="851"/>
            </w:pPr>
            <w:r w:rsidRPr="00D6142A">
              <w:t>0</w:t>
            </w:r>
          </w:p>
        </w:tc>
        <w:tc>
          <w:tcPr>
            <w:tcW w:w="1701" w:type="dxa"/>
            <w:tcBorders>
              <w:top w:val="single" w:sz="8" w:space="0" w:color="auto"/>
              <w:left w:val="single" w:sz="8" w:space="0" w:color="auto"/>
              <w:bottom w:val="single" w:sz="8" w:space="0" w:color="auto"/>
              <w:right w:val="single" w:sz="8" w:space="0" w:color="auto"/>
            </w:tcBorders>
          </w:tcPr>
          <w:p w:rsidR="00AA1963" w:rsidRPr="00D6142A" w:rsidRDefault="00AA1963" w:rsidP="005155A9">
            <w:pPr>
              <w:ind w:firstLine="851"/>
            </w:pPr>
            <w:r w:rsidRPr="00D6142A">
              <w:t>0</w:t>
            </w:r>
          </w:p>
        </w:tc>
        <w:tc>
          <w:tcPr>
            <w:tcW w:w="1701" w:type="dxa"/>
            <w:tcBorders>
              <w:top w:val="single" w:sz="8" w:space="0" w:color="auto"/>
              <w:left w:val="single" w:sz="8" w:space="0" w:color="auto"/>
              <w:bottom w:val="single" w:sz="8" w:space="0" w:color="auto"/>
              <w:right w:val="single" w:sz="8" w:space="0" w:color="auto"/>
            </w:tcBorders>
          </w:tcPr>
          <w:p w:rsidR="00AA1963" w:rsidRPr="00D6142A" w:rsidRDefault="00AA1963" w:rsidP="005155A9">
            <w:pPr>
              <w:ind w:firstLine="851"/>
            </w:pPr>
            <w:r w:rsidRPr="00D6142A">
              <w:t>0</w:t>
            </w:r>
          </w:p>
        </w:tc>
        <w:tc>
          <w:tcPr>
            <w:tcW w:w="1701" w:type="dxa"/>
            <w:tcBorders>
              <w:top w:val="single" w:sz="8" w:space="0" w:color="auto"/>
              <w:left w:val="single" w:sz="8" w:space="0" w:color="auto"/>
              <w:bottom w:val="single" w:sz="8" w:space="0" w:color="auto"/>
              <w:right w:val="single" w:sz="8" w:space="0" w:color="auto"/>
            </w:tcBorders>
          </w:tcPr>
          <w:p w:rsidR="00AA1963" w:rsidRPr="00D6142A" w:rsidRDefault="00AA1963" w:rsidP="005155A9">
            <w:pPr>
              <w:ind w:firstLine="851"/>
            </w:pPr>
            <w:r>
              <w:t>0</w:t>
            </w:r>
          </w:p>
        </w:tc>
      </w:tr>
      <w:tr w:rsidR="00AA1963" w:rsidRPr="00D6142A" w:rsidTr="0030696C">
        <w:tc>
          <w:tcPr>
            <w:tcW w:w="2137"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AA1963" w:rsidRPr="00D6142A" w:rsidRDefault="00AA1963" w:rsidP="00CD74DF">
            <w:pPr>
              <w:jc w:val="both"/>
            </w:pPr>
            <w:r w:rsidRPr="00D6142A">
              <w:t>Служба в Вооружённых силах РФ</w:t>
            </w:r>
          </w:p>
        </w:tc>
        <w:tc>
          <w:tcPr>
            <w:tcW w:w="1984" w:type="dxa"/>
            <w:tcBorders>
              <w:top w:val="single" w:sz="8" w:space="0" w:color="auto"/>
              <w:left w:val="nil"/>
              <w:bottom w:val="single" w:sz="8" w:space="0" w:color="auto"/>
              <w:right w:val="single" w:sz="8" w:space="0" w:color="auto"/>
            </w:tcBorders>
          </w:tcPr>
          <w:p w:rsidR="00AA1963" w:rsidRPr="00D6142A" w:rsidRDefault="00AA1963" w:rsidP="005155A9">
            <w:pPr>
              <w:ind w:firstLine="851"/>
            </w:pPr>
            <w:r w:rsidRPr="00D6142A">
              <w:t>0</w:t>
            </w:r>
          </w:p>
        </w:tc>
        <w:tc>
          <w:tcPr>
            <w:tcW w:w="1701" w:type="dxa"/>
            <w:tcBorders>
              <w:top w:val="single" w:sz="8" w:space="0" w:color="auto"/>
              <w:left w:val="single" w:sz="8" w:space="0" w:color="auto"/>
              <w:bottom w:val="single" w:sz="8" w:space="0" w:color="auto"/>
              <w:right w:val="single" w:sz="8" w:space="0" w:color="auto"/>
            </w:tcBorders>
          </w:tcPr>
          <w:p w:rsidR="00AA1963" w:rsidRPr="00D6142A" w:rsidRDefault="00AA1963" w:rsidP="005D3C62">
            <w:pPr>
              <w:jc w:val="center"/>
            </w:pPr>
            <w:r w:rsidRPr="00D6142A">
              <w:t>1 (8%)</w:t>
            </w:r>
          </w:p>
        </w:tc>
        <w:tc>
          <w:tcPr>
            <w:tcW w:w="1701" w:type="dxa"/>
            <w:tcBorders>
              <w:top w:val="single" w:sz="8" w:space="0" w:color="auto"/>
              <w:left w:val="single" w:sz="8" w:space="0" w:color="auto"/>
              <w:bottom w:val="single" w:sz="8" w:space="0" w:color="auto"/>
              <w:right w:val="single" w:sz="8" w:space="0" w:color="auto"/>
            </w:tcBorders>
          </w:tcPr>
          <w:p w:rsidR="00AA1963" w:rsidRPr="00D6142A" w:rsidRDefault="00AA1963" w:rsidP="005D3C62">
            <w:pPr>
              <w:jc w:val="center"/>
            </w:pPr>
            <w:r>
              <w:t>1 (5%)</w:t>
            </w:r>
          </w:p>
        </w:tc>
        <w:tc>
          <w:tcPr>
            <w:tcW w:w="1701" w:type="dxa"/>
            <w:tcBorders>
              <w:top w:val="single" w:sz="8" w:space="0" w:color="auto"/>
              <w:left w:val="single" w:sz="8" w:space="0" w:color="auto"/>
              <w:bottom w:val="single" w:sz="8" w:space="0" w:color="auto"/>
              <w:right w:val="single" w:sz="8" w:space="0" w:color="auto"/>
            </w:tcBorders>
          </w:tcPr>
          <w:p w:rsidR="00AA1963" w:rsidRPr="00D6142A" w:rsidRDefault="00AA1963" w:rsidP="005D3C62">
            <w:pPr>
              <w:jc w:val="center"/>
            </w:pPr>
            <w:r>
              <w:t xml:space="preserve">  0</w:t>
            </w:r>
          </w:p>
        </w:tc>
      </w:tr>
    </w:tbl>
    <w:p w:rsidR="00AA1963" w:rsidRPr="0067585C" w:rsidRDefault="00AA1963" w:rsidP="00CD74DF">
      <w:pPr>
        <w:ind w:firstLine="851"/>
        <w:jc w:val="both"/>
        <w:rPr>
          <w:sz w:val="28"/>
          <w:szCs w:val="28"/>
        </w:rPr>
      </w:pPr>
      <w:r w:rsidRPr="0067585C">
        <w:rPr>
          <w:sz w:val="28"/>
          <w:szCs w:val="28"/>
        </w:rPr>
        <w:t xml:space="preserve">Анализ таблицы показывает, что все выпускники трудоустроены. </w:t>
      </w:r>
    </w:p>
    <w:p w:rsidR="00AA1963" w:rsidRPr="0067585C" w:rsidRDefault="00AA1963" w:rsidP="00CD74DF">
      <w:pPr>
        <w:ind w:firstLine="851"/>
        <w:jc w:val="both"/>
        <w:rPr>
          <w:b/>
          <w:i/>
          <w:sz w:val="28"/>
          <w:szCs w:val="28"/>
        </w:rPr>
      </w:pPr>
      <w:r w:rsidRPr="0067585C">
        <w:rPr>
          <w:sz w:val="28"/>
          <w:szCs w:val="28"/>
        </w:rPr>
        <w:tab/>
      </w:r>
      <w:r w:rsidRPr="0067585C">
        <w:rPr>
          <w:b/>
          <w:i/>
          <w:sz w:val="28"/>
          <w:szCs w:val="28"/>
        </w:rPr>
        <w:t>6.Оценка качества кадрового обеспечения</w:t>
      </w:r>
    </w:p>
    <w:p w:rsidR="00AA1963" w:rsidRPr="0067585C" w:rsidRDefault="00AA1963" w:rsidP="00CD74DF">
      <w:pPr>
        <w:ind w:firstLine="851"/>
        <w:jc w:val="both"/>
        <w:rPr>
          <w:sz w:val="28"/>
          <w:szCs w:val="28"/>
        </w:rPr>
      </w:pPr>
      <w:r w:rsidRPr="0067585C">
        <w:rPr>
          <w:sz w:val="28"/>
          <w:szCs w:val="28"/>
        </w:rPr>
        <w:t>Развитие кадрового потенциала школы является одной из приоритетных задач для МБОУ «СОШ № 15». В 201</w:t>
      </w:r>
      <w:r>
        <w:rPr>
          <w:sz w:val="28"/>
          <w:szCs w:val="28"/>
        </w:rPr>
        <w:t>9</w:t>
      </w:r>
      <w:r w:rsidRPr="0067585C">
        <w:rPr>
          <w:sz w:val="28"/>
          <w:szCs w:val="28"/>
        </w:rPr>
        <w:t xml:space="preserve"> году школа была полностью укомплектована педагогическими кадрами, техническим персоналом согласно штатному расписанию, утверждённому приказом директора от </w:t>
      </w:r>
      <w:r w:rsidRPr="00291B79">
        <w:rPr>
          <w:sz w:val="28"/>
          <w:szCs w:val="28"/>
        </w:rPr>
        <w:t>31.08.201</w:t>
      </w:r>
      <w:r>
        <w:rPr>
          <w:sz w:val="28"/>
          <w:szCs w:val="28"/>
        </w:rPr>
        <w:t>9</w:t>
      </w:r>
      <w:r w:rsidRPr="00291B79">
        <w:rPr>
          <w:sz w:val="28"/>
          <w:szCs w:val="28"/>
        </w:rPr>
        <w:t xml:space="preserve"> № </w:t>
      </w:r>
      <w:r>
        <w:rPr>
          <w:sz w:val="28"/>
          <w:szCs w:val="28"/>
        </w:rPr>
        <w:t>76/4</w:t>
      </w:r>
      <w:r w:rsidRPr="00291B79">
        <w:rPr>
          <w:sz w:val="28"/>
          <w:szCs w:val="28"/>
        </w:rPr>
        <w:t>.</w:t>
      </w:r>
      <w:r w:rsidRPr="0067585C">
        <w:rPr>
          <w:sz w:val="28"/>
          <w:szCs w:val="28"/>
        </w:rPr>
        <w:t xml:space="preserve"> Педагогический коллектив стабилен по численности и составу работающих. Средний возраст педагогических работников школы 5</w:t>
      </w:r>
      <w:r>
        <w:rPr>
          <w:sz w:val="28"/>
          <w:szCs w:val="28"/>
        </w:rPr>
        <w:t xml:space="preserve">2 </w:t>
      </w:r>
      <w:r w:rsidRPr="0067585C">
        <w:rPr>
          <w:sz w:val="28"/>
          <w:szCs w:val="28"/>
        </w:rPr>
        <w:t xml:space="preserve">года. </w:t>
      </w:r>
    </w:p>
    <w:p w:rsidR="00AA1963" w:rsidRPr="0067585C" w:rsidRDefault="00AA1963" w:rsidP="00CD74DF">
      <w:pPr>
        <w:ind w:firstLine="851"/>
        <w:jc w:val="both"/>
        <w:rPr>
          <w:sz w:val="28"/>
          <w:szCs w:val="28"/>
        </w:rPr>
      </w:pPr>
      <w:r w:rsidRPr="0067585C">
        <w:rPr>
          <w:sz w:val="28"/>
          <w:szCs w:val="28"/>
        </w:rPr>
        <w:t>Учебно-воспитательный процесс в школе осуществляют 3</w:t>
      </w:r>
      <w:r>
        <w:rPr>
          <w:sz w:val="28"/>
          <w:szCs w:val="28"/>
        </w:rPr>
        <w:t>5</w:t>
      </w:r>
      <w:r w:rsidRPr="0067585C">
        <w:rPr>
          <w:sz w:val="28"/>
          <w:szCs w:val="28"/>
        </w:rPr>
        <w:t xml:space="preserve"> педагог</w:t>
      </w:r>
      <w:r>
        <w:rPr>
          <w:sz w:val="28"/>
          <w:szCs w:val="28"/>
        </w:rPr>
        <w:t>ов</w:t>
      </w:r>
      <w:r w:rsidRPr="0067585C">
        <w:rPr>
          <w:sz w:val="28"/>
          <w:szCs w:val="28"/>
        </w:rPr>
        <w:t>: высшее образование имеют 2</w:t>
      </w:r>
      <w:r>
        <w:rPr>
          <w:sz w:val="28"/>
          <w:szCs w:val="28"/>
        </w:rPr>
        <w:t>6</w:t>
      </w:r>
      <w:r w:rsidRPr="0067585C">
        <w:rPr>
          <w:sz w:val="28"/>
          <w:szCs w:val="28"/>
        </w:rPr>
        <w:t xml:space="preserve"> педагог</w:t>
      </w:r>
      <w:r>
        <w:rPr>
          <w:sz w:val="28"/>
          <w:szCs w:val="28"/>
        </w:rPr>
        <w:t>ов</w:t>
      </w:r>
      <w:r w:rsidRPr="0067585C">
        <w:rPr>
          <w:sz w:val="28"/>
          <w:szCs w:val="28"/>
        </w:rPr>
        <w:t>, что с</w:t>
      </w:r>
      <w:r>
        <w:rPr>
          <w:sz w:val="28"/>
          <w:szCs w:val="28"/>
        </w:rPr>
        <w:t>оставляет 71</w:t>
      </w:r>
      <w:r w:rsidRPr="0067585C">
        <w:rPr>
          <w:sz w:val="28"/>
          <w:szCs w:val="28"/>
        </w:rPr>
        <w:t>%.</w:t>
      </w:r>
      <w:r w:rsidRPr="0067585C">
        <w:rPr>
          <w:color w:val="FF0000"/>
          <w:sz w:val="28"/>
          <w:szCs w:val="28"/>
        </w:rPr>
        <w:t xml:space="preserve"> </w:t>
      </w:r>
    </w:p>
    <w:p w:rsidR="00AA1963" w:rsidRPr="0067585C" w:rsidRDefault="00AA1963" w:rsidP="00CD74DF">
      <w:pPr>
        <w:ind w:firstLine="851"/>
        <w:jc w:val="both"/>
        <w:rPr>
          <w:sz w:val="28"/>
          <w:szCs w:val="28"/>
        </w:rPr>
      </w:pPr>
      <w:r w:rsidRPr="0067585C">
        <w:rPr>
          <w:sz w:val="28"/>
          <w:szCs w:val="28"/>
        </w:rPr>
        <w:t xml:space="preserve">Высшую категорию имеют </w:t>
      </w:r>
      <w:r>
        <w:rPr>
          <w:sz w:val="28"/>
          <w:szCs w:val="28"/>
        </w:rPr>
        <w:t>9</w:t>
      </w:r>
      <w:r w:rsidRPr="0067585C">
        <w:rPr>
          <w:sz w:val="28"/>
          <w:szCs w:val="28"/>
        </w:rPr>
        <w:t xml:space="preserve"> человек (</w:t>
      </w:r>
      <w:r>
        <w:rPr>
          <w:sz w:val="28"/>
          <w:szCs w:val="28"/>
        </w:rPr>
        <w:t>25,7</w:t>
      </w:r>
      <w:r w:rsidRPr="0067585C">
        <w:rPr>
          <w:sz w:val="28"/>
          <w:szCs w:val="28"/>
        </w:rPr>
        <w:t xml:space="preserve">%), I категорию – </w:t>
      </w:r>
      <w:r>
        <w:rPr>
          <w:sz w:val="28"/>
          <w:szCs w:val="28"/>
        </w:rPr>
        <w:t xml:space="preserve">19 </w:t>
      </w:r>
      <w:r w:rsidRPr="0067585C">
        <w:rPr>
          <w:sz w:val="28"/>
          <w:szCs w:val="28"/>
        </w:rPr>
        <w:t>человек (</w:t>
      </w:r>
      <w:r>
        <w:rPr>
          <w:sz w:val="28"/>
          <w:szCs w:val="28"/>
        </w:rPr>
        <w:t>54,3</w:t>
      </w:r>
      <w:r w:rsidRPr="0067585C">
        <w:rPr>
          <w:sz w:val="28"/>
          <w:szCs w:val="28"/>
        </w:rPr>
        <w:t>%), т.е. 2</w:t>
      </w:r>
      <w:r>
        <w:rPr>
          <w:sz w:val="28"/>
          <w:szCs w:val="28"/>
        </w:rPr>
        <w:t>8</w:t>
      </w:r>
      <w:r w:rsidRPr="0067585C">
        <w:rPr>
          <w:sz w:val="28"/>
          <w:szCs w:val="28"/>
        </w:rPr>
        <w:t xml:space="preserve"> педагог</w:t>
      </w:r>
      <w:r>
        <w:rPr>
          <w:sz w:val="28"/>
          <w:szCs w:val="28"/>
        </w:rPr>
        <w:t>ов</w:t>
      </w:r>
      <w:r w:rsidRPr="0067585C">
        <w:rPr>
          <w:sz w:val="28"/>
          <w:szCs w:val="28"/>
        </w:rPr>
        <w:t xml:space="preserve"> имеют квалифицированные категории, что составляет </w:t>
      </w:r>
      <w:r>
        <w:rPr>
          <w:sz w:val="28"/>
          <w:szCs w:val="28"/>
        </w:rPr>
        <w:t>80</w:t>
      </w:r>
      <w:r w:rsidRPr="0067585C">
        <w:rPr>
          <w:sz w:val="28"/>
          <w:szCs w:val="28"/>
        </w:rPr>
        <w:t xml:space="preserve">%. Четыре педагога награждены нагрудным значком "Отличник народного просвещения”, </w:t>
      </w:r>
      <w:r>
        <w:rPr>
          <w:sz w:val="28"/>
          <w:szCs w:val="28"/>
        </w:rPr>
        <w:t xml:space="preserve">двое </w:t>
      </w:r>
      <w:r w:rsidRPr="0067585C">
        <w:rPr>
          <w:sz w:val="28"/>
          <w:szCs w:val="28"/>
        </w:rPr>
        <w:t>– нагрудным значком "Почётный работник общего образования РФ”. Почётной грамотой Министерства образования и науки РФ награждены 4 человека. Благодарность министерства образования и науки РФ – 1 человек, т.е. 1</w:t>
      </w:r>
      <w:r>
        <w:rPr>
          <w:sz w:val="28"/>
          <w:szCs w:val="28"/>
        </w:rPr>
        <w:t>1</w:t>
      </w:r>
      <w:r w:rsidRPr="0067585C">
        <w:rPr>
          <w:sz w:val="28"/>
          <w:szCs w:val="28"/>
        </w:rPr>
        <w:t xml:space="preserve"> работников имеют отраслевые награды, что составляет </w:t>
      </w:r>
      <w:r>
        <w:rPr>
          <w:sz w:val="28"/>
          <w:szCs w:val="28"/>
        </w:rPr>
        <w:t>31,4</w:t>
      </w:r>
      <w:r w:rsidRPr="0067585C">
        <w:rPr>
          <w:sz w:val="28"/>
          <w:szCs w:val="28"/>
        </w:rPr>
        <w:t>%</w:t>
      </w:r>
    </w:p>
    <w:p w:rsidR="00AA1963" w:rsidRPr="0067585C" w:rsidRDefault="00AA1963" w:rsidP="00CD74DF">
      <w:pPr>
        <w:ind w:firstLine="851"/>
        <w:jc w:val="both"/>
        <w:rPr>
          <w:sz w:val="28"/>
          <w:szCs w:val="28"/>
        </w:rPr>
      </w:pPr>
      <w:r w:rsidRPr="0067585C">
        <w:rPr>
          <w:sz w:val="28"/>
          <w:szCs w:val="28"/>
        </w:rPr>
        <w:t xml:space="preserve">По стажу работы:  до 2-х лет – 0 человек, от 2-5 лет – </w:t>
      </w:r>
      <w:r>
        <w:rPr>
          <w:sz w:val="28"/>
          <w:szCs w:val="28"/>
        </w:rPr>
        <w:t>0</w:t>
      </w:r>
      <w:r w:rsidRPr="0067585C">
        <w:rPr>
          <w:sz w:val="28"/>
          <w:szCs w:val="28"/>
        </w:rPr>
        <w:t xml:space="preserve"> человек, от 5-10 лет - </w:t>
      </w:r>
      <w:r>
        <w:rPr>
          <w:sz w:val="28"/>
          <w:szCs w:val="28"/>
        </w:rPr>
        <w:t>2</w:t>
      </w:r>
      <w:r w:rsidRPr="0067585C">
        <w:rPr>
          <w:sz w:val="28"/>
          <w:szCs w:val="28"/>
        </w:rPr>
        <w:t xml:space="preserve"> человека; от 10-20 лет – </w:t>
      </w:r>
      <w:r>
        <w:rPr>
          <w:sz w:val="28"/>
          <w:szCs w:val="28"/>
        </w:rPr>
        <w:t>6</w:t>
      </w:r>
      <w:r w:rsidRPr="0067585C">
        <w:rPr>
          <w:sz w:val="28"/>
          <w:szCs w:val="28"/>
        </w:rPr>
        <w:t xml:space="preserve"> человек; свыше 20 лет – </w:t>
      </w:r>
      <w:r>
        <w:rPr>
          <w:sz w:val="28"/>
          <w:szCs w:val="28"/>
        </w:rPr>
        <w:t>27</w:t>
      </w:r>
      <w:r w:rsidRPr="0067585C">
        <w:rPr>
          <w:sz w:val="28"/>
          <w:szCs w:val="28"/>
        </w:rPr>
        <w:t xml:space="preserve"> человек.</w:t>
      </w:r>
    </w:p>
    <w:p w:rsidR="00AA1963" w:rsidRPr="0067585C" w:rsidRDefault="00AA1963" w:rsidP="00CD74DF">
      <w:pPr>
        <w:ind w:firstLine="851"/>
        <w:jc w:val="both"/>
        <w:rPr>
          <w:sz w:val="28"/>
          <w:szCs w:val="28"/>
        </w:rPr>
      </w:pPr>
      <w:r w:rsidRPr="0067585C">
        <w:rPr>
          <w:sz w:val="28"/>
          <w:szCs w:val="28"/>
        </w:rPr>
        <w:t>На качество учебно-воспитательного процесса влияет учебная нагрузка на учителя. С</w:t>
      </w:r>
      <w:r>
        <w:rPr>
          <w:sz w:val="28"/>
          <w:szCs w:val="28"/>
        </w:rPr>
        <w:t>редняя нагрузка на педагога – 24,8</w:t>
      </w:r>
      <w:r w:rsidRPr="0067585C">
        <w:rPr>
          <w:sz w:val="28"/>
          <w:szCs w:val="28"/>
        </w:rPr>
        <w:t xml:space="preserve"> часа.</w:t>
      </w:r>
    </w:p>
    <w:p w:rsidR="00AA1963" w:rsidRPr="0067585C" w:rsidRDefault="00AA1963" w:rsidP="00CD74DF">
      <w:pPr>
        <w:ind w:firstLine="851"/>
        <w:jc w:val="both"/>
        <w:rPr>
          <w:sz w:val="28"/>
          <w:szCs w:val="28"/>
        </w:rPr>
      </w:pPr>
      <w:r w:rsidRPr="0067585C">
        <w:rPr>
          <w:sz w:val="28"/>
          <w:szCs w:val="28"/>
        </w:rPr>
        <w:t xml:space="preserve"> Текучесть кадров в школе незначительна:</w:t>
      </w:r>
    </w:p>
    <w:p w:rsidR="00AA1963" w:rsidRPr="0067585C" w:rsidRDefault="00AA1963" w:rsidP="00CD74DF">
      <w:pPr>
        <w:ind w:firstLine="851"/>
        <w:jc w:val="both"/>
        <w:rPr>
          <w:sz w:val="28"/>
          <w:szCs w:val="28"/>
        </w:rPr>
      </w:pPr>
      <w:r>
        <w:rPr>
          <w:sz w:val="28"/>
          <w:szCs w:val="28"/>
        </w:rPr>
        <w:t></w:t>
      </w:r>
      <w:r w:rsidRPr="0067585C">
        <w:rPr>
          <w:sz w:val="28"/>
          <w:szCs w:val="28"/>
        </w:rPr>
        <w:t>2015-2016 уч.г.</w:t>
      </w:r>
      <w:r>
        <w:rPr>
          <w:sz w:val="28"/>
          <w:szCs w:val="28"/>
        </w:rPr>
        <w:t xml:space="preserve"> и 2016-2017 уч.г. –</w:t>
      </w:r>
      <w:r w:rsidRPr="0067585C">
        <w:rPr>
          <w:sz w:val="28"/>
          <w:szCs w:val="28"/>
        </w:rPr>
        <w:t xml:space="preserve"> </w:t>
      </w:r>
      <w:r>
        <w:rPr>
          <w:sz w:val="28"/>
          <w:szCs w:val="28"/>
        </w:rPr>
        <w:t xml:space="preserve">по </w:t>
      </w:r>
      <w:r w:rsidRPr="0067585C">
        <w:rPr>
          <w:sz w:val="28"/>
          <w:szCs w:val="28"/>
        </w:rPr>
        <w:t>1 человек</w:t>
      </w:r>
      <w:r>
        <w:rPr>
          <w:sz w:val="28"/>
          <w:szCs w:val="28"/>
        </w:rPr>
        <w:t>у (на пенсию), 2017-2018 уч.г. – 1 (перевод в другое ОУ), 2018-2019 уч.г. – 1 (перевод в другое ОУ).</w:t>
      </w:r>
    </w:p>
    <w:p w:rsidR="00AA1963" w:rsidRPr="0067585C" w:rsidRDefault="00AA1963" w:rsidP="00CD74DF">
      <w:pPr>
        <w:ind w:firstLine="851"/>
        <w:jc w:val="both"/>
        <w:rPr>
          <w:sz w:val="28"/>
          <w:szCs w:val="28"/>
        </w:rPr>
      </w:pPr>
      <w:r w:rsidRPr="0067585C">
        <w:rPr>
          <w:sz w:val="28"/>
          <w:szCs w:val="28"/>
        </w:rPr>
        <w:t xml:space="preserve"> Одно из условий стабильности кадров – последовательная работа школы по профориентации на педагогическую профессию. В настоящее время в школе работает </w:t>
      </w:r>
      <w:r>
        <w:rPr>
          <w:sz w:val="28"/>
          <w:szCs w:val="28"/>
        </w:rPr>
        <w:t xml:space="preserve">7 </w:t>
      </w:r>
      <w:r w:rsidRPr="0067585C">
        <w:rPr>
          <w:sz w:val="28"/>
          <w:szCs w:val="28"/>
        </w:rPr>
        <w:t>(</w:t>
      </w:r>
      <w:r>
        <w:rPr>
          <w:sz w:val="28"/>
          <w:szCs w:val="28"/>
        </w:rPr>
        <w:t>25</w:t>
      </w:r>
      <w:r w:rsidRPr="0067585C">
        <w:rPr>
          <w:sz w:val="28"/>
          <w:szCs w:val="28"/>
        </w:rPr>
        <w:t>%) выпускников.</w:t>
      </w:r>
    </w:p>
    <w:p w:rsidR="00AA1963" w:rsidRPr="0067585C" w:rsidRDefault="00AA1963" w:rsidP="00CD74DF">
      <w:pPr>
        <w:ind w:firstLine="851"/>
        <w:jc w:val="both"/>
        <w:rPr>
          <w:sz w:val="28"/>
          <w:szCs w:val="28"/>
        </w:rPr>
      </w:pPr>
      <w:r w:rsidRPr="0067585C">
        <w:rPr>
          <w:sz w:val="28"/>
          <w:szCs w:val="28"/>
        </w:rPr>
        <w:t xml:space="preserve">Качественный состав педкадров по уровню квалификации говорит о том, что растёт доля учителей с высшей и первой категориями. Аттестация педагогических работников на соответствие занимаемой должности осуществляется в соответствии с утверждённым графиком. Вопрос аттестации сотрудников стоит на контроле у администрации. Уровень профессиональной подготовки работников учреждения соответствует требованиям ФГОС НОО и ООО. 100% педагогов прошли курсовую подготовку по ФГОС НОО и ООО. </w:t>
      </w:r>
    </w:p>
    <w:p w:rsidR="00AA1963" w:rsidRPr="00151CAA" w:rsidRDefault="00AA1963" w:rsidP="00CD74DF">
      <w:pPr>
        <w:ind w:firstLine="851"/>
        <w:jc w:val="both"/>
        <w:rPr>
          <w:sz w:val="28"/>
          <w:szCs w:val="28"/>
        </w:rPr>
      </w:pPr>
      <w:r w:rsidRPr="0067585C">
        <w:rPr>
          <w:sz w:val="28"/>
          <w:szCs w:val="28"/>
        </w:rPr>
        <w:tab/>
      </w:r>
      <w:r w:rsidRPr="00355812">
        <w:rPr>
          <w:sz w:val="28"/>
          <w:szCs w:val="28"/>
        </w:rPr>
        <w:t>Важнейшим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В течение 201</w:t>
      </w:r>
      <w:r>
        <w:rPr>
          <w:sz w:val="28"/>
          <w:szCs w:val="28"/>
        </w:rPr>
        <w:t>9</w:t>
      </w:r>
      <w:r w:rsidRPr="00355812">
        <w:rPr>
          <w:sz w:val="28"/>
          <w:szCs w:val="28"/>
        </w:rPr>
        <w:t xml:space="preserve"> года  повысили своё педагогическое мастерство</w:t>
      </w:r>
      <w:r w:rsidRPr="0018658E">
        <w:rPr>
          <w:color w:val="FF0000"/>
          <w:sz w:val="28"/>
          <w:szCs w:val="28"/>
        </w:rPr>
        <w:t xml:space="preserve"> </w:t>
      </w:r>
      <w:r w:rsidRPr="00151CAA">
        <w:rPr>
          <w:sz w:val="28"/>
          <w:szCs w:val="28"/>
        </w:rPr>
        <w:t>через курсовую подготовку 16 педагогов.</w:t>
      </w:r>
    </w:p>
    <w:p w:rsidR="00AA1963" w:rsidRPr="00151CAA" w:rsidRDefault="00AA1963" w:rsidP="00CD74DF">
      <w:pPr>
        <w:ind w:firstLine="851"/>
        <w:jc w:val="both"/>
        <w:rPr>
          <w:sz w:val="28"/>
          <w:szCs w:val="28"/>
        </w:rPr>
      </w:pPr>
      <w:r w:rsidRPr="00151CAA">
        <w:rPr>
          <w:sz w:val="28"/>
          <w:szCs w:val="28"/>
        </w:rPr>
        <w:t xml:space="preserve">  </w:t>
      </w:r>
      <w:r w:rsidRPr="00151CAA">
        <w:rPr>
          <w:sz w:val="28"/>
          <w:szCs w:val="28"/>
        </w:rPr>
        <w:tab/>
        <w:t>Повышение педагогического мастерства педагогов осуществлялось через работу  муниципальных педагогических объединений ШСП, в работе которых приняли участие 20 педагогов школы, что составило 57%.</w:t>
      </w:r>
    </w:p>
    <w:p w:rsidR="00AA1963" w:rsidRPr="00151CAA" w:rsidRDefault="00AA1963" w:rsidP="00CD74DF">
      <w:pPr>
        <w:ind w:firstLine="851"/>
        <w:jc w:val="both"/>
        <w:rPr>
          <w:sz w:val="28"/>
          <w:szCs w:val="28"/>
        </w:rPr>
      </w:pPr>
      <w:r w:rsidRPr="00151CAA">
        <w:rPr>
          <w:sz w:val="28"/>
          <w:szCs w:val="28"/>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В 2019 году подали заявления 4 педагога на аттестацию, и все успешно прошли ее: на первую квалификационную категорию 2 человека, на высшую – 2 человека.</w:t>
      </w:r>
    </w:p>
    <w:p w:rsidR="00AA1963" w:rsidRPr="0067585C" w:rsidRDefault="00AA1963" w:rsidP="00CD74DF">
      <w:pPr>
        <w:ind w:left="360" w:firstLine="851"/>
        <w:jc w:val="both"/>
        <w:rPr>
          <w:b/>
          <w:i/>
          <w:sz w:val="28"/>
          <w:szCs w:val="28"/>
        </w:rPr>
      </w:pPr>
      <w:r w:rsidRPr="0067585C">
        <w:rPr>
          <w:b/>
          <w:i/>
          <w:sz w:val="28"/>
          <w:szCs w:val="28"/>
        </w:rPr>
        <w:t>7.Оценка качества учебно-методического обеспечение</w:t>
      </w:r>
    </w:p>
    <w:p w:rsidR="00AA1963" w:rsidRPr="0067585C" w:rsidRDefault="00AA1963" w:rsidP="00CD74DF">
      <w:pPr>
        <w:ind w:firstLine="851"/>
        <w:jc w:val="both"/>
        <w:rPr>
          <w:sz w:val="28"/>
          <w:szCs w:val="28"/>
          <w:lang w:eastAsia="en-US"/>
        </w:rPr>
      </w:pPr>
      <w:r w:rsidRPr="0067585C">
        <w:rPr>
          <w:sz w:val="28"/>
          <w:szCs w:val="28"/>
          <w:lang w:eastAsia="en-US"/>
        </w:rPr>
        <w:t>Для реализации учебного плана учителями-предметниками используются общеобразовательные программы начального, основного и среднего общего образования.</w:t>
      </w:r>
    </w:p>
    <w:p w:rsidR="00AA1963" w:rsidRPr="0067585C" w:rsidRDefault="00AA1963" w:rsidP="00CD74DF">
      <w:pPr>
        <w:ind w:firstLine="851"/>
        <w:jc w:val="both"/>
        <w:rPr>
          <w:sz w:val="28"/>
          <w:szCs w:val="28"/>
          <w:lang w:eastAsia="en-US"/>
        </w:rPr>
      </w:pPr>
      <w:r w:rsidRPr="0067585C">
        <w:rPr>
          <w:sz w:val="28"/>
          <w:szCs w:val="28"/>
          <w:lang w:eastAsia="en-US"/>
        </w:rPr>
        <w:t>Программы, учебники, КИМы, учебно-методическая литература соответствуют базисному учебному плану, результативности обучения и уровню развития обучающихся. Таким образом, реализованы требования к организации образовательного процесса и к совершенствованию методического обеспечения.</w:t>
      </w:r>
    </w:p>
    <w:p w:rsidR="00AA1963" w:rsidRPr="0067585C" w:rsidRDefault="00AA1963" w:rsidP="00CD74DF">
      <w:pPr>
        <w:ind w:firstLine="851"/>
        <w:jc w:val="both"/>
        <w:rPr>
          <w:sz w:val="28"/>
          <w:szCs w:val="28"/>
          <w:lang w:eastAsia="en-US"/>
        </w:rPr>
      </w:pPr>
      <w:r w:rsidRPr="0067585C">
        <w:rPr>
          <w:sz w:val="28"/>
          <w:szCs w:val="28"/>
          <w:lang w:eastAsia="en-US"/>
        </w:rPr>
        <w:t>С целью повышения качества образовательного процесса, повышения учебной мотивации в школе имеются следующие электронные пособия:</w:t>
      </w:r>
    </w:p>
    <w:p w:rsidR="00AA1963" w:rsidRPr="00A22D41" w:rsidRDefault="00AA1963" w:rsidP="00CD74DF">
      <w:pPr>
        <w:jc w:val="both"/>
        <w:rPr>
          <w:b/>
          <w:sz w:val="28"/>
          <w:szCs w:val="28"/>
          <w:lang w:eastAsia="en-US"/>
        </w:rPr>
      </w:pPr>
      <w:r w:rsidRPr="00A22D41">
        <w:rPr>
          <w:b/>
          <w:sz w:val="28"/>
          <w:szCs w:val="28"/>
          <w:lang w:eastAsia="en-US"/>
        </w:rPr>
        <w:t>Таблица 7.1 «Электронные образовательные ресурсы»</w:t>
      </w:r>
    </w:p>
    <w:tbl>
      <w:tblPr>
        <w:tblW w:w="99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0"/>
      </w:tblGrid>
      <w:tr w:rsidR="00AA1963" w:rsidRPr="00A22D41" w:rsidTr="00812573">
        <w:trPr>
          <w:jc w:val="center"/>
        </w:trPr>
        <w:tc>
          <w:tcPr>
            <w:tcW w:w="9960" w:type="dxa"/>
          </w:tcPr>
          <w:p w:rsidR="00AA1963" w:rsidRPr="00A22D41" w:rsidRDefault="00AA1963" w:rsidP="00CD74DF">
            <w:pPr>
              <w:pStyle w:val="BodyText3"/>
              <w:spacing w:after="0"/>
              <w:ind w:firstLine="851"/>
              <w:jc w:val="both"/>
              <w:rPr>
                <w:b/>
                <w:sz w:val="24"/>
                <w:szCs w:val="24"/>
              </w:rPr>
            </w:pPr>
            <w:r w:rsidRPr="00A22D41">
              <w:rPr>
                <w:b/>
                <w:sz w:val="24"/>
                <w:szCs w:val="24"/>
              </w:rPr>
              <w:t>Электронные дополнительные учебные пособия</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 Самоучитель по французскому языку</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2. Химия общая и неорганическая 10-11 класс</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3. Органическая химия 10-11 класс</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4. Алгебра 7-9 класс</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5. Алгебра и начало анализа 10-11 класс</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6.  Алгебра и начало анализа 10-11 класс. Итоговая аттестация.</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7. Информатика 9-11 класс</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8. Математика 5-6 класс</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9. Начальный курс географии 6 класс</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10. География России. 7 класс.</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11. География России. Природа и население 8 класс</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12. Открытая физика 1.1</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13. Русский язык 5 класс</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14. Обществознание 8-11 класс</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15. Пушкин в зеркале двух столетий</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16. История Отечества 882-1917</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17. История России. 20 век. 1-2 часть, 3-4 часть</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18. От Кремля до Рейхстага – суровое и трагическое повествование о великой Отечественной войне.</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19. Мировая художественная культура</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20. Открытая физика для 7-8 классов</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21. Физика. Основная школа 7-9 классы (2 части)</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22. Профессор Хиггинс. Английский язык без акцента.</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23. Биология. 1С-репетитор</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24. Биология в школе. Генетическая изменчивость и эволюция.</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25. Биология 6 класс. Растения. Бактерии. Грибы. Лишайники.</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26. Живая физика + Живая геометрия</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27. Математика часть 1. 1С: Репетитор</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28. Русский язык 1С: Репетитор</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29. Русский язык 5 класс</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30. Русский язык. Справочный материал с 5 по 11 класс</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31. Русская поэзия 17-20 век</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32. Английский язык ГИА.Типовые тестовые задания.</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33. Разговорный английский. Тесты. Упражнения. Грамматика. Образцовая речь.</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34.Аудиозаписи текстов на английском языке.</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b/>
                <w:sz w:val="24"/>
                <w:szCs w:val="24"/>
              </w:rPr>
            </w:pPr>
            <w:r w:rsidRPr="00A22D41">
              <w:rPr>
                <w:b/>
                <w:sz w:val="24"/>
                <w:szCs w:val="24"/>
              </w:rPr>
              <w:t>Электронная справочная и энциклопедическая литература</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 Энциклопедический материал культуры</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2. 5555 шедевров мировой живописи</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3. Байкало-азиатская иллюстрированная энциклопедия ,Дикорастущие цветы байкальских побережий и гор»</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4.Энциклопедия кругосвет 2005-2006</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5. Большая энциклопедия Кирилла и Мефодия</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6. Атлас земли</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7. Большая детская энциклопедия</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8. Русская литература. Мультимедийная энциклопедия.</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9. Русская литература от Нестора до Маяковского</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10. Энциклопедия классической музыки</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11. Энциклопедия «От плуга до лазера»</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12. Атлас Иркутской области</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13. Эрмитаж</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14. Художественная энциклопедия искусства</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15. Шедевры русской живописи.</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16. Энциклопедия истории России 862-1917</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17. Россия. Фотоколлекция.</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18. Байкало-азиатская иллюстрированная энциклопедия. Живой мир байкальских побережий и гор.</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19. У края чарующей бездны. (О Байкале)</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20. Современные чудеса света</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21. Искусство и путешествие (4 диска)</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22. Россия на рубеже третьего столетия</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b/>
                <w:sz w:val="24"/>
                <w:szCs w:val="24"/>
              </w:rPr>
            </w:pPr>
            <w:r w:rsidRPr="00A22D41">
              <w:rPr>
                <w:b/>
                <w:sz w:val="24"/>
                <w:szCs w:val="24"/>
              </w:rPr>
              <w:t>Художественные тексты на электронных носителях</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1. Хрестоматия по русской литературе</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smartTag w:uri="urn:schemas-microsoft-com:office:smarttags" w:element="metricconverter">
              <w:smartTagPr>
                <w:attr w:name="ProductID" w:val="2. Л"/>
              </w:smartTagPr>
              <w:r w:rsidRPr="00A22D41">
                <w:rPr>
                  <w:sz w:val="24"/>
                  <w:szCs w:val="24"/>
                </w:rPr>
                <w:t>2. Л</w:t>
              </w:r>
            </w:smartTag>
            <w:r w:rsidRPr="00A22D41">
              <w:rPr>
                <w:sz w:val="24"/>
                <w:szCs w:val="24"/>
              </w:rPr>
              <w:t>.Н.Толстой. Начитанные сокращенные тексты</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smartTag w:uri="urn:schemas-microsoft-com:office:smarttags" w:element="metricconverter">
              <w:smartTagPr>
                <w:attr w:name="ProductID" w:val="3. М"/>
              </w:smartTagPr>
              <w:r w:rsidRPr="00A22D41">
                <w:rPr>
                  <w:sz w:val="24"/>
                  <w:szCs w:val="24"/>
                </w:rPr>
                <w:t>3. М</w:t>
              </w:r>
            </w:smartTag>
            <w:r w:rsidRPr="00A22D41">
              <w:rPr>
                <w:sz w:val="24"/>
                <w:szCs w:val="24"/>
              </w:rPr>
              <w:t>.Ю.Лермонтов. Начитанные сокращенные тексты</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4. И.С.Тургенев. Начитанные сокращенные тексты</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5. Н.В.Гоголь. Начитанные сокращенные тексты</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6. А.П.Чехов. Рассказы. Аудиокнига.</w:t>
            </w:r>
          </w:p>
        </w:tc>
      </w:tr>
      <w:tr w:rsidR="00AA1963" w:rsidRPr="00A22D41" w:rsidTr="00812573">
        <w:trPr>
          <w:jc w:val="center"/>
        </w:trPr>
        <w:tc>
          <w:tcPr>
            <w:tcW w:w="9960" w:type="dxa"/>
          </w:tcPr>
          <w:p w:rsidR="00AA1963" w:rsidRPr="00A22D41" w:rsidRDefault="00AA1963" w:rsidP="00CD74DF">
            <w:pPr>
              <w:pStyle w:val="BodyText3"/>
              <w:spacing w:after="0"/>
              <w:ind w:firstLine="851"/>
              <w:jc w:val="both"/>
              <w:rPr>
                <w:sz w:val="24"/>
                <w:szCs w:val="24"/>
              </w:rPr>
            </w:pPr>
            <w:r w:rsidRPr="00A22D41">
              <w:rPr>
                <w:sz w:val="24"/>
                <w:szCs w:val="24"/>
              </w:rPr>
              <w:t>7. Ф.И.Достоевский «Преступление и наказание»</w:t>
            </w:r>
          </w:p>
        </w:tc>
      </w:tr>
    </w:tbl>
    <w:p w:rsidR="00AA1963" w:rsidRDefault="00AA1963" w:rsidP="00CD74DF">
      <w:pPr>
        <w:jc w:val="both"/>
        <w:rPr>
          <w:b/>
          <w:i/>
          <w:sz w:val="28"/>
          <w:szCs w:val="28"/>
          <w:lang w:eastAsia="en-US"/>
        </w:rPr>
      </w:pPr>
    </w:p>
    <w:p w:rsidR="00AA1963" w:rsidRPr="0067585C" w:rsidRDefault="00AA1963" w:rsidP="00CD74DF">
      <w:pPr>
        <w:jc w:val="both"/>
        <w:rPr>
          <w:b/>
          <w:i/>
          <w:sz w:val="28"/>
          <w:szCs w:val="28"/>
          <w:lang w:eastAsia="en-US"/>
        </w:rPr>
      </w:pPr>
      <w:r w:rsidRPr="0067585C">
        <w:rPr>
          <w:b/>
          <w:i/>
          <w:sz w:val="28"/>
          <w:szCs w:val="28"/>
          <w:lang w:eastAsia="en-US"/>
        </w:rPr>
        <w:t>8.Оценка качества библиотечно-информационного обеспечения</w:t>
      </w:r>
    </w:p>
    <w:p w:rsidR="00AA1963" w:rsidRPr="00035A3B" w:rsidRDefault="00AA1963" w:rsidP="00035A3B">
      <w:pPr>
        <w:jc w:val="both"/>
        <w:rPr>
          <w:bCs/>
          <w:color w:val="000000"/>
          <w:sz w:val="28"/>
          <w:szCs w:val="28"/>
        </w:rPr>
      </w:pPr>
      <w:r w:rsidRPr="00035A3B">
        <w:rPr>
          <w:bCs/>
          <w:color w:val="FF0000"/>
          <w:sz w:val="28"/>
          <w:szCs w:val="28"/>
        </w:rPr>
        <w:t> </w:t>
      </w:r>
      <w:r w:rsidRPr="00035A3B">
        <w:rPr>
          <w:bCs/>
          <w:color w:val="FF0000"/>
          <w:sz w:val="28"/>
          <w:szCs w:val="28"/>
        </w:rPr>
        <w:tab/>
      </w:r>
      <w:r>
        <w:rPr>
          <w:bCs/>
          <w:color w:val="000000"/>
          <w:sz w:val="28"/>
          <w:szCs w:val="28"/>
        </w:rPr>
        <w:t xml:space="preserve">Деятельность библиотеки </w:t>
      </w:r>
      <w:r w:rsidRPr="00035A3B">
        <w:rPr>
          <w:bCs/>
          <w:color w:val="000000"/>
          <w:sz w:val="28"/>
          <w:szCs w:val="28"/>
        </w:rPr>
        <w:t xml:space="preserve">регламентирована </w:t>
      </w:r>
      <w:r>
        <w:rPr>
          <w:bCs/>
          <w:color w:val="000000"/>
          <w:sz w:val="28"/>
          <w:szCs w:val="28"/>
        </w:rPr>
        <w:t>Ф</w:t>
      </w:r>
      <w:r w:rsidRPr="00035A3B">
        <w:rPr>
          <w:bCs/>
          <w:color w:val="000000"/>
          <w:sz w:val="28"/>
          <w:szCs w:val="28"/>
        </w:rPr>
        <w:t xml:space="preserve">едеральным законом «Об образовании в Российской Федерации» от 29.12.2012 № 273 - ФЗ, </w:t>
      </w:r>
      <w:r w:rsidRPr="00035A3B">
        <w:rPr>
          <w:color w:val="000000"/>
          <w:sz w:val="28"/>
          <w:szCs w:val="28"/>
        </w:rPr>
        <w:t>Федеральным законом «О библиотечном деле» от 29.12.1994 N 78-ФЗ (ред. от 03.07.2016)</w:t>
      </w:r>
      <w:r w:rsidRPr="00035A3B">
        <w:rPr>
          <w:bCs/>
          <w:color w:val="000000"/>
          <w:sz w:val="28"/>
          <w:szCs w:val="28"/>
        </w:rPr>
        <w:t xml:space="preserve">, «Положением о библиотеке образовательного учреждения», «Планом работы </w:t>
      </w:r>
      <w:r>
        <w:rPr>
          <w:bCs/>
          <w:color w:val="000000"/>
          <w:sz w:val="28"/>
          <w:szCs w:val="28"/>
        </w:rPr>
        <w:t>библиотеки МБОУ «СОШ № 15</w:t>
      </w:r>
      <w:r w:rsidRPr="00035A3B">
        <w:rPr>
          <w:bCs/>
          <w:color w:val="000000"/>
          <w:sz w:val="28"/>
          <w:szCs w:val="28"/>
        </w:rPr>
        <w:t>».</w:t>
      </w:r>
    </w:p>
    <w:p w:rsidR="00AA1963" w:rsidRPr="00035A3B" w:rsidRDefault="00AA1963" w:rsidP="00035A3B">
      <w:pPr>
        <w:pStyle w:val="a1"/>
        <w:spacing w:before="28" w:after="28" w:line="100" w:lineRule="atLeast"/>
        <w:ind w:firstLine="284"/>
        <w:jc w:val="both"/>
        <w:rPr>
          <w:rFonts w:ascii="Times New Roman" w:hAnsi="Times New Roman"/>
          <w:color w:val="000000"/>
          <w:sz w:val="28"/>
          <w:szCs w:val="28"/>
          <w:lang w:eastAsia="ru-RU"/>
        </w:rPr>
      </w:pPr>
      <w:r w:rsidRPr="00035A3B">
        <w:rPr>
          <w:rFonts w:ascii="Times New Roman" w:hAnsi="Times New Roman"/>
          <w:bCs/>
          <w:color w:val="000000"/>
          <w:sz w:val="28"/>
          <w:szCs w:val="28"/>
          <w:lang w:eastAsia="ru-RU"/>
        </w:rPr>
        <w:t xml:space="preserve"> Миссия библиотеки </w:t>
      </w:r>
      <w:r w:rsidRPr="00035A3B">
        <w:rPr>
          <w:rFonts w:ascii="Times New Roman" w:hAnsi="Times New Roman"/>
          <w:color w:val="000000"/>
          <w:sz w:val="28"/>
          <w:szCs w:val="28"/>
          <w:lang w:eastAsia="ru-RU"/>
        </w:rPr>
        <w:t>заключается в предоставлении информации и идеи, имеющие значение для успешной деятельности в образовательном процессе, который все больше строится на информации и знаниях.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 Исходя из этого, школьная библиотека ставит перед собой следующие задачи:</w:t>
      </w:r>
    </w:p>
    <w:p w:rsidR="00AA1963" w:rsidRPr="00035A3B" w:rsidRDefault="00AA1963" w:rsidP="00402374">
      <w:pPr>
        <w:numPr>
          <w:ilvl w:val="1"/>
          <w:numId w:val="14"/>
        </w:numPr>
        <w:tabs>
          <w:tab w:val="clear" w:pos="1440"/>
          <w:tab w:val="num" w:pos="0"/>
        </w:tabs>
        <w:ind w:left="0" w:firstLine="284"/>
        <w:jc w:val="both"/>
        <w:rPr>
          <w:sz w:val="28"/>
          <w:szCs w:val="28"/>
        </w:rPr>
      </w:pPr>
      <w:r w:rsidRPr="00035A3B">
        <w:rPr>
          <w:sz w:val="28"/>
          <w:szCs w:val="28"/>
        </w:rPr>
        <w:t>Пропагандировать чтение, а так же ресурсы и службы школьной библиотеки как внутри школы, так и за ее пределами.</w:t>
      </w:r>
    </w:p>
    <w:p w:rsidR="00AA1963" w:rsidRPr="00035A3B" w:rsidRDefault="00AA1963" w:rsidP="00402374">
      <w:pPr>
        <w:numPr>
          <w:ilvl w:val="1"/>
          <w:numId w:val="14"/>
        </w:numPr>
        <w:tabs>
          <w:tab w:val="clear" w:pos="1440"/>
          <w:tab w:val="num" w:pos="0"/>
        </w:tabs>
        <w:ind w:left="0" w:firstLine="284"/>
        <w:jc w:val="both"/>
        <w:rPr>
          <w:sz w:val="28"/>
          <w:szCs w:val="28"/>
        </w:rPr>
      </w:pPr>
      <w:r w:rsidRPr="00035A3B">
        <w:rPr>
          <w:sz w:val="28"/>
          <w:szCs w:val="28"/>
        </w:rPr>
        <w:t>Проводить мероприятия по сохранности художественного, методического и учебного фондов библиотеки.</w:t>
      </w:r>
    </w:p>
    <w:p w:rsidR="00AA1963" w:rsidRPr="00035A3B" w:rsidRDefault="00AA1963" w:rsidP="00402374">
      <w:pPr>
        <w:numPr>
          <w:ilvl w:val="1"/>
          <w:numId w:val="14"/>
        </w:numPr>
        <w:tabs>
          <w:tab w:val="clear" w:pos="1440"/>
          <w:tab w:val="num" w:pos="0"/>
        </w:tabs>
        <w:ind w:left="0" w:firstLine="284"/>
        <w:jc w:val="both"/>
        <w:rPr>
          <w:sz w:val="28"/>
          <w:szCs w:val="28"/>
        </w:rPr>
      </w:pPr>
      <w:r w:rsidRPr="00035A3B">
        <w:rPr>
          <w:sz w:val="28"/>
          <w:szCs w:val="28"/>
        </w:rPr>
        <w:t>Поддерживать и обеспечивать образовательные задачи в соответствии с программой.</w:t>
      </w:r>
    </w:p>
    <w:p w:rsidR="00AA1963" w:rsidRPr="00035A3B" w:rsidRDefault="00AA1963" w:rsidP="00402374">
      <w:pPr>
        <w:numPr>
          <w:ilvl w:val="0"/>
          <w:numId w:val="15"/>
        </w:numPr>
        <w:ind w:left="0" w:firstLine="207"/>
        <w:jc w:val="both"/>
        <w:rPr>
          <w:b/>
          <w:sz w:val="28"/>
          <w:szCs w:val="28"/>
        </w:rPr>
      </w:pPr>
      <w:r w:rsidRPr="00035A3B">
        <w:rPr>
          <w:b/>
          <w:sz w:val="28"/>
          <w:szCs w:val="28"/>
        </w:rPr>
        <w:t>Пропаганда чтения, а так же ресурсы и службы школьной библиотеки как внутри школы, так и за ее пределами.</w:t>
      </w:r>
    </w:p>
    <w:p w:rsidR="00AA1963" w:rsidRPr="00310562" w:rsidRDefault="00AA1963" w:rsidP="00035A3B">
      <w:pPr>
        <w:ind w:firstLine="284"/>
        <w:jc w:val="both"/>
        <w:rPr>
          <w:sz w:val="28"/>
          <w:szCs w:val="28"/>
        </w:rPr>
      </w:pPr>
      <w:r w:rsidRPr="00310562">
        <w:rPr>
          <w:sz w:val="28"/>
          <w:szCs w:val="28"/>
        </w:rPr>
        <w:t xml:space="preserve"> Библиотека обеспечивает возможности наиболее полного и быстрого доступа к информационным ресурсам, осуществляет сбор, накопление, обработку, систематизацию педагогической информации и доведение ее до пользователя.</w:t>
      </w:r>
    </w:p>
    <w:p w:rsidR="00AA1963" w:rsidRPr="00310562" w:rsidRDefault="00AA1963" w:rsidP="00035A3B">
      <w:pPr>
        <w:ind w:firstLine="207"/>
        <w:jc w:val="both"/>
        <w:rPr>
          <w:sz w:val="28"/>
          <w:szCs w:val="28"/>
        </w:rPr>
      </w:pPr>
      <w:r w:rsidRPr="00310562">
        <w:rPr>
          <w:sz w:val="28"/>
          <w:szCs w:val="28"/>
        </w:rPr>
        <w:t>Библиотека содействует педагогическому коллективу в развитии и воспитании детей; обеспечивает воспитательный и учебный процесс всеми формами и методами библиотечного и информационно-библиографического обслуживания; в течение учебного года библиотека проводит работу по привитию любви к книге и воспитание культуры чтения, бережного отношения к печатным изданиям; руководит чтением детей; ведет работу по привлечению каждого учащегося к системному чтению с целью успешного изучения учебных предметов, развития речи и мышления, познавательных интересов и способностей.</w:t>
      </w:r>
    </w:p>
    <w:p w:rsidR="00AA1963" w:rsidRPr="00310562" w:rsidRDefault="00AA1963" w:rsidP="00035A3B">
      <w:pPr>
        <w:ind w:firstLine="284"/>
        <w:jc w:val="both"/>
        <w:rPr>
          <w:sz w:val="28"/>
          <w:szCs w:val="28"/>
        </w:rPr>
      </w:pPr>
      <w:r w:rsidRPr="00310562">
        <w:rPr>
          <w:rStyle w:val="Strong"/>
          <w:b w:val="0"/>
          <w:bCs/>
          <w:sz w:val="28"/>
          <w:szCs w:val="28"/>
        </w:rPr>
        <w:t>Привить любовь к книге и чтению возможно только до 9 лет. Позже это сделать очень трудно, а подчас и практически невозможно.</w:t>
      </w:r>
      <w:r w:rsidRPr="00310562">
        <w:rPr>
          <w:rFonts w:ascii="Verdana" w:hAnsi="Verdana"/>
          <w:sz w:val="28"/>
          <w:szCs w:val="28"/>
        </w:rPr>
        <w:t> </w:t>
      </w:r>
      <w:r w:rsidRPr="00310562">
        <w:rPr>
          <w:sz w:val="28"/>
          <w:szCs w:val="28"/>
        </w:rPr>
        <w:t>Так что основной упор для привлечения читателей приходится на 1-4 классы, то есть начальную школу. С целью привлечения детей к чтению школьной библиотекой проводятся экскурсии, игры, развлечения, конкурсы. Проводятся библиотечные уроки в интерактивном режиме.</w:t>
      </w:r>
    </w:p>
    <w:p w:rsidR="00AA1963" w:rsidRPr="00035A3B" w:rsidRDefault="00AA1963" w:rsidP="00035A3B">
      <w:pPr>
        <w:ind w:firstLine="284"/>
        <w:jc w:val="both"/>
        <w:rPr>
          <w:sz w:val="28"/>
          <w:szCs w:val="28"/>
        </w:rPr>
      </w:pPr>
      <w:r w:rsidRPr="00310562">
        <w:rPr>
          <w:sz w:val="28"/>
          <w:szCs w:val="28"/>
        </w:rPr>
        <w:t xml:space="preserve">В школе поддерживается общественное движение «Буккросинг». В основе этого движения лежит чтение разных книг. Ученик должен взять книгу, прочитать её, принести взамен какую-то свою книгу или вернуть прочитанную. Так же можно оставлять свои комментарии к книге, советы следующему  читателю. </w:t>
      </w:r>
    </w:p>
    <w:p w:rsidR="00AA1963" w:rsidRPr="00310562" w:rsidRDefault="00AA1963" w:rsidP="00035A3B">
      <w:pPr>
        <w:pStyle w:val="Heading7"/>
        <w:jc w:val="both"/>
        <w:rPr>
          <w:i/>
          <w:sz w:val="28"/>
          <w:szCs w:val="28"/>
        </w:rPr>
      </w:pPr>
      <w:r w:rsidRPr="00310562">
        <w:rPr>
          <w:i/>
          <w:sz w:val="28"/>
          <w:szCs w:val="28"/>
        </w:rPr>
        <w:t>Контрольные показатели работы библиотеки</w:t>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8"/>
        <w:gridCol w:w="843"/>
        <w:gridCol w:w="557"/>
        <w:gridCol w:w="720"/>
        <w:gridCol w:w="600"/>
        <w:gridCol w:w="840"/>
        <w:gridCol w:w="600"/>
        <w:gridCol w:w="720"/>
        <w:gridCol w:w="600"/>
        <w:gridCol w:w="600"/>
        <w:gridCol w:w="840"/>
        <w:gridCol w:w="1114"/>
        <w:gridCol w:w="1114"/>
      </w:tblGrid>
      <w:tr w:rsidR="00AA1963" w:rsidRPr="00310562" w:rsidTr="002C3D3D">
        <w:trPr>
          <w:cantSplit/>
          <w:trHeight w:val="458"/>
        </w:trPr>
        <w:tc>
          <w:tcPr>
            <w:tcW w:w="1108" w:type="dxa"/>
            <w:vMerge w:val="restart"/>
          </w:tcPr>
          <w:p w:rsidR="00AA1963" w:rsidRPr="00310562" w:rsidRDefault="00AA1963" w:rsidP="00035A3B">
            <w:pPr>
              <w:jc w:val="both"/>
              <w:rPr>
                <w:sz w:val="28"/>
                <w:szCs w:val="28"/>
              </w:rPr>
            </w:pPr>
          </w:p>
          <w:p w:rsidR="00AA1963" w:rsidRPr="00310562" w:rsidRDefault="00AA1963" w:rsidP="00035A3B">
            <w:pPr>
              <w:jc w:val="both"/>
              <w:rPr>
                <w:sz w:val="28"/>
                <w:szCs w:val="28"/>
              </w:rPr>
            </w:pPr>
          </w:p>
          <w:p w:rsidR="00AA1963" w:rsidRPr="00310562" w:rsidRDefault="00AA1963" w:rsidP="00035A3B">
            <w:pPr>
              <w:jc w:val="both"/>
              <w:rPr>
                <w:sz w:val="28"/>
                <w:szCs w:val="28"/>
              </w:rPr>
            </w:pPr>
          </w:p>
        </w:tc>
        <w:tc>
          <w:tcPr>
            <w:tcW w:w="843" w:type="dxa"/>
            <w:vMerge w:val="restart"/>
            <w:textDirection w:val="btLr"/>
          </w:tcPr>
          <w:p w:rsidR="00AA1963" w:rsidRPr="00310562" w:rsidRDefault="00AA1963" w:rsidP="00035A3B">
            <w:pPr>
              <w:ind w:left="113" w:right="113"/>
              <w:jc w:val="both"/>
              <w:rPr>
                <w:sz w:val="28"/>
                <w:szCs w:val="28"/>
              </w:rPr>
            </w:pPr>
            <w:r w:rsidRPr="00310562">
              <w:rPr>
                <w:sz w:val="28"/>
                <w:szCs w:val="28"/>
              </w:rPr>
              <w:t>Всего читателей</w:t>
            </w:r>
          </w:p>
        </w:tc>
        <w:tc>
          <w:tcPr>
            <w:tcW w:w="2717" w:type="dxa"/>
            <w:gridSpan w:val="4"/>
          </w:tcPr>
          <w:p w:rsidR="00AA1963" w:rsidRPr="00310562" w:rsidRDefault="00AA1963" w:rsidP="00035A3B">
            <w:pPr>
              <w:jc w:val="both"/>
              <w:rPr>
                <w:sz w:val="28"/>
                <w:szCs w:val="28"/>
              </w:rPr>
            </w:pPr>
            <w:r w:rsidRPr="00310562">
              <w:rPr>
                <w:sz w:val="28"/>
                <w:szCs w:val="28"/>
              </w:rPr>
              <w:t>Из них</w:t>
            </w:r>
          </w:p>
        </w:tc>
        <w:tc>
          <w:tcPr>
            <w:tcW w:w="600" w:type="dxa"/>
            <w:vMerge w:val="restart"/>
            <w:textDirection w:val="btLr"/>
          </w:tcPr>
          <w:p w:rsidR="00AA1963" w:rsidRPr="00310562" w:rsidRDefault="00AA1963" w:rsidP="00035A3B">
            <w:pPr>
              <w:ind w:left="113" w:right="113"/>
              <w:jc w:val="both"/>
              <w:rPr>
                <w:sz w:val="28"/>
                <w:szCs w:val="28"/>
              </w:rPr>
            </w:pPr>
            <w:r w:rsidRPr="00310562">
              <w:rPr>
                <w:sz w:val="28"/>
                <w:szCs w:val="28"/>
              </w:rPr>
              <w:t>Книговыдача</w:t>
            </w:r>
          </w:p>
        </w:tc>
        <w:tc>
          <w:tcPr>
            <w:tcW w:w="720" w:type="dxa"/>
            <w:vMerge w:val="restart"/>
            <w:textDirection w:val="btLr"/>
          </w:tcPr>
          <w:p w:rsidR="00AA1963" w:rsidRPr="00310562" w:rsidRDefault="00AA1963" w:rsidP="00035A3B">
            <w:pPr>
              <w:ind w:left="113" w:right="113"/>
              <w:jc w:val="both"/>
              <w:rPr>
                <w:sz w:val="28"/>
                <w:szCs w:val="28"/>
              </w:rPr>
            </w:pPr>
            <w:r w:rsidRPr="00310562">
              <w:rPr>
                <w:sz w:val="28"/>
                <w:szCs w:val="28"/>
              </w:rPr>
              <w:t>Посещения</w:t>
            </w:r>
          </w:p>
        </w:tc>
        <w:tc>
          <w:tcPr>
            <w:tcW w:w="600" w:type="dxa"/>
            <w:vMerge w:val="restart"/>
            <w:textDirection w:val="btLr"/>
          </w:tcPr>
          <w:p w:rsidR="00AA1963" w:rsidRPr="00310562" w:rsidRDefault="00AA1963" w:rsidP="00035A3B">
            <w:pPr>
              <w:ind w:left="113" w:right="113"/>
              <w:jc w:val="both"/>
              <w:rPr>
                <w:sz w:val="28"/>
                <w:szCs w:val="28"/>
              </w:rPr>
            </w:pPr>
            <w:r w:rsidRPr="00310562">
              <w:rPr>
                <w:sz w:val="28"/>
                <w:szCs w:val="28"/>
              </w:rPr>
              <w:t>Читаемость</w:t>
            </w:r>
          </w:p>
        </w:tc>
        <w:tc>
          <w:tcPr>
            <w:tcW w:w="600" w:type="dxa"/>
            <w:vMerge w:val="restart"/>
            <w:textDirection w:val="btLr"/>
          </w:tcPr>
          <w:p w:rsidR="00AA1963" w:rsidRPr="00310562" w:rsidRDefault="00AA1963" w:rsidP="00035A3B">
            <w:pPr>
              <w:ind w:left="113" w:right="113"/>
              <w:jc w:val="both"/>
              <w:rPr>
                <w:sz w:val="28"/>
                <w:szCs w:val="28"/>
              </w:rPr>
            </w:pPr>
            <w:r w:rsidRPr="00310562">
              <w:rPr>
                <w:sz w:val="28"/>
                <w:szCs w:val="28"/>
              </w:rPr>
              <w:t>Посещаемость</w:t>
            </w:r>
          </w:p>
        </w:tc>
        <w:tc>
          <w:tcPr>
            <w:tcW w:w="840" w:type="dxa"/>
            <w:vMerge w:val="restart"/>
            <w:textDirection w:val="btLr"/>
          </w:tcPr>
          <w:p w:rsidR="00AA1963" w:rsidRPr="00310562" w:rsidRDefault="00AA1963" w:rsidP="00035A3B">
            <w:pPr>
              <w:ind w:left="113" w:right="113"/>
              <w:jc w:val="both"/>
              <w:rPr>
                <w:sz w:val="28"/>
                <w:szCs w:val="28"/>
              </w:rPr>
            </w:pPr>
            <w:r w:rsidRPr="00310562">
              <w:rPr>
                <w:sz w:val="28"/>
                <w:szCs w:val="28"/>
              </w:rPr>
              <w:t>Обращаемость основного фонда</w:t>
            </w:r>
          </w:p>
        </w:tc>
        <w:tc>
          <w:tcPr>
            <w:tcW w:w="1114" w:type="dxa"/>
            <w:vMerge w:val="restart"/>
            <w:textDirection w:val="btLr"/>
          </w:tcPr>
          <w:p w:rsidR="00AA1963" w:rsidRPr="00310562" w:rsidRDefault="00AA1963" w:rsidP="00035A3B">
            <w:pPr>
              <w:ind w:left="113" w:right="113"/>
              <w:jc w:val="both"/>
              <w:rPr>
                <w:sz w:val="28"/>
                <w:szCs w:val="28"/>
              </w:rPr>
            </w:pPr>
            <w:r w:rsidRPr="00310562">
              <w:rPr>
                <w:sz w:val="28"/>
                <w:szCs w:val="28"/>
              </w:rPr>
              <w:t>Книгообеспеченность школьными учебниками</w:t>
            </w:r>
          </w:p>
        </w:tc>
        <w:tc>
          <w:tcPr>
            <w:tcW w:w="1114" w:type="dxa"/>
            <w:vMerge w:val="restart"/>
            <w:textDirection w:val="btLr"/>
          </w:tcPr>
          <w:p w:rsidR="00AA1963" w:rsidRPr="00310562" w:rsidRDefault="00AA1963" w:rsidP="00035A3B">
            <w:pPr>
              <w:ind w:left="113" w:right="113"/>
              <w:jc w:val="both"/>
              <w:rPr>
                <w:sz w:val="28"/>
                <w:szCs w:val="28"/>
              </w:rPr>
            </w:pPr>
            <w:r w:rsidRPr="00310562">
              <w:rPr>
                <w:sz w:val="28"/>
                <w:szCs w:val="28"/>
              </w:rPr>
              <w:t xml:space="preserve">Книгообеспеченность </w:t>
            </w:r>
          </w:p>
          <w:p w:rsidR="00AA1963" w:rsidRPr="00310562" w:rsidRDefault="00AA1963" w:rsidP="00035A3B">
            <w:pPr>
              <w:ind w:left="113" w:right="113"/>
              <w:jc w:val="both"/>
              <w:rPr>
                <w:sz w:val="28"/>
                <w:szCs w:val="28"/>
              </w:rPr>
            </w:pPr>
            <w:r w:rsidRPr="00310562">
              <w:rPr>
                <w:sz w:val="28"/>
                <w:szCs w:val="28"/>
              </w:rPr>
              <w:t>основным фондом</w:t>
            </w:r>
          </w:p>
        </w:tc>
      </w:tr>
      <w:tr w:rsidR="00AA1963" w:rsidRPr="00310562" w:rsidTr="002C3D3D">
        <w:trPr>
          <w:cantSplit/>
          <w:trHeight w:val="1517"/>
        </w:trPr>
        <w:tc>
          <w:tcPr>
            <w:tcW w:w="1108" w:type="dxa"/>
            <w:vMerge/>
          </w:tcPr>
          <w:p w:rsidR="00AA1963" w:rsidRPr="00310562" w:rsidRDefault="00AA1963" w:rsidP="00035A3B">
            <w:pPr>
              <w:jc w:val="both"/>
              <w:rPr>
                <w:sz w:val="28"/>
                <w:szCs w:val="28"/>
              </w:rPr>
            </w:pPr>
          </w:p>
        </w:tc>
        <w:tc>
          <w:tcPr>
            <w:tcW w:w="843" w:type="dxa"/>
            <w:vMerge/>
          </w:tcPr>
          <w:p w:rsidR="00AA1963" w:rsidRPr="00310562" w:rsidRDefault="00AA1963" w:rsidP="00035A3B">
            <w:pPr>
              <w:jc w:val="both"/>
              <w:rPr>
                <w:sz w:val="28"/>
                <w:szCs w:val="28"/>
              </w:rPr>
            </w:pPr>
          </w:p>
        </w:tc>
        <w:tc>
          <w:tcPr>
            <w:tcW w:w="1277" w:type="dxa"/>
            <w:gridSpan w:val="2"/>
            <w:textDirection w:val="btLr"/>
          </w:tcPr>
          <w:p w:rsidR="00AA1963" w:rsidRPr="00310562" w:rsidRDefault="00AA1963" w:rsidP="00035A3B">
            <w:pPr>
              <w:ind w:left="113" w:right="113"/>
              <w:jc w:val="both"/>
              <w:rPr>
                <w:sz w:val="28"/>
                <w:szCs w:val="28"/>
              </w:rPr>
            </w:pPr>
            <w:r w:rsidRPr="00310562">
              <w:rPr>
                <w:sz w:val="28"/>
                <w:szCs w:val="28"/>
              </w:rPr>
              <w:t>учащихся</w:t>
            </w:r>
          </w:p>
        </w:tc>
        <w:tc>
          <w:tcPr>
            <w:tcW w:w="1440" w:type="dxa"/>
            <w:gridSpan w:val="2"/>
            <w:textDirection w:val="btLr"/>
          </w:tcPr>
          <w:p w:rsidR="00AA1963" w:rsidRPr="00310562" w:rsidRDefault="00AA1963" w:rsidP="00035A3B">
            <w:pPr>
              <w:ind w:left="113" w:right="113"/>
              <w:jc w:val="both"/>
              <w:rPr>
                <w:sz w:val="28"/>
                <w:szCs w:val="28"/>
              </w:rPr>
            </w:pPr>
            <w:r w:rsidRPr="00310562">
              <w:rPr>
                <w:sz w:val="28"/>
                <w:szCs w:val="28"/>
              </w:rPr>
              <w:t>учителей</w:t>
            </w:r>
          </w:p>
        </w:tc>
        <w:tc>
          <w:tcPr>
            <w:tcW w:w="600" w:type="dxa"/>
            <w:vMerge/>
          </w:tcPr>
          <w:p w:rsidR="00AA1963" w:rsidRPr="00310562" w:rsidRDefault="00AA1963" w:rsidP="00035A3B">
            <w:pPr>
              <w:jc w:val="both"/>
              <w:rPr>
                <w:sz w:val="28"/>
                <w:szCs w:val="28"/>
              </w:rPr>
            </w:pPr>
          </w:p>
        </w:tc>
        <w:tc>
          <w:tcPr>
            <w:tcW w:w="720" w:type="dxa"/>
            <w:vMerge/>
          </w:tcPr>
          <w:p w:rsidR="00AA1963" w:rsidRPr="00310562" w:rsidRDefault="00AA1963" w:rsidP="00035A3B">
            <w:pPr>
              <w:jc w:val="both"/>
              <w:rPr>
                <w:sz w:val="28"/>
                <w:szCs w:val="28"/>
              </w:rPr>
            </w:pPr>
          </w:p>
        </w:tc>
        <w:tc>
          <w:tcPr>
            <w:tcW w:w="600" w:type="dxa"/>
            <w:vMerge/>
          </w:tcPr>
          <w:p w:rsidR="00AA1963" w:rsidRPr="00310562" w:rsidRDefault="00AA1963" w:rsidP="00035A3B">
            <w:pPr>
              <w:jc w:val="both"/>
              <w:rPr>
                <w:sz w:val="28"/>
                <w:szCs w:val="28"/>
              </w:rPr>
            </w:pPr>
          </w:p>
        </w:tc>
        <w:tc>
          <w:tcPr>
            <w:tcW w:w="600" w:type="dxa"/>
            <w:vMerge/>
          </w:tcPr>
          <w:p w:rsidR="00AA1963" w:rsidRPr="00310562" w:rsidRDefault="00AA1963" w:rsidP="00035A3B">
            <w:pPr>
              <w:jc w:val="both"/>
              <w:rPr>
                <w:sz w:val="28"/>
                <w:szCs w:val="28"/>
              </w:rPr>
            </w:pPr>
          </w:p>
        </w:tc>
        <w:tc>
          <w:tcPr>
            <w:tcW w:w="840" w:type="dxa"/>
            <w:vMerge/>
          </w:tcPr>
          <w:p w:rsidR="00AA1963" w:rsidRPr="00310562" w:rsidRDefault="00AA1963" w:rsidP="00035A3B">
            <w:pPr>
              <w:jc w:val="both"/>
              <w:rPr>
                <w:sz w:val="28"/>
                <w:szCs w:val="28"/>
              </w:rPr>
            </w:pPr>
          </w:p>
        </w:tc>
        <w:tc>
          <w:tcPr>
            <w:tcW w:w="1114" w:type="dxa"/>
            <w:vMerge/>
          </w:tcPr>
          <w:p w:rsidR="00AA1963" w:rsidRPr="00310562" w:rsidRDefault="00AA1963" w:rsidP="00035A3B">
            <w:pPr>
              <w:jc w:val="both"/>
              <w:rPr>
                <w:sz w:val="28"/>
                <w:szCs w:val="28"/>
              </w:rPr>
            </w:pPr>
          </w:p>
        </w:tc>
        <w:tc>
          <w:tcPr>
            <w:tcW w:w="1114" w:type="dxa"/>
            <w:vMerge/>
          </w:tcPr>
          <w:p w:rsidR="00AA1963" w:rsidRPr="00310562" w:rsidRDefault="00AA1963" w:rsidP="00035A3B">
            <w:pPr>
              <w:jc w:val="both"/>
              <w:rPr>
                <w:sz w:val="28"/>
                <w:szCs w:val="28"/>
              </w:rPr>
            </w:pPr>
          </w:p>
        </w:tc>
      </w:tr>
      <w:tr w:rsidR="00AA1963" w:rsidRPr="00310562" w:rsidTr="002C3D3D">
        <w:trPr>
          <w:cantSplit/>
          <w:trHeight w:val="1837"/>
        </w:trPr>
        <w:tc>
          <w:tcPr>
            <w:tcW w:w="1108" w:type="dxa"/>
            <w:vMerge/>
          </w:tcPr>
          <w:p w:rsidR="00AA1963" w:rsidRPr="00310562" w:rsidRDefault="00AA1963" w:rsidP="00035A3B">
            <w:pPr>
              <w:jc w:val="both"/>
              <w:rPr>
                <w:sz w:val="28"/>
                <w:szCs w:val="28"/>
              </w:rPr>
            </w:pPr>
          </w:p>
        </w:tc>
        <w:tc>
          <w:tcPr>
            <w:tcW w:w="843" w:type="dxa"/>
            <w:vMerge/>
          </w:tcPr>
          <w:p w:rsidR="00AA1963" w:rsidRPr="00310562" w:rsidRDefault="00AA1963" w:rsidP="00035A3B">
            <w:pPr>
              <w:jc w:val="both"/>
              <w:rPr>
                <w:sz w:val="28"/>
                <w:szCs w:val="28"/>
              </w:rPr>
            </w:pPr>
          </w:p>
        </w:tc>
        <w:tc>
          <w:tcPr>
            <w:tcW w:w="557" w:type="dxa"/>
            <w:textDirection w:val="btLr"/>
          </w:tcPr>
          <w:p w:rsidR="00AA1963" w:rsidRPr="00310562" w:rsidRDefault="00AA1963" w:rsidP="00035A3B">
            <w:pPr>
              <w:ind w:left="113" w:right="113"/>
              <w:jc w:val="both"/>
              <w:rPr>
                <w:sz w:val="28"/>
                <w:szCs w:val="28"/>
              </w:rPr>
            </w:pPr>
            <w:r w:rsidRPr="00310562">
              <w:rPr>
                <w:sz w:val="28"/>
                <w:szCs w:val="28"/>
              </w:rPr>
              <w:t>Кол-во</w:t>
            </w:r>
          </w:p>
        </w:tc>
        <w:tc>
          <w:tcPr>
            <w:tcW w:w="720" w:type="dxa"/>
            <w:textDirection w:val="btLr"/>
          </w:tcPr>
          <w:p w:rsidR="00AA1963" w:rsidRPr="00310562" w:rsidRDefault="00AA1963" w:rsidP="00035A3B">
            <w:pPr>
              <w:ind w:left="113" w:right="113"/>
              <w:jc w:val="both"/>
              <w:rPr>
                <w:sz w:val="28"/>
                <w:szCs w:val="28"/>
              </w:rPr>
            </w:pPr>
            <w:r w:rsidRPr="00310562">
              <w:rPr>
                <w:sz w:val="28"/>
                <w:szCs w:val="28"/>
              </w:rPr>
              <w:t>% охвата</w:t>
            </w:r>
          </w:p>
        </w:tc>
        <w:tc>
          <w:tcPr>
            <w:tcW w:w="600" w:type="dxa"/>
            <w:textDirection w:val="btLr"/>
          </w:tcPr>
          <w:p w:rsidR="00AA1963" w:rsidRPr="00310562" w:rsidRDefault="00AA1963" w:rsidP="00035A3B">
            <w:pPr>
              <w:ind w:left="113" w:right="113"/>
              <w:jc w:val="both"/>
              <w:rPr>
                <w:sz w:val="28"/>
                <w:szCs w:val="28"/>
              </w:rPr>
            </w:pPr>
            <w:r w:rsidRPr="00310562">
              <w:rPr>
                <w:sz w:val="28"/>
                <w:szCs w:val="28"/>
              </w:rPr>
              <w:t>Кол-во</w:t>
            </w:r>
          </w:p>
        </w:tc>
        <w:tc>
          <w:tcPr>
            <w:tcW w:w="840" w:type="dxa"/>
            <w:textDirection w:val="btLr"/>
          </w:tcPr>
          <w:p w:rsidR="00AA1963" w:rsidRPr="00310562" w:rsidRDefault="00AA1963" w:rsidP="00035A3B">
            <w:pPr>
              <w:ind w:left="113" w:right="113"/>
              <w:jc w:val="both"/>
              <w:rPr>
                <w:sz w:val="28"/>
                <w:szCs w:val="28"/>
              </w:rPr>
            </w:pPr>
            <w:r w:rsidRPr="00310562">
              <w:rPr>
                <w:sz w:val="28"/>
                <w:szCs w:val="28"/>
              </w:rPr>
              <w:t>% охвата</w:t>
            </w:r>
          </w:p>
        </w:tc>
        <w:tc>
          <w:tcPr>
            <w:tcW w:w="600" w:type="dxa"/>
            <w:vMerge/>
          </w:tcPr>
          <w:p w:rsidR="00AA1963" w:rsidRPr="00310562" w:rsidRDefault="00AA1963" w:rsidP="00035A3B">
            <w:pPr>
              <w:jc w:val="both"/>
              <w:rPr>
                <w:sz w:val="28"/>
                <w:szCs w:val="28"/>
              </w:rPr>
            </w:pPr>
          </w:p>
        </w:tc>
        <w:tc>
          <w:tcPr>
            <w:tcW w:w="720" w:type="dxa"/>
            <w:vMerge/>
          </w:tcPr>
          <w:p w:rsidR="00AA1963" w:rsidRPr="00310562" w:rsidRDefault="00AA1963" w:rsidP="00035A3B">
            <w:pPr>
              <w:jc w:val="both"/>
              <w:rPr>
                <w:sz w:val="28"/>
                <w:szCs w:val="28"/>
              </w:rPr>
            </w:pPr>
          </w:p>
        </w:tc>
        <w:tc>
          <w:tcPr>
            <w:tcW w:w="600" w:type="dxa"/>
            <w:vMerge/>
          </w:tcPr>
          <w:p w:rsidR="00AA1963" w:rsidRPr="00310562" w:rsidRDefault="00AA1963" w:rsidP="00035A3B">
            <w:pPr>
              <w:jc w:val="both"/>
              <w:rPr>
                <w:sz w:val="28"/>
                <w:szCs w:val="28"/>
              </w:rPr>
            </w:pPr>
          </w:p>
        </w:tc>
        <w:tc>
          <w:tcPr>
            <w:tcW w:w="600" w:type="dxa"/>
            <w:vMerge/>
          </w:tcPr>
          <w:p w:rsidR="00AA1963" w:rsidRPr="00310562" w:rsidRDefault="00AA1963" w:rsidP="00035A3B">
            <w:pPr>
              <w:jc w:val="both"/>
              <w:rPr>
                <w:sz w:val="28"/>
                <w:szCs w:val="28"/>
              </w:rPr>
            </w:pPr>
          </w:p>
        </w:tc>
        <w:tc>
          <w:tcPr>
            <w:tcW w:w="840" w:type="dxa"/>
            <w:vMerge/>
          </w:tcPr>
          <w:p w:rsidR="00AA1963" w:rsidRPr="00310562" w:rsidRDefault="00AA1963" w:rsidP="00035A3B">
            <w:pPr>
              <w:jc w:val="both"/>
              <w:rPr>
                <w:sz w:val="28"/>
                <w:szCs w:val="28"/>
              </w:rPr>
            </w:pPr>
          </w:p>
        </w:tc>
        <w:tc>
          <w:tcPr>
            <w:tcW w:w="1114" w:type="dxa"/>
            <w:vMerge/>
          </w:tcPr>
          <w:p w:rsidR="00AA1963" w:rsidRPr="00310562" w:rsidRDefault="00AA1963" w:rsidP="00035A3B">
            <w:pPr>
              <w:jc w:val="both"/>
              <w:rPr>
                <w:sz w:val="28"/>
                <w:szCs w:val="28"/>
              </w:rPr>
            </w:pPr>
          </w:p>
        </w:tc>
        <w:tc>
          <w:tcPr>
            <w:tcW w:w="1114" w:type="dxa"/>
            <w:vMerge/>
          </w:tcPr>
          <w:p w:rsidR="00AA1963" w:rsidRPr="00310562" w:rsidRDefault="00AA1963" w:rsidP="00035A3B">
            <w:pPr>
              <w:jc w:val="both"/>
              <w:rPr>
                <w:sz w:val="28"/>
                <w:szCs w:val="28"/>
              </w:rPr>
            </w:pPr>
          </w:p>
        </w:tc>
      </w:tr>
      <w:tr w:rsidR="00AA1963" w:rsidRPr="00310562" w:rsidTr="002C3D3D">
        <w:tc>
          <w:tcPr>
            <w:tcW w:w="1108" w:type="dxa"/>
          </w:tcPr>
          <w:p w:rsidR="00AA1963" w:rsidRPr="00310562" w:rsidRDefault="00AA1963" w:rsidP="00310562">
            <w:pPr>
              <w:jc w:val="both"/>
              <w:rPr>
                <w:sz w:val="28"/>
                <w:szCs w:val="28"/>
              </w:rPr>
            </w:pPr>
            <w:r>
              <w:rPr>
                <w:sz w:val="28"/>
                <w:szCs w:val="28"/>
              </w:rPr>
              <w:t xml:space="preserve">Выполнено в 2019 </w:t>
            </w:r>
            <w:r w:rsidRPr="00310562">
              <w:rPr>
                <w:sz w:val="28"/>
                <w:szCs w:val="28"/>
              </w:rPr>
              <w:t>году</w:t>
            </w:r>
          </w:p>
        </w:tc>
        <w:tc>
          <w:tcPr>
            <w:tcW w:w="843" w:type="dxa"/>
          </w:tcPr>
          <w:p w:rsidR="00AA1963" w:rsidRPr="00310562" w:rsidRDefault="00AA1963" w:rsidP="00035A3B">
            <w:pPr>
              <w:jc w:val="both"/>
              <w:rPr>
                <w:sz w:val="28"/>
                <w:szCs w:val="28"/>
              </w:rPr>
            </w:pPr>
            <w:r w:rsidRPr="00310562">
              <w:rPr>
                <w:sz w:val="28"/>
                <w:szCs w:val="28"/>
              </w:rPr>
              <w:t>517</w:t>
            </w:r>
          </w:p>
          <w:p w:rsidR="00AA1963" w:rsidRPr="00310562" w:rsidRDefault="00AA1963" w:rsidP="00035A3B">
            <w:pPr>
              <w:jc w:val="both"/>
              <w:rPr>
                <w:sz w:val="28"/>
                <w:szCs w:val="28"/>
              </w:rPr>
            </w:pPr>
          </w:p>
        </w:tc>
        <w:tc>
          <w:tcPr>
            <w:tcW w:w="557" w:type="dxa"/>
          </w:tcPr>
          <w:p w:rsidR="00AA1963" w:rsidRPr="00310562" w:rsidRDefault="00AA1963" w:rsidP="00035A3B">
            <w:pPr>
              <w:jc w:val="both"/>
              <w:rPr>
                <w:sz w:val="28"/>
                <w:szCs w:val="28"/>
              </w:rPr>
            </w:pPr>
            <w:r w:rsidRPr="00310562">
              <w:rPr>
                <w:sz w:val="28"/>
                <w:szCs w:val="28"/>
              </w:rPr>
              <w:t>393</w:t>
            </w:r>
          </w:p>
        </w:tc>
        <w:tc>
          <w:tcPr>
            <w:tcW w:w="720" w:type="dxa"/>
          </w:tcPr>
          <w:p w:rsidR="00AA1963" w:rsidRPr="00310562" w:rsidRDefault="00AA1963" w:rsidP="00035A3B">
            <w:pPr>
              <w:jc w:val="both"/>
              <w:rPr>
                <w:sz w:val="28"/>
                <w:szCs w:val="28"/>
              </w:rPr>
            </w:pPr>
            <w:r w:rsidRPr="00310562">
              <w:rPr>
                <w:sz w:val="28"/>
                <w:szCs w:val="28"/>
              </w:rPr>
              <w:t>91,8</w:t>
            </w:r>
          </w:p>
        </w:tc>
        <w:tc>
          <w:tcPr>
            <w:tcW w:w="600" w:type="dxa"/>
          </w:tcPr>
          <w:p w:rsidR="00AA1963" w:rsidRPr="00310562" w:rsidRDefault="00AA1963" w:rsidP="00035A3B">
            <w:pPr>
              <w:jc w:val="both"/>
              <w:rPr>
                <w:sz w:val="28"/>
                <w:szCs w:val="28"/>
              </w:rPr>
            </w:pPr>
            <w:r w:rsidRPr="00310562">
              <w:rPr>
                <w:sz w:val="28"/>
                <w:szCs w:val="28"/>
              </w:rPr>
              <w:t>22</w:t>
            </w:r>
          </w:p>
        </w:tc>
        <w:tc>
          <w:tcPr>
            <w:tcW w:w="840" w:type="dxa"/>
          </w:tcPr>
          <w:p w:rsidR="00AA1963" w:rsidRPr="00310562" w:rsidRDefault="00AA1963" w:rsidP="00035A3B">
            <w:pPr>
              <w:jc w:val="both"/>
              <w:rPr>
                <w:sz w:val="28"/>
                <w:szCs w:val="28"/>
              </w:rPr>
            </w:pPr>
            <w:r w:rsidRPr="00310562">
              <w:rPr>
                <w:sz w:val="28"/>
                <w:szCs w:val="28"/>
              </w:rPr>
              <w:t>61</w:t>
            </w:r>
          </w:p>
        </w:tc>
        <w:tc>
          <w:tcPr>
            <w:tcW w:w="600" w:type="dxa"/>
          </w:tcPr>
          <w:p w:rsidR="00AA1963" w:rsidRPr="00310562" w:rsidRDefault="00AA1963" w:rsidP="00035A3B">
            <w:pPr>
              <w:jc w:val="both"/>
              <w:rPr>
                <w:sz w:val="28"/>
                <w:szCs w:val="28"/>
              </w:rPr>
            </w:pPr>
            <w:r w:rsidRPr="00310562">
              <w:rPr>
                <w:sz w:val="28"/>
                <w:szCs w:val="28"/>
              </w:rPr>
              <w:t>1926</w:t>
            </w:r>
          </w:p>
        </w:tc>
        <w:tc>
          <w:tcPr>
            <w:tcW w:w="720" w:type="dxa"/>
          </w:tcPr>
          <w:p w:rsidR="00AA1963" w:rsidRPr="00310562" w:rsidRDefault="00AA1963" w:rsidP="00035A3B">
            <w:pPr>
              <w:jc w:val="both"/>
              <w:rPr>
                <w:sz w:val="28"/>
                <w:szCs w:val="28"/>
              </w:rPr>
            </w:pPr>
            <w:r w:rsidRPr="00310562">
              <w:rPr>
                <w:sz w:val="28"/>
                <w:szCs w:val="28"/>
              </w:rPr>
              <w:t>2127</w:t>
            </w:r>
          </w:p>
        </w:tc>
        <w:tc>
          <w:tcPr>
            <w:tcW w:w="600" w:type="dxa"/>
          </w:tcPr>
          <w:p w:rsidR="00AA1963" w:rsidRPr="00310562" w:rsidRDefault="00AA1963" w:rsidP="00035A3B">
            <w:pPr>
              <w:jc w:val="both"/>
              <w:rPr>
                <w:sz w:val="28"/>
                <w:szCs w:val="28"/>
              </w:rPr>
            </w:pPr>
            <w:r w:rsidRPr="00310562">
              <w:rPr>
                <w:sz w:val="28"/>
                <w:szCs w:val="28"/>
              </w:rPr>
              <w:t>7,6</w:t>
            </w:r>
          </w:p>
        </w:tc>
        <w:tc>
          <w:tcPr>
            <w:tcW w:w="600" w:type="dxa"/>
          </w:tcPr>
          <w:p w:rsidR="00AA1963" w:rsidRPr="00310562" w:rsidRDefault="00AA1963" w:rsidP="00035A3B">
            <w:pPr>
              <w:jc w:val="both"/>
              <w:rPr>
                <w:sz w:val="28"/>
                <w:szCs w:val="28"/>
              </w:rPr>
            </w:pPr>
            <w:r w:rsidRPr="00310562">
              <w:rPr>
                <w:sz w:val="28"/>
                <w:szCs w:val="28"/>
              </w:rPr>
              <w:t>8,4</w:t>
            </w:r>
          </w:p>
        </w:tc>
        <w:tc>
          <w:tcPr>
            <w:tcW w:w="840" w:type="dxa"/>
          </w:tcPr>
          <w:p w:rsidR="00AA1963" w:rsidRPr="00310562" w:rsidRDefault="00AA1963" w:rsidP="00035A3B">
            <w:pPr>
              <w:jc w:val="both"/>
              <w:rPr>
                <w:sz w:val="28"/>
                <w:szCs w:val="28"/>
              </w:rPr>
            </w:pPr>
            <w:r w:rsidRPr="00310562">
              <w:rPr>
                <w:sz w:val="28"/>
                <w:szCs w:val="28"/>
              </w:rPr>
              <w:t>4,5</w:t>
            </w:r>
          </w:p>
        </w:tc>
        <w:tc>
          <w:tcPr>
            <w:tcW w:w="1114" w:type="dxa"/>
          </w:tcPr>
          <w:p w:rsidR="00AA1963" w:rsidRPr="00310562" w:rsidRDefault="00AA1963" w:rsidP="00035A3B">
            <w:pPr>
              <w:jc w:val="both"/>
              <w:rPr>
                <w:sz w:val="28"/>
                <w:szCs w:val="28"/>
              </w:rPr>
            </w:pPr>
            <w:r w:rsidRPr="00310562">
              <w:rPr>
                <w:sz w:val="28"/>
                <w:szCs w:val="28"/>
              </w:rPr>
              <w:t>1,4</w:t>
            </w:r>
          </w:p>
        </w:tc>
        <w:tc>
          <w:tcPr>
            <w:tcW w:w="1114" w:type="dxa"/>
          </w:tcPr>
          <w:p w:rsidR="00AA1963" w:rsidRPr="00310562" w:rsidRDefault="00AA1963" w:rsidP="00035A3B">
            <w:pPr>
              <w:jc w:val="both"/>
              <w:rPr>
                <w:sz w:val="28"/>
                <w:szCs w:val="28"/>
              </w:rPr>
            </w:pPr>
            <w:r w:rsidRPr="00310562">
              <w:rPr>
                <w:sz w:val="28"/>
                <w:szCs w:val="28"/>
              </w:rPr>
              <w:t>34,6</w:t>
            </w:r>
          </w:p>
        </w:tc>
      </w:tr>
    </w:tbl>
    <w:p w:rsidR="00AA1963" w:rsidRPr="00035A3B" w:rsidRDefault="00AA1963" w:rsidP="00035A3B">
      <w:pPr>
        <w:pStyle w:val="a1"/>
        <w:tabs>
          <w:tab w:val="clear" w:pos="709"/>
        </w:tabs>
        <w:spacing w:before="28" w:after="28" w:line="100" w:lineRule="atLeast"/>
        <w:jc w:val="both"/>
        <w:rPr>
          <w:rFonts w:ascii="Times New Roman" w:hAnsi="Times New Roman"/>
          <w:sz w:val="28"/>
          <w:szCs w:val="28"/>
        </w:rPr>
      </w:pPr>
    </w:p>
    <w:p w:rsidR="00AA1963" w:rsidRPr="00035A3B" w:rsidRDefault="00AA1963" w:rsidP="00310562">
      <w:pPr>
        <w:ind w:firstLine="284"/>
        <w:jc w:val="both"/>
        <w:rPr>
          <w:sz w:val="28"/>
          <w:szCs w:val="28"/>
        </w:rPr>
      </w:pPr>
      <w:r w:rsidRPr="00035A3B">
        <w:rPr>
          <w:sz w:val="28"/>
          <w:szCs w:val="28"/>
        </w:rPr>
        <w:t>Были проведены мероприятия по сохранности художественного, методического и учебного фондов библиотеки.</w:t>
      </w:r>
      <w:r>
        <w:rPr>
          <w:sz w:val="28"/>
          <w:szCs w:val="28"/>
        </w:rPr>
        <w:t xml:space="preserve"> Для этого волонтеры </w:t>
      </w:r>
      <w:r w:rsidRPr="00035A3B">
        <w:rPr>
          <w:sz w:val="28"/>
          <w:szCs w:val="28"/>
        </w:rPr>
        <w:t xml:space="preserve"> активно </w:t>
      </w:r>
      <w:r>
        <w:rPr>
          <w:sz w:val="28"/>
          <w:szCs w:val="28"/>
        </w:rPr>
        <w:t>занимались общественной деятельностью:</w:t>
      </w:r>
      <w:r w:rsidRPr="00035A3B">
        <w:rPr>
          <w:sz w:val="28"/>
          <w:szCs w:val="28"/>
        </w:rPr>
        <w:t xml:space="preserve"> они их оборачивали, ремонтировали, делали уголки, чтобы учебник прослужил как можно дольше, приносили учебники одноклассников и так же приводили их в порядок.</w:t>
      </w:r>
    </w:p>
    <w:p w:rsidR="00AA1963" w:rsidRPr="00035A3B" w:rsidRDefault="00AA1963" w:rsidP="00035A3B">
      <w:pPr>
        <w:ind w:firstLine="284"/>
        <w:jc w:val="both"/>
        <w:rPr>
          <w:sz w:val="28"/>
          <w:szCs w:val="28"/>
        </w:rPr>
      </w:pPr>
      <w:r w:rsidRPr="00035A3B">
        <w:rPr>
          <w:sz w:val="28"/>
          <w:szCs w:val="28"/>
        </w:rPr>
        <w:t>Так же был организован  рейд по проверке состояния учебников.</w:t>
      </w:r>
      <w:r>
        <w:rPr>
          <w:sz w:val="28"/>
          <w:szCs w:val="28"/>
        </w:rPr>
        <w:t xml:space="preserve"> Проверка проходила на конкурсной основе.</w:t>
      </w:r>
      <w:r w:rsidRPr="00035A3B">
        <w:rPr>
          <w:sz w:val="28"/>
          <w:szCs w:val="28"/>
        </w:rPr>
        <w:t xml:space="preserve"> </w:t>
      </w:r>
      <w:r>
        <w:rPr>
          <w:sz w:val="28"/>
          <w:szCs w:val="28"/>
        </w:rPr>
        <w:t>К</w:t>
      </w:r>
      <w:r w:rsidRPr="00035A3B">
        <w:rPr>
          <w:sz w:val="28"/>
          <w:szCs w:val="28"/>
        </w:rPr>
        <w:t>лассы</w:t>
      </w:r>
      <w:r>
        <w:rPr>
          <w:sz w:val="28"/>
          <w:szCs w:val="28"/>
        </w:rPr>
        <w:t>,</w:t>
      </w:r>
      <w:r w:rsidRPr="00035A3B">
        <w:rPr>
          <w:sz w:val="28"/>
          <w:szCs w:val="28"/>
        </w:rPr>
        <w:t xml:space="preserve"> в которых ученики следят за состоянием</w:t>
      </w:r>
      <w:r>
        <w:rPr>
          <w:sz w:val="28"/>
          <w:szCs w:val="28"/>
        </w:rPr>
        <w:t xml:space="preserve"> своих</w:t>
      </w:r>
      <w:r w:rsidRPr="00035A3B">
        <w:rPr>
          <w:sz w:val="28"/>
          <w:szCs w:val="28"/>
        </w:rPr>
        <w:t xml:space="preserve"> учебников</w:t>
      </w:r>
      <w:r>
        <w:rPr>
          <w:sz w:val="28"/>
          <w:szCs w:val="28"/>
        </w:rPr>
        <w:t>,</w:t>
      </w:r>
      <w:r w:rsidRPr="00035A3B">
        <w:rPr>
          <w:sz w:val="28"/>
          <w:szCs w:val="28"/>
        </w:rPr>
        <w:t xml:space="preserve"> получали переходные медали. В конце года медали необходимо вернуть вместе с учебниками. В 201</w:t>
      </w:r>
      <w:r>
        <w:rPr>
          <w:sz w:val="28"/>
          <w:szCs w:val="28"/>
        </w:rPr>
        <w:t>9-2020</w:t>
      </w:r>
      <w:r w:rsidRPr="00035A3B">
        <w:rPr>
          <w:sz w:val="28"/>
          <w:szCs w:val="28"/>
        </w:rPr>
        <w:t xml:space="preserve"> </w:t>
      </w:r>
      <w:r>
        <w:rPr>
          <w:sz w:val="28"/>
          <w:szCs w:val="28"/>
        </w:rPr>
        <w:t xml:space="preserve">уч. </w:t>
      </w:r>
      <w:r w:rsidRPr="00035A3B">
        <w:rPr>
          <w:sz w:val="28"/>
          <w:szCs w:val="28"/>
        </w:rPr>
        <w:t xml:space="preserve">году при проверке учебников медали получили классы: 1а, 3а, 3б, 4а, 7а, 7б, 9б. В этих </w:t>
      </w:r>
      <w:r>
        <w:rPr>
          <w:sz w:val="28"/>
          <w:szCs w:val="28"/>
        </w:rPr>
        <w:t xml:space="preserve">коллективах, благодаря родителям, учителям и самим учащимся </w:t>
      </w:r>
      <w:r w:rsidRPr="00035A3B">
        <w:rPr>
          <w:sz w:val="28"/>
          <w:szCs w:val="28"/>
        </w:rPr>
        <w:t xml:space="preserve"> учебники </w:t>
      </w:r>
      <w:r>
        <w:rPr>
          <w:sz w:val="28"/>
          <w:szCs w:val="28"/>
        </w:rPr>
        <w:t xml:space="preserve">вернулись в библиотеку </w:t>
      </w:r>
      <w:r w:rsidRPr="00035A3B">
        <w:rPr>
          <w:sz w:val="28"/>
          <w:szCs w:val="28"/>
        </w:rPr>
        <w:t>в хорошем состоянии.</w:t>
      </w:r>
      <w:r>
        <w:rPr>
          <w:sz w:val="28"/>
          <w:szCs w:val="28"/>
        </w:rPr>
        <w:t xml:space="preserve"> </w:t>
      </w:r>
    </w:p>
    <w:p w:rsidR="00AA1963" w:rsidRPr="00035A3B" w:rsidRDefault="00AA1963" w:rsidP="00035A3B">
      <w:pPr>
        <w:pStyle w:val="a1"/>
        <w:tabs>
          <w:tab w:val="clear" w:pos="709"/>
        </w:tabs>
        <w:spacing w:before="28" w:after="28" w:line="100" w:lineRule="atLeast"/>
        <w:ind w:firstLine="284"/>
        <w:jc w:val="both"/>
        <w:rPr>
          <w:rFonts w:ascii="Times New Roman" w:hAnsi="Times New Roman"/>
          <w:color w:val="000000"/>
          <w:sz w:val="28"/>
          <w:szCs w:val="28"/>
          <w:lang w:eastAsia="ru-RU"/>
        </w:rPr>
      </w:pPr>
      <w:r w:rsidRPr="00035A3B">
        <w:rPr>
          <w:rFonts w:ascii="Times New Roman" w:hAnsi="Times New Roman"/>
          <w:sz w:val="28"/>
          <w:szCs w:val="28"/>
        </w:rPr>
        <w:t>В рамках работы по</w:t>
      </w:r>
      <w:r w:rsidRPr="00035A3B">
        <w:rPr>
          <w:sz w:val="28"/>
          <w:szCs w:val="28"/>
        </w:rPr>
        <w:t xml:space="preserve"> </w:t>
      </w:r>
      <w:r w:rsidRPr="00035A3B">
        <w:rPr>
          <w:rFonts w:ascii="Times New Roman" w:hAnsi="Times New Roman"/>
          <w:color w:val="000000"/>
          <w:sz w:val="28"/>
          <w:szCs w:val="28"/>
          <w:lang w:eastAsia="ru-RU"/>
        </w:rPr>
        <w:t xml:space="preserve">обеспечению </w:t>
      </w:r>
      <w:r>
        <w:rPr>
          <w:rFonts w:ascii="Times New Roman" w:hAnsi="Times New Roman"/>
          <w:color w:val="000000"/>
          <w:sz w:val="28"/>
          <w:szCs w:val="28"/>
          <w:lang w:eastAsia="ru-RU"/>
        </w:rPr>
        <w:t>образовательных отношений</w:t>
      </w:r>
      <w:r w:rsidRPr="00035A3B">
        <w:rPr>
          <w:rFonts w:ascii="Times New Roman" w:hAnsi="Times New Roman"/>
          <w:color w:val="000000"/>
          <w:sz w:val="28"/>
          <w:szCs w:val="28"/>
          <w:lang w:eastAsia="ru-RU"/>
        </w:rPr>
        <w:t xml:space="preserve"> и самообразования путём библиотечного и информационно-библиографического обслуживания учащихся и педагогов, оказанию помощи в деятельности учителей и учащихся в образовательных проектах была проделана следующая работа:</w:t>
      </w:r>
    </w:p>
    <w:p w:rsidR="00AA1963" w:rsidRDefault="00AA1963" w:rsidP="00AB5682">
      <w:pPr>
        <w:pStyle w:val="a1"/>
        <w:numPr>
          <w:ilvl w:val="1"/>
          <w:numId w:val="1"/>
        </w:numPr>
        <w:tabs>
          <w:tab w:val="clear" w:pos="709"/>
          <w:tab w:val="clear" w:pos="1440"/>
        </w:tabs>
        <w:spacing w:before="28" w:after="28" w:line="100" w:lineRule="atLeast"/>
        <w:ind w:left="0" w:firstLine="284"/>
        <w:jc w:val="both"/>
        <w:rPr>
          <w:rFonts w:ascii="Times New Roman" w:hAnsi="Times New Roman"/>
          <w:sz w:val="28"/>
          <w:szCs w:val="28"/>
        </w:rPr>
      </w:pPr>
      <w:r w:rsidRPr="00035A3B">
        <w:rPr>
          <w:rFonts w:ascii="Times New Roman" w:hAnsi="Times New Roman"/>
          <w:sz w:val="28"/>
          <w:szCs w:val="28"/>
        </w:rPr>
        <w:t>За 201</w:t>
      </w:r>
      <w:r>
        <w:rPr>
          <w:rFonts w:ascii="Times New Roman" w:hAnsi="Times New Roman"/>
          <w:sz w:val="28"/>
          <w:szCs w:val="28"/>
        </w:rPr>
        <w:t>9-2020</w:t>
      </w:r>
      <w:r w:rsidRPr="00035A3B">
        <w:rPr>
          <w:rFonts w:ascii="Times New Roman" w:hAnsi="Times New Roman"/>
          <w:sz w:val="28"/>
          <w:szCs w:val="28"/>
        </w:rPr>
        <w:t xml:space="preserve"> учебный год были приобретены и поставлены на подотчет за счет субвенции 1021 экземпляров учебников на сумму 407960,82 рублей. С школами № 8,  № 43, № 19, № 1, № 26, № 41, № 45 составлены акты передачи части учебников в пользование. На 2018-2019 учебный год был сделан заказ учебников на сумму 421860,73  рублей. Оплата заказа будет осуществляться за счет субвенции. Общее количество учеб</w:t>
      </w:r>
      <w:r>
        <w:rPr>
          <w:rFonts w:ascii="Times New Roman" w:hAnsi="Times New Roman"/>
          <w:sz w:val="28"/>
          <w:szCs w:val="28"/>
        </w:rPr>
        <w:t>ников в библиотеке на конец 2019</w:t>
      </w:r>
      <w:r w:rsidRPr="00035A3B">
        <w:rPr>
          <w:rFonts w:ascii="Times New Roman" w:hAnsi="Times New Roman"/>
          <w:sz w:val="28"/>
          <w:szCs w:val="28"/>
        </w:rPr>
        <w:t xml:space="preserve"> года составляет 9313 экземпляров. </w:t>
      </w:r>
    </w:p>
    <w:p w:rsidR="00AA1963" w:rsidRPr="00035A3B" w:rsidRDefault="00AA1963" w:rsidP="00AB5682">
      <w:pPr>
        <w:pStyle w:val="a1"/>
        <w:numPr>
          <w:ilvl w:val="1"/>
          <w:numId w:val="1"/>
        </w:numPr>
        <w:tabs>
          <w:tab w:val="clear" w:pos="709"/>
          <w:tab w:val="clear" w:pos="1440"/>
        </w:tabs>
        <w:spacing w:before="28" w:after="28" w:line="100" w:lineRule="atLeast"/>
        <w:ind w:left="0" w:firstLine="284"/>
        <w:jc w:val="both"/>
        <w:rPr>
          <w:rFonts w:ascii="Times New Roman" w:hAnsi="Times New Roman"/>
          <w:sz w:val="28"/>
          <w:szCs w:val="28"/>
        </w:rPr>
      </w:pPr>
      <w:r w:rsidRPr="00035A3B">
        <w:rPr>
          <w:rFonts w:ascii="Times New Roman" w:hAnsi="Times New Roman"/>
          <w:sz w:val="28"/>
          <w:szCs w:val="28"/>
        </w:rPr>
        <w:t xml:space="preserve">Фонд художественной и справочной литературы в </w:t>
      </w:r>
      <w:r>
        <w:rPr>
          <w:rFonts w:ascii="Times New Roman" w:hAnsi="Times New Roman"/>
          <w:sz w:val="28"/>
          <w:szCs w:val="28"/>
        </w:rPr>
        <w:t>2019</w:t>
      </w:r>
      <w:r w:rsidRPr="00035A3B">
        <w:rPr>
          <w:rFonts w:ascii="Times New Roman" w:hAnsi="Times New Roman"/>
          <w:sz w:val="28"/>
          <w:szCs w:val="28"/>
        </w:rPr>
        <w:t xml:space="preserve"> году пополнился за счет Подарочного сертификата от ООО «Братская книга» было приобретено 63 </w:t>
      </w:r>
      <w:r>
        <w:rPr>
          <w:rFonts w:ascii="Times New Roman" w:hAnsi="Times New Roman"/>
          <w:sz w:val="28"/>
          <w:szCs w:val="28"/>
        </w:rPr>
        <w:t>тома</w:t>
      </w:r>
      <w:r w:rsidRPr="00035A3B">
        <w:rPr>
          <w:rFonts w:ascii="Times New Roman" w:hAnsi="Times New Roman"/>
          <w:sz w:val="28"/>
          <w:szCs w:val="28"/>
        </w:rPr>
        <w:t xml:space="preserve"> художественн</w:t>
      </w:r>
      <w:r>
        <w:rPr>
          <w:rFonts w:ascii="Times New Roman" w:hAnsi="Times New Roman"/>
          <w:sz w:val="28"/>
          <w:szCs w:val="28"/>
        </w:rPr>
        <w:t>ой литературы</w:t>
      </w:r>
      <w:r w:rsidRPr="00035A3B">
        <w:rPr>
          <w:rFonts w:ascii="Times New Roman" w:hAnsi="Times New Roman"/>
          <w:sz w:val="28"/>
          <w:szCs w:val="28"/>
        </w:rPr>
        <w:t xml:space="preserve">.  Замена и обновление художественного фонда идет медленно. </w:t>
      </w:r>
      <w:r>
        <w:rPr>
          <w:rFonts w:ascii="Times New Roman" w:hAnsi="Times New Roman"/>
          <w:sz w:val="28"/>
          <w:szCs w:val="28"/>
        </w:rPr>
        <w:t>Ф</w:t>
      </w:r>
      <w:r w:rsidRPr="00035A3B">
        <w:rPr>
          <w:rFonts w:ascii="Times New Roman" w:hAnsi="Times New Roman"/>
          <w:sz w:val="28"/>
          <w:szCs w:val="28"/>
        </w:rPr>
        <w:t>онд детской литературы</w:t>
      </w:r>
      <w:r>
        <w:rPr>
          <w:rFonts w:ascii="Times New Roman" w:hAnsi="Times New Roman"/>
          <w:sz w:val="28"/>
          <w:szCs w:val="28"/>
        </w:rPr>
        <w:t xml:space="preserve"> недостаточен</w:t>
      </w:r>
      <w:r w:rsidRPr="00035A3B">
        <w:rPr>
          <w:rFonts w:ascii="Times New Roman" w:hAnsi="Times New Roman"/>
          <w:sz w:val="28"/>
          <w:szCs w:val="28"/>
        </w:rPr>
        <w:t xml:space="preserve">. </w:t>
      </w:r>
    </w:p>
    <w:p w:rsidR="00AA1963" w:rsidRPr="00035A3B" w:rsidRDefault="00AA1963" w:rsidP="00035A3B">
      <w:pPr>
        <w:pStyle w:val="a1"/>
        <w:tabs>
          <w:tab w:val="clear" w:pos="709"/>
        </w:tabs>
        <w:spacing w:before="28" w:after="28" w:line="100" w:lineRule="atLeast"/>
        <w:jc w:val="both"/>
        <w:rPr>
          <w:rFonts w:ascii="Times New Roman" w:hAnsi="Times New Roman"/>
          <w:b/>
          <w:bCs/>
          <w:sz w:val="28"/>
          <w:szCs w:val="28"/>
        </w:rPr>
      </w:pPr>
      <w:r w:rsidRPr="00035A3B">
        <w:rPr>
          <w:rFonts w:ascii="Times New Roman" w:hAnsi="Times New Roman"/>
          <w:b/>
          <w:bCs/>
          <w:sz w:val="28"/>
          <w:szCs w:val="28"/>
        </w:rPr>
        <w:t>Фонд школьной библиотеки</w:t>
      </w:r>
    </w:p>
    <w:p w:rsidR="00AA1963" w:rsidRPr="00035A3B" w:rsidRDefault="00AA1963" w:rsidP="00035A3B">
      <w:pPr>
        <w:pStyle w:val="a1"/>
        <w:tabs>
          <w:tab w:val="clear" w:pos="709"/>
        </w:tabs>
        <w:spacing w:before="28" w:after="28" w:line="100" w:lineRule="atLeast"/>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960"/>
      </w:tblGrid>
      <w:tr w:rsidR="00AA1963" w:rsidRPr="00035A3B" w:rsidTr="00CC7313">
        <w:trPr>
          <w:jc w:val="center"/>
        </w:trPr>
        <w:tc>
          <w:tcPr>
            <w:tcW w:w="2808" w:type="dxa"/>
          </w:tcPr>
          <w:p w:rsidR="00AA1963" w:rsidRPr="00035A3B" w:rsidRDefault="00AA1963" w:rsidP="00035A3B">
            <w:pPr>
              <w:pStyle w:val="a1"/>
              <w:tabs>
                <w:tab w:val="clear" w:pos="709"/>
              </w:tabs>
              <w:spacing w:before="28" w:after="28" w:line="100" w:lineRule="atLeast"/>
              <w:jc w:val="both"/>
              <w:rPr>
                <w:rFonts w:ascii="Times New Roman" w:hAnsi="Times New Roman"/>
                <w:sz w:val="28"/>
                <w:szCs w:val="28"/>
              </w:rPr>
            </w:pPr>
          </w:p>
        </w:tc>
        <w:tc>
          <w:tcPr>
            <w:tcW w:w="3960" w:type="dxa"/>
          </w:tcPr>
          <w:p w:rsidR="00AA1963" w:rsidRPr="00035A3B" w:rsidRDefault="00AA1963" w:rsidP="00035A3B">
            <w:pPr>
              <w:pStyle w:val="a1"/>
              <w:tabs>
                <w:tab w:val="clear" w:pos="709"/>
              </w:tabs>
              <w:spacing w:before="28" w:after="28" w:line="100" w:lineRule="atLeast"/>
              <w:jc w:val="both"/>
              <w:rPr>
                <w:rFonts w:ascii="Times New Roman" w:hAnsi="Times New Roman"/>
                <w:sz w:val="28"/>
                <w:szCs w:val="28"/>
              </w:rPr>
            </w:pPr>
            <w:r>
              <w:rPr>
                <w:rFonts w:ascii="Times New Roman" w:hAnsi="Times New Roman"/>
                <w:sz w:val="28"/>
                <w:szCs w:val="28"/>
              </w:rPr>
              <w:t>2019-2020</w:t>
            </w:r>
            <w:r w:rsidRPr="00035A3B">
              <w:rPr>
                <w:rFonts w:ascii="Times New Roman" w:hAnsi="Times New Roman"/>
                <w:sz w:val="28"/>
                <w:szCs w:val="28"/>
              </w:rPr>
              <w:t xml:space="preserve"> учебный год</w:t>
            </w:r>
          </w:p>
        </w:tc>
      </w:tr>
      <w:tr w:rsidR="00AA1963" w:rsidRPr="00035A3B" w:rsidTr="00CC7313">
        <w:trPr>
          <w:jc w:val="center"/>
        </w:trPr>
        <w:tc>
          <w:tcPr>
            <w:tcW w:w="2808" w:type="dxa"/>
          </w:tcPr>
          <w:p w:rsidR="00AA1963" w:rsidRPr="00035A3B" w:rsidRDefault="00AA1963" w:rsidP="00035A3B">
            <w:pPr>
              <w:pStyle w:val="a1"/>
              <w:tabs>
                <w:tab w:val="clear" w:pos="709"/>
              </w:tabs>
              <w:spacing w:before="28" w:after="28" w:line="100" w:lineRule="atLeast"/>
              <w:jc w:val="both"/>
              <w:rPr>
                <w:rFonts w:ascii="Times New Roman" w:hAnsi="Times New Roman"/>
                <w:sz w:val="28"/>
                <w:szCs w:val="28"/>
              </w:rPr>
            </w:pPr>
            <w:r w:rsidRPr="00035A3B">
              <w:rPr>
                <w:rFonts w:ascii="Times New Roman" w:hAnsi="Times New Roman"/>
                <w:sz w:val="28"/>
                <w:szCs w:val="28"/>
              </w:rPr>
              <w:t xml:space="preserve">Учебники </w:t>
            </w:r>
          </w:p>
        </w:tc>
        <w:tc>
          <w:tcPr>
            <w:tcW w:w="3960" w:type="dxa"/>
          </w:tcPr>
          <w:p w:rsidR="00AA1963" w:rsidRPr="00035A3B" w:rsidRDefault="00AA1963" w:rsidP="00035A3B">
            <w:pPr>
              <w:pStyle w:val="a1"/>
              <w:tabs>
                <w:tab w:val="clear" w:pos="709"/>
              </w:tabs>
              <w:spacing w:before="28" w:after="28" w:line="100" w:lineRule="atLeast"/>
              <w:jc w:val="both"/>
              <w:rPr>
                <w:rFonts w:ascii="Times New Roman" w:hAnsi="Times New Roman"/>
                <w:sz w:val="28"/>
                <w:szCs w:val="28"/>
              </w:rPr>
            </w:pPr>
            <w:r w:rsidRPr="00035A3B">
              <w:rPr>
                <w:rFonts w:ascii="Times New Roman" w:hAnsi="Times New Roman"/>
                <w:sz w:val="28"/>
                <w:szCs w:val="28"/>
              </w:rPr>
              <w:t>9313</w:t>
            </w:r>
          </w:p>
        </w:tc>
      </w:tr>
      <w:tr w:rsidR="00AA1963" w:rsidRPr="00035A3B" w:rsidTr="00CC7313">
        <w:trPr>
          <w:jc w:val="center"/>
        </w:trPr>
        <w:tc>
          <w:tcPr>
            <w:tcW w:w="2808" w:type="dxa"/>
          </w:tcPr>
          <w:p w:rsidR="00AA1963" w:rsidRPr="00035A3B" w:rsidRDefault="00AA1963" w:rsidP="00035A3B">
            <w:pPr>
              <w:pStyle w:val="a1"/>
              <w:tabs>
                <w:tab w:val="clear" w:pos="709"/>
              </w:tabs>
              <w:spacing w:before="28" w:after="28" w:line="100" w:lineRule="atLeast"/>
              <w:jc w:val="both"/>
              <w:rPr>
                <w:rFonts w:ascii="Times New Roman" w:hAnsi="Times New Roman"/>
                <w:sz w:val="28"/>
                <w:szCs w:val="28"/>
              </w:rPr>
            </w:pPr>
            <w:r w:rsidRPr="00035A3B">
              <w:rPr>
                <w:rFonts w:ascii="Times New Roman" w:hAnsi="Times New Roman"/>
                <w:sz w:val="28"/>
                <w:szCs w:val="28"/>
              </w:rPr>
              <w:t>Художественная литература</w:t>
            </w:r>
          </w:p>
        </w:tc>
        <w:tc>
          <w:tcPr>
            <w:tcW w:w="3960" w:type="dxa"/>
          </w:tcPr>
          <w:p w:rsidR="00AA1963" w:rsidRPr="00035A3B" w:rsidRDefault="00AA1963" w:rsidP="00035A3B">
            <w:pPr>
              <w:pStyle w:val="a1"/>
              <w:tabs>
                <w:tab w:val="clear" w:pos="709"/>
              </w:tabs>
              <w:spacing w:before="28" w:after="28" w:line="100" w:lineRule="atLeast"/>
              <w:jc w:val="both"/>
              <w:rPr>
                <w:rFonts w:ascii="Times New Roman" w:hAnsi="Times New Roman"/>
                <w:sz w:val="28"/>
                <w:szCs w:val="28"/>
              </w:rPr>
            </w:pPr>
            <w:r w:rsidRPr="00035A3B">
              <w:rPr>
                <w:rFonts w:ascii="Times New Roman" w:hAnsi="Times New Roman"/>
                <w:sz w:val="28"/>
                <w:szCs w:val="28"/>
              </w:rPr>
              <w:t>8744</w:t>
            </w:r>
          </w:p>
        </w:tc>
      </w:tr>
    </w:tbl>
    <w:p w:rsidR="00AA1963" w:rsidRDefault="00AA1963" w:rsidP="00AB21E7">
      <w:pPr>
        <w:ind w:firstLine="284"/>
        <w:jc w:val="both"/>
        <w:rPr>
          <w:sz w:val="28"/>
          <w:szCs w:val="28"/>
        </w:rPr>
      </w:pPr>
    </w:p>
    <w:p w:rsidR="00AA1963" w:rsidRPr="00035A3B" w:rsidRDefault="00AA1963" w:rsidP="00AB21E7">
      <w:pPr>
        <w:ind w:firstLine="284"/>
        <w:jc w:val="both"/>
        <w:rPr>
          <w:sz w:val="28"/>
          <w:szCs w:val="28"/>
        </w:rPr>
      </w:pPr>
      <w:r w:rsidRPr="00035A3B">
        <w:rPr>
          <w:sz w:val="28"/>
          <w:szCs w:val="28"/>
        </w:rPr>
        <w:t xml:space="preserve">Библиотека предлагает читателям  тома </w:t>
      </w:r>
      <w:r>
        <w:rPr>
          <w:sz w:val="28"/>
          <w:szCs w:val="28"/>
        </w:rPr>
        <w:t>э</w:t>
      </w:r>
      <w:r w:rsidRPr="00035A3B">
        <w:rPr>
          <w:sz w:val="28"/>
          <w:szCs w:val="28"/>
        </w:rPr>
        <w:t>нциклопеди</w:t>
      </w:r>
      <w:r>
        <w:rPr>
          <w:sz w:val="28"/>
          <w:szCs w:val="28"/>
        </w:rPr>
        <w:t>и</w:t>
      </w:r>
      <w:r w:rsidRPr="00035A3B">
        <w:rPr>
          <w:sz w:val="28"/>
          <w:szCs w:val="28"/>
        </w:rPr>
        <w:t xml:space="preserve"> для детей</w:t>
      </w:r>
      <w:r>
        <w:rPr>
          <w:sz w:val="28"/>
          <w:szCs w:val="28"/>
        </w:rPr>
        <w:t>:</w:t>
      </w:r>
      <w:r w:rsidRPr="00035A3B">
        <w:rPr>
          <w:sz w:val="28"/>
          <w:szCs w:val="28"/>
        </w:rPr>
        <w:t xml:space="preserve"> «Я познаю мир», «Школьная энциклопедия», «Энциклопедия для детей»,  серии книг энциклопедического характера «Из жизни животных», «Все обо всем»; «Современная иллюстрированная энциклопедия. Биология», «Современная иллюстрированная энциклопедия. География»; справочник «По святым местам России» «Православные святыни»; энциклопедии по истории и литературе, энциклопедические словари, «Красная книга России». </w:t>
      </w:r>
    </w:p>
    <w:p w:rsidR="00AA1963" w:rsidRPr="00035A3B" w:rsidRDefault="00AA1963" w:rsidP="00035A3B">
      <w:pPr>
        <w:pStyle w:val="a1"/>
        <w:tabs>
          <w:tab w:val="clear" w:pos="709"/>
        </w:tabs>
        <w:spacing w:before="28" w:after="28" w:line="100" w:lineRule="atLeast"/>
        <w:ind w:firstLine="284"/>
        <w:jc w:val="both"/>
        <w:rPr>
          <w:rFonts w:ascii="Times New Roman" w:hAnsi="Times New Roman"/>
          <w:sz w:val="28"/>
          <w:szCs w:val="28"/>
        </w:rPr>
      </w:pPr>
      <w:r w:rsidRPr="00035A3B">
        <w:rPr>
          <w:rFonts w:ascii="Times New Roman" w:hAnsi="Times New Roman"/>
          <w:sz w:val="28"/>
          <w:szCs w:val="28"/>
        </w:rPr>
        <w:t>Так</w:t>
      </w:r>
      <w:r>
        <w:rPr>
          <w:rFonts w:ascii="Times New Roman" w:hAnsi="Times New Roman"/>
          <w:sz w:val="28"/>
          <w:szCs w:val="28"/>
        </w:rPr>
        <w:t xml:space="preserve"> </w:t>
      </w:r>
      <w:r w:rsidRPr="00035A3B">
        <w:rPr>
          <w:rFonts w:ascii="Times New Roman" w:hAnsi="Times New Roman"/>
          <w:sz w:val="28"/>
          <w:szCs w:val="28"/>
        </w:rPr>
        <w:t xml:space="preserve">же в </w:t>
      </w:r>
      <w:r>
        <w:rPr>
          <w:rFonts w:ascii="Times New Roman" w:hAnsi="Times New Roman"/>
          <w:sz w:val="28"/>
          <w:szCs w:val="28"/>
        </w:rPr>
        <w:t>2019</w:t>
      </w:r>
      <w:r w:rsidRPr="00035A3B">
        <w:rPr>
          <w:rFonts w:ascii="Times New Roman" w:hAnsi="Times New Roman"/>
          <w:sz w:val="28"/>
          <w:szCs w:val="28"/>
        </w:rPr>
        <w:t xml:space="preserve"> году для учащихся выписаны периодические издания. Журнальный фонд пополнился журналами: «Мурзилка», «Тошка», «Веселый затейник», «Юный натуралист», «Моделист конструктор», «Эрудит»</w:t>
      </w:r>
      <w:r>
        <w:rPr>
          <w:rFonts w:ascii="Times New Roman" w:hAnsi="Times New Roman"/>
          <w:sz w:val="28"/>
          <w:szCs w:val="28"/>
        </w:rPr>
        <w:t>. Д</w:t>
      </w:r>
      <w:r w:rsidRPr="00035A3B">
        <w:rPr>
          <w:rFonts w:ascii="Times New Roman" w:hAnsi="Times New Roman"/>
          <w:sz w:val="28"/>
          <w:szCs w:val="28"/>
        </w:rPr>
        <w:t xml:space="preserve">ля педагогов </w:t>
      </w:r>
      <w:r>
        <w:rPr>
          <w:rFonts w:ascii="Times New Roman" w:hAnsi="Times New Roman"/>
          <w:sz w:val="28"/>
          <w:szCs w:val="28"/>
        </w:rPr>
        <w:t xml:space="preserve">- </w:t>
      </w:r>
      <w:r w:rsidRPr="00035A3B">
        <w:rPr>
          <w:rFonts w:ascii="Times New Roman" w:hAnsi="Times New Roman"/>
          <w:sz w:val="28"/>
          <w:szCs w:val="28"/>
        </w:rPr>
        <w:t xml:space="preserve">«Вестник образования». </w:t>
      </w:r>
    </w:p>
    <w:p w:rsidR="00AA1963" w:rsidRDefault="00AA1963" w:rsidP="00035A3B">
      <w:pPr>
        <w:pStyle w:val="Heading1"/>
        <w:jc w:val="both"/>
        <w:rPr>
          <w:sz w:val="28"/>
          <w:szCs w:val="28"/>
        </w:rPr>
      </w:pPr>
    </w:p>
    <w:p w:rsidR="00AA1963" w:rsidRPr="00035A3B" w:rsidRDefault="00AA1963" w:rsidP="00035A3B">
      <w:pPr>
        <w:pStyle w:val="Heading1"/>
        <w:jc w:val="both"/>
        <w:rPr>
          <w:sz w:val="28"/>
          <w:szCs w:val="28"/>
        </w:rPr>
      </w:pPr>
      <w:r w:rsidRPr="00035A3B">
        <w:rPr>
          <w:sz w:val="28"/>
          <w:szCs w:val="28"/>
        </w:rPr>
        <w:t>Периодические издания</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188"/>
        <w:gridCol w:w="1418"/>
        <w:gridCol w:w="850"/>
        <w:gridCol w:w="1224"/>
        <w:gridCol w:w="1200"/>
        <w:gridCol w:w="1120"/>
        <w:gridCol w:w="1279"/>
      </w:tblGrid>
      <w:tr w:rsidR="00AA1963" w:rsidRPr="00035A3B" w:rsidTr="007307EF">
        <w:trPr>
          <w:cantSplit/>
          <w:trHeight w:val="345"/>
        </w:trPr>
        <w:tc>
          <w:tcPr>
            <w:tcW w:w="1188" w:type="dxa"/>
            <w:vMerge w:val="restart"/>
          </w:tcPr>
          <w:p w:rsidR="00AA1963" w:rsidRPr="007307EF" w:rsidRDefault="00AA1963" w:rsidP="00035A3B">
            <w:pPr>
              <w:jc w:val="both"/>
            </w:pPr>
          </w:p>
        </w:tc>
        <w:tc>
          <w:tcPr>
            <w:tcW w:w="1188" w:type="dxa"/>
            <w:vMerge w:val="restart"/>
          </w:tcPr>
          <w:p w:rsidR="00AA1963" w:rsidRPr="007307EF" w:rsidRDefault="00AA1963" w:rsidP="00035A3B">
            <w:pPr>
              <w:jc w:val="both"/>
            </w:pPr>
            <w:r w:rsidRPr="007307EF">
              <w:t>Сумма</w:t>
            </w:r>
          </w:p>
        </w:tc>
        <w:tc>
          <w:tcPr>
            <w:tcW w:w="1418" w:type="dxa"/>
            <w:vMerge w:val="restart"/>
          </w:tcPr>
          <w:p w:rsidR="00AA1963" w:rsidRPr="007307EF" w:rsidRDefault="00AA1963" w:rsidP="00035A3B">
            <w:pPr>
              <w:jc w:val="both"/>
            </w:pPr>
            <w:r w:rsidRPr="007307EF">
              <w:t>Общее количество наименований</w:t>
            </w:r>
          </w:p>
        </w:tc>
        <w:tc>
          <w:tcPr>
            <w:tcW w:w="5673" w:type="dxa"/>
            <w:gridSpan w:val="5"/>
          </w:tcPr>
          <w:p w:rsidR="00AA1963" w:rsidRPr="007307EF" w:rsidRDefault="00AA1963" w:rsidP="00035A3B">
            <w:pPr>
              <w:jc w:val="both"/>
            </w:pPr>
            <w:r w:rsidRPr="007307EF">
              <w:t>Из них</w:t>
            </w:r>
          </w:p>
        </w:tc>
      </w:tr>
      <w:tr w:rsidR="00AA1963" w:rsidRPr="00035A3B" w:rsidTr="007307EF">
        <w:trPr>
          <w:cantSplit/>
          <w:trHeight w:val="330"/>
        </w:trPr>
        <w:tc>
          <w:tcPr>
            <w:tcW w:w="1188" w:type="dxa"/>
            <w:vMerge/>
          </w:tcPr>
          <w:p w:rsidR="00AA1963" w:rsidRPr="007307EF" w:rsidRDefault="00AA1963" w:rsidP="00035A3B">
            <w:pPr>
              <w:jc w:val="both"/>
            </w:pPr>
          </w:p>
        </w:tc>
        <w:tc>
          <w:tcPr>
            <w:tcW w:w="1188" w:type="dxa"/>
            <w:vMerge/>
          </w:tcPr>
          <w:p w:rsidR="00AA1963" w:rsidRPr="007307EF" w:rsidRDefault="00AA1963" w:rsidP="00035A3B">
            <w:pPr>
              <w:jc w:val="both"/>
            </w:pPr>
          </w:p>
        </w:tc>
        <w:tc>
          <w:tcPr>
            <w:tcW w:w="1418" w:type="dxa"/>
            <w:vMerge/>
          </w:tcPr>
          <w:p w:rsidR="00AA1963" w:rsidRPr="007307EF" w:rsidRDefault="00AA1963" w:rsidP="00035A3B">
            <w:pPr>
              <w:jc w:val="both"/>
            </w:pPr>
          </w:p>
        </w:tc>
        <w:tc>
          <w:tcPr>
            <w:tcW w:w="850" w:type="dxa"/>
          </w:tcPr>
          <w:p w:rsidR="00AA1963" w:rsidRPr="007307EF" w:rsidRDefault="00AA1963" w:rsidP="00035A3B">
            <w:pPr>
              <w:jc w:val="both"/>
            </w:pPr>
            <w:r w:rsidRPr="007307EF">
              <w:t>газет</w:t>
            </w:r>
          </w:p>
        </w:tc>
        <w:tc>
          <w:tcPr>
            <w:tcW w:w="1224" w:type="dxa"/>
          </w:tcPr>
          <w:p w:rsidR="00AA1963" w:rsidRPr="007307EF" w:rsidRDefault="00AA1963" w:rsidP="00035A3B">
            <w:pPr>
              <w:jc w:val="both"/>
            </w:pPr>
            <w:r w:rsidRPr="007307EF">
              <w:t>журналов</w:t>
            </w:r>
          </w:p>
        </w:tc>
        <w:tc>
          <w:tcPr>
            <w:tcW w:w="1200" w:type="dxa"/>
          </w:tcPr>
          <w:p w:rsidR="00AA1963" w:rsidRPr="007307EF" w:rsidRDefault="00AA1963" w:rsidP="00035A3B">
            <w:pPr>
              <w:jc w:val="both"/>
            </w:pPr>
            <w:r w:rsidRPr="007307EF">
              <w:t>для учащихся</w:t>
            </w:r>
          </w:p>
          <w:p w:rsidR="00AA1963" w:rsidRPr="007307EF" w:rsidRDefault="00AA1963" w:rsidP="00035A3B">
            <w:pPr>
              <w:jc w:val="both"/>
            </w:pPr>
          </w:p>
        </w:tc>
        <w:tc>
          <w:tcPr>
            <w:tcW w:w="1120" w:type="dxa"/>
          </w:tcPr>
          <w:p w:rsidR="00AA1963" w:rsidRPr="007307EF" w:rsidRDefault="00AA1963" w:rsidP="00035A3B">
            <w:pPr>
              <w:jc w:val="both"/>
            </w:pPr>
            <w:r w:rsidRPr="007307EF">
              <w:t>для педагогов</w:t>
            </w:r>
          </w:p>
          <w:p w:rsidR="00AA1963" w:rsidRPr="007307EF" w:rsidRDefault="00AA1963" w:rsidP="00035A3B">
            <w:pPr>
              <w:jc w:val="both"/>
            </w:pPr>
            <w:r w:rsidRPr="007307EF">
              <w:t>11,7%</w:t>
            </w:r>
          </w:p>
        </w:tc>
        <w:tc>
          <w:tcPr>
            <w:tcW w:w="1279" w:type="dxa"/>
          </w:tcPr>
          <w:p w:rsidR="00AA1963" w:rsidRDefault="00AA1963" w:rsidP="00035A3B">
            <w:pPr>
              <w:jc w:val="both"/>
            </w:pPr>
            <w:r w:rsidRPr="007307EF">
              <w:t xml:space="preserve">хранятся </w:t>
            </w:r>
          </w:p>
          <w:p w:rsidR="00AA1963" w:rsidRPr="007307EF" w:rsidRDefault="00AA1963" w:rsidP="00035A3B">
            <w:pPr>
              <w:jc w:val="both"/>
            </w:pPr>
            <w:r w:rsidRPr="007307EF">
              <w:t>в библиотеке</w:t>
            </w:r>
          </w:p>
        </w:tc>
      </w:tr>
      <w:tr w:rsidR="00AA1963" w:rsidRPr="00035A3B" w:rsidTr="007307EF">
        <w:trPr>
          <w:cantSplit/>
        </w:trPr>
        <w:tc>
          <w:tcPr>
            <w:tcW w:w="1188" w:type="dxa"/>
          </w:tcPr>
          <w:p w:rsidR="00AA1963" w:rsidRPr="007307EF" w:rsidRDefault="00AA1963" w:rsidP="00035A3B">
            <w:pPr>
              <w:jc w:val="both"/>
            </w:pPr>
            <w:r>
              <w:t>1 полугодие 2019</w:t>
            </w:r>
          </w:p>
        </w:tc>
        <w:tc>
          <w:tcPr>
            <w:tcW w:w="1188" w:type="dxa"/>
          </w:tcPr>
          <w:p w:rsidR="00AA1963" w:rsidRPr="007307EF" w:rsidRDefault="00AA1963" w:rsidP="00035A3B">
            <w:pPr>
              <w:jc w:val="both"/>
            </w:pPr>
            <w:r w:rsidRPr="007307EF">
              <w:t>7944,00</w:t>
            </w:r>
          </w:p>
        </w:tc>
        <w:tc>
          <w:tcPr>
            <w:tcW w:w="1418" w:type="dxa"/>
          </w:tcPr>
          <w:p w:rsidR="00AA1963" w:rsidRPr="007307EF" w:rsidRDefault="00AA1963" w:rsidP="00035A3B">
            <w:pPr>
              <w:jc w:val="both"/>
            </w:pPr>
            <w:r w:rsidRPr="007307EF">
              <w:t>7</w:t>
            </w:r>
          </w:p>
        </w:tc>
        <w:tc>
          <w:tcPr>
            <w:tcW w:w="850" w:type="dxa"/>
          </w:tcPr>
          <w:p w:rsidR="00AA1963" w:rsidRPr="007307EF" w:rsidRDefault="00AA1963" w:rsidP="00035A3B">
            <w:pPr>
              <w:jc w:val="both"/>
            </w:pPr>
            <w:r w:rsidRPr="007307EF">
              <w:t>-</w:t>
            </w:r>
          </w:p>
        </w:tc>
        <w:tc>
          <w:tcPr>
            <w:tcW w:w="1224" w:type="dxa"/>
          </w:tcPr>
          <w:p w:rsidR="00AA1963" w:rsidRPr="007307EF" w:rsidRDefault="00AA1963" w:rsidP="00035A3B">
            <w:pPr>
              <w:jc w:val="both"/>
            </w:pPr>
            <w:r w:rsidRPr="007307EF">
              <w:t>7</w:t>
            </w:r>
          </w:p>
        </w:tc>
        <w:tc>
          <w:tcPr>
            <w:tcW w:w="1200" w:type="dxa"/>
          </w:tcPr>
          <w:p w:rsidR="00AA1963" w:rsidRPr="007307EF" w:rsidRDefault="00AA1963" w:rsidP="00035A3B">
            <w:pPr>
              <w:jc w:val="both"/>
            </w:pPr>
            <w:r w:rsidRPr="007307EF">
              <w:t>6</w:t>
            </w:r>
          </w:p>
        </w:tc>
        <w:tc>
          <w:tcPr>
            <w:tcW w:w="1120" w:type="dxa"/>
          </w:tcPr>
          <w:p w:rsidR="00AA1963" w:rsidRPr="007307EF" w:rsidRDefault="00AA1963" w:rsidP="00035A3B">
            <w:pPr>
              <w:jc w:val="both"/>
            </w:pPr>
            <w:r w:rsidRPr="007307EF">
              <w:t>1</w:t>
            </w:r>
          </w:p>
        </w:tc>
        <w:tc>
          <w:tcPr>
            <w:tcW w:w="1279" w:type="dxa"/>
          </w:tcPr>
          <w:p w:rsidR="00AA1963" w:rsidRPr="007307EF" w:rsidRDefault="00AA1963" w:rsidP="00035A3B">
            <w:pPr>
              <w:jc w:val="both"/>
            </w:pPr>
            <w:r w:rsidRPr="007307EF">
              <w:t>7</w:t>
            </w:r>
          </w:p>
        </w:tc>
      </w:tr>
      <w:tr w:rsidR="00AA1963" w:rsidRPr="00035A3B" w:rsidTr="007307EF">
        <w:trPr>
          <w:cantSplit/>
        </w:trPr>
        <w:tc>
          <w:tcPr>
            <w:tcW w:w="1188" w:type="dxa"/>
          </w:tcPr>
          <w:p w:rsidR="00AA1963" w:rsidRPr="007307EF" w:rsidRDefault="00AA1963" w:rsidP="00035A3B">
            <w:pPr>
              <w:jc w:val="both"/>
            </w:pPr>
            <w:r>
              <w:t>2 полугодие 2019</w:t>
            </w:r>
            <w:r w:rsidRPr="007307EF">
              <w:t xml:space="preserve"> года</w:t>
            </w:r>
          </w:p>
        </w:tc>
        <w:tc>
          <w:tcPr>
            <w:tcW w:w="1188" w:type="dxa"/>
          </w:tcPr>
          <w:p w:rsidR="00AA1963" w:rsidRPr="007307EF" w:rsidRDefault="00AA1963" w:rsidP="00035A3B">
            <w:pPr>
              <w:jc w:val="both"/>
            </w:pPr>
            <w:r w:rsidRPr="007307EF">
              <w:t>5527,16</w:t>
            </w:r>
          </w:p>
        </w:tc>
        <w:tc>
          <w:tcPr>
            <w:tcW w:w="1418" w:type="dxa"/>
          </w:tcPr>
          <w:p w:rsidR="00AA1963" w:rsidRPr="007307EF" w:rsidRDefault="00AA1963" w:rsidP="00035A3B">
            <w:pPr>
              <w:jc w:val="both"/>
            </w:pPr>
            <w:r w:rsidRPr="007307EF">
              <w:t>8</w:t>
            </w:r>
          </w:p>
        </w:tc>
        <w:tc>
          <w:tcPr>
            <w:tcW w:w="850" w:type="dxa"/>
          </w:tcPr>
          <w:p w:rsidR="00AA1963" w:rsidRPr="007307EF" w:rsidRDefault="00AA1963" w:rsidP="00035A3B">
            <w:pPr>
              <w:jc w:val="both"/>
            </w:pPr>
            <w:r w:rsidRPr="007307EF">
              <w:t>-</w:t>
            </w:r>
          </w:p>
        </w:tc>
        <w:tc>
          <w:tcPr>
            <w:tcW w:w="1224" w:type="dxa"/>
          </w:tcPr>
          <w:p w:rsidR="00AA1963" w:rsidRPr="007307EF" w:rsidRDefault="00AA1963" w:rsidP="00035A3B">
            <w:pPr>
              <w:jc w:val="both"/>
            </w:pPr>
            <w:r w:rsidRPr="007307EF">
              <w:t>8</w:t>
            </w:r>
          </w:p>
        </w:tc>
        <w:tc>
          <w:tcPr>
            <w:tcW w:w="1200" w:type="dxa"/>
          </w:tcPr>
          <w:p w:rsidR="00AA1963" w:rsidRPr="007307EF" w:rsidRDefault="00AA1963" w:rsidP="00035A3B">
            <w:pPr>
              <w:jc w:val="both"/>
            </w:pPr>
            <w:r w:rsidRPr="007307EF">
              <w:t>7</w:t>
            </w:r>
          </w:p>
        </w:tc>
        <w:tc>
          <w:tcPr>
            <w:tcW w:w="1120" w:type="dxa"/>
          </w:tcPr>
          <w:p w:rsidR="00AA1963" w:rsidRPr="007307EF" w:rsidRDefault="00AA1963" w:rsidP="00035A3B">
            <w:pPr>
              <w:jc w:val="both"/>
            </w:pPr>
            <w:r w:rsidRPr="007307EF">
              <w:t>1</w:t>
            </w:r>
          </w:p>
        </w:tc>
        <w:tc>
          <w:tcPr>
            <w:tcW w:w="1279" w:type="dxa"/>
          </w:tcPr>
          <w:p w:rsidR="00AA1963" w:rsidRPr="007307EF" w:rsidRDefault="00AA1963" w:rsidP="00035A3B">
            <w:pPr>
              <w:jc w:val="both"/>
            </w:pPr>
            <w:r w:rsidRPr="007307EF">
              <w:t>8</w:t>
            </w:r>
          </w:p>
        </w:tc>
      </w:tr>
    </w:tbl>
    <w:p w:rsidR="00AA1963" w:rsidRPr="00035A3B" w:rsidRDefault="00AA1963" w:rsidP="00AB21E7">
      <w:pPr>
        <w:pStyle w:val="a1"/>
        <w:tabs>
          <w:tab w:val="clear" w:pos="709"/>
        </w:tabs>
        <w:spacing w:after="0" w:line="240" w:lineRule="auto"/>
        <w:ind w:firstLine="142"/>
        <w:jc w:val="both"/>
        <w:rPr>
          <w:rFonts w:ascii="Times New Roman" w:hAnsi="Times New Roman"/>
          <w:sz w:val="28"/>
          <w:szCs w:val="28"/>
        </w:rPr>
      </w:pPr>
      <w:r>
        <w:rPr>
          <w:rFonts w:ascii="Times New Roman" w:hAnsi="Times New Roman"/>
          <w:sz w:val="28"/>
          <w:szCs w:val="28"/>
        </w:rPr>
        <w:t>Во 2</w:t>
      </w:r>
      <w:r w:rsidRPr="00035A3B">
        <w:rPr>
          <w:rFonts w:ascii="Times New Roman" w:hAnsi="Times New Roman"/>
          <w:sz w:val="28"/>
          <w:szCs w:val="28"/>
        </w:rPr>
        <w:t xml:space="preserve"> полугоди</w:t>
      </w:r>
      <w:r>
        <w:rPr>
          <w:rFonts w:ascii="Times New Roman" w:hAnsi="Times New Roman"/>
          <w:sz w:val="28"/>
          <w:szCs w:val="28"/>
        </w:rPr>
        <w:t>и 2019</w:t>
      </w:r>
      <w:r w:rsidRPr="00035A3B">
        <w:rPr>
          <w:rFonts w:ascii="Times New Roman" w:hAnsi="Times New Roman"/>
          <w:sz w:val="28"/>
          <w:szCs w:val="28"/>
        </w:rPr>
        <w:t xml:space="preserve"> года произведена подписка на сумму 5527,16,98 рублей.</w:t>
      </w:r>
    </w:p>
    <w:p w:rsidR="00AA1963" w:rsidRPr="00035A3B" w:rsidRDefault="00AA1963" w:rsidP="007307EF">
      <w:pPr>
        <w:ind w:firstLine="142"/>
        <w:jc w:val="both"/>
        <w:rPr>
          <w:sz w:val="28"/>
          <w:szCs w:val="28"/>
        </w:rPr>
      </w:pPr>
      <w:r w:rsidRPr="00035A3B">
        <w:rPr>
          <w:sz w:val="28"/>
          <w:szCs w:val="28"/>
        </w:rPr>
        <w:t xml:space="preserve">Библиотека оказывает необходимую помощь в деятельности учителей и учащихся в образовательных проектах. </w:t>
      </w:r>
    </w:p>
    <w:p w:rsidR="00AA1963" w:rsidRPr="00035A3B" w:rsidRDefault="00AA1963" w:rsidP="00035A3B">
      <w:pPr>
        <w:pStyle w:val="Heading3"/>
        <w:jc w:val="both"/>
        <w:rPr>
          <w:rFonts w:ascii="Times New Roman" w:hAnsi="Times New Roman" w:cs="Times New Roman"/>
          <w:sz w:val="28"/>
          <w:szCs w:val="28"/>
        </w:rPr>
      </w:pPr>
      <w:r w:rsidRPr="00035A3B">
        <w:rPr>
          <w:rFonts w:ascii="Times New Roman" w:hAnsi="Times New Roman" w:cs="Times New Roman"/>
          <w:sz w:val="28"/>
          <w:szCs w:val="28"/>
        </w:rPr>
        <w:t>Использование ИКТ в библиотечной работе</w:t>
      </w:r>
    </w:p>
    <w:tbl>
      <w:tblPr>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701"/>
        <w:gridCol w:w="2126"/>
        <w:gridCol w:w="1701"/>
        <w:gridCol w:w="1100"/>
      </w:tblGrid>
      <w:tr w:rsidR="00AA1963" w:rsidRPr="00AB21E7" w:rsidTr="00AB21E7">
        <w:tc>
          <w:tcPr>
            <w:tcW w:w="1526" w:type="dxa"/>
          </w:tcPr>
          <w:p w:rsidR="00AA1963" w:rsidRPr="00AB21E7" w:rsidRDefault="00AA1963" w:rsidP="00035A3B">
            <w:pPr>
              <w:pStyle w:val="Heading3"/>
              <w:jc w:val="both"/>
              <w:rPr>
                <w:rFonts w:ascii="Times New Roman" w:hAnsi="Times New Roman" w:cs="Times New Roman"/>
                <w:b w:val="0"/>
                <w:sz w:val="24"/>
                <w:szCs w:val="24"/>
              </w:rPr>
            </w:pPr>
            <w:r w:rsidRPr="00AB21E7">
              <w:rPr>
                <w:rFonts w:ascii="Times New Roman" w:hAnsi="Times New Roman" w:cs="Times New Roman"/>
                <w:b w:val="0"/>
                <w:sz w:val="24"/>
                <w:szCs w:val="24"/>
              </w:rPr>
              <w:t>Установка АИБС</w:t>
            </w:r>
          </w:p>
        </w:tc>
        <w:tc>
          <w:tcPr>
            <w:tcW w:w="1701" w:type="dxa"/>
          </w:tcPr>
          <w:p w:rsidR="00AA1963" w:rsidRPr="00AB21E7" w:rsidRDefault="00AA1963" w:rsidP="00035A3B">
            <w:pPr>
              <w:pStyle w:val="Heading3"/>
              <w:jc w:val="both"/>
              <w:rPr>
                <w:rFonts w:ascii="Times New Roman" w:hAnsi="Times New Roman" w:cs="Times New Roman"/>
                <w:b w:val="0"/>
                <w:sz w:val="24"/>
                <w:szCs w:val="24"/>
              </w:rPr>
            </w:pPr>
            <w:r w:rsidRPr="00AB21E7">
              <w:rPr>
                <w:rFonts w:ascii="Times New Roman" w:hAnsi="Times New Roman" w:cs="Times New Roman"/>
                <w:b w:val="0"/>
                <w:sz w:val="24"/>
                <w:szCs w:val="24"/>
              </w:rPr>
              <w:t>Продукция в электронном виде</w:t>
            </w:r>
          </w:p>
        </w:tc>
        <w:tc>
          <w:tcPr>
            <w:tcW w:w="2126" w:type="dxa"/>
          </w:tcPr>
          <w:p w:rsidR="00AA1963" w:rsidRPr="00AB21E7" w:rsidRDefault="00AA1963" w:rsidP="00035A3B">
            <w:pPr>
              <w:pStyle w:val="Heading3"/>
              <w:jc w:val="both"/>
              <w:rPr>
                <w:rFonts w:ascii="Times New Roman" w:hAnsi="Times New Roman" w:cs="Times New Roman"/>
                <w:b w:val="0"/>
                <w:sz w:val="24"/>
                <w:szCs w:val="24"/>
              </w:rPr>
            </w:pPr>
            <w:r w:rsidRPr="00AB21E7">
              <w:rPr>
                <w:rFonts w:ascii="Times New Roman" w:hAnsi="Times New Roman" w:cs="Times New Roman"/>
                <w:b w:val="0"/>
                <w:sz w:val="24"/>
                <w:szCs w:val="24"/>
              </w:rPr>
              <w:t>Страница библиотеки на сайте школы</w:t>
            </w:r>
          </w:p>
        </w:tc>
        <w:tc>
          <w:tcPr>
            <w:tcW w:w="1701" w:type="dxa"/>
          </w:tcPr>
          <w:p w:rsidR="00AA1963" w:rsidRPr="00AB21E7" w:rsidRDefault="00AA1963" w:rsidP="00035A3B">
            <w:pPr>
              <w:pStyle w:val="Heading3"/>
              <w:jc w:val="both"/>
              <w:rPr>
                <w:rFonts w:ascii="Times New Roman" w:hAnsi="Times New Roman" w:cs="Times New Roman"/>
                <w:b w:val="0"/>
                <w:sz w:val="24"/>
                <w:szCs w:val="24"/>
              </w:rPr>
            </w:pPr>
            <w:r w:rsidRPr="00AB21E7">
              <w:rPr>
                <w:rFonts w:ascii="Times New Roman" w:hAnsi="Times New Roman" w:cs="Times New Roman"/>
                <w:b w:val="0"/>
                <w:sz w:val="24"/>
                <w:szCs w:val="24"/>
              </w:rPr>
              <w:t>Применение ЭОР</w:t>
            </w:r>
          </w:p>
        </w:tc>
        <w:tc>
          <w:tcPr>
            <w:tcW w:w="1100" w:type="dxa"/>
          </w:tcPr>
          <w:p w:rsidR="00AA1963" w:rsidRPr="00AB21E7" w:rsidRDefault="00AA1963" w:rsidP="00035A3B">
            <w:pPr>
              <w:pStyle w:val="Heading3"/>
              <w:jc w:val="both"/>
              <w:rPr>
                <w:rFonts w:ascii="Times New Roman" w:hAnsi="Times New Roman" w:cs="Times New Roman"/>
                <w:b w:val="0"/>
                <w:sz w:val="24"/>
                <w:szCs w:val="24"/>
              </w:rPr>
            </w:pPr>
            <w:r w:rsidRPr="00AB21E7">
              <w:rPr>
                <w:rFonts w:ascii="Times New Roman" w:hAnsi="Times New Roman" w:cs="Times New Roman"/>
                <w:b w:val="0"/>
                <w:sz w:val="24"/>
                <w:szCs w:val="24"/>
              </w:rPr>
              <w:t>Другое</w:t>
            </w:r>
          </w:p>
        </w:tc>
      </w:tr>
      <w:tr w:rsidR="00AA1963" w:rsidRPr="00AB21E7" w:rsidTr="00AB21E7">
        <w:tc>
          <w:tcPr>
            <w:tcW w:w="1526" w:type="dxa"/>
          </w:tcPr>
          <w:p w:rsidR="00AA1963" w:rsidRPr="00AB21E7" w:rsidRDefault="00AA1963" w:rsidP="00035A3B">
            <w:pPr>
              <w:pStyle w:val="Heading3"/>
              <w:jc w:val="both"/>
              <w:rPr>
                <w:rFonts w:ascii="Times New Roman" w:hAnsi="Times New Roman" w:cs="Times New Roman"/>
                <w:sz w:val="24"/>
                <w:szCs w:val="24"/>
              </w:rPr>
            </w:pPr>
            <w:r w:rsidRPr="00AB21E7">
              <w:rPr>
                <w:rFonts w:ascii="Times New Roman" w:hAnsi="Times New Roman" w:cs="Times New Roman"/>
                <w:sz w:val="24"/>
                <w:szCs w:val="24"/>
              </w:rPr>
              <w:t>+</w:t>
            </w:r>
          </w:p>
          <w:p w:rsidR="00AA1963" w:rsidRPr="00AB21E7" w:rsidRDefault="00AA1963" w:rsidP="00035A3B">
            <w:pPr>
              <w:jc w:val="both"/>
            </w:pPr>
          </w:p>
        </w:tc>
        <w:tc>
          <w:tcPr>
            <w:tcW w:w="1701" w:type="dxa"/>
          </w:tcPr>
          <w:p w:rsidR="00AA1963" w:rsidRPr="00AB21E7" w:rsidRDefault="00AA1963" w:rsidP="00035A3B">
            <w:pPr>
              <w:pStyle w:val="Heading3"/>
              <w:jc w:val="both"/>
              <w:rPr>
                <w:rFonts w:ascii="Times New Roman" w:hAnsi="Times New Roman" w:cs="Times New Roman"/>
                <w:sz w:val="24"/>
                <w:szCs w:val="24"/>
              </w:rPr>
            </w:pPr>
            <w:r w:rsidRPr="00AB21E7">
              <w:rPr>
                <w:rFonts w:ascii="Times New Roman" w:hAnsi="Times New Roman" w:cs="Times New Roman"/>
                <w:sz w:val="24"/>
                <w:szCs w:val="24"/>
              </w:rPr>
              <w:t>+</w:t>
            </w:r>
          </w:p>
        </w:tc>
        <w:tc>
          <w:tcPr>
            <w:tcW w:w="2126" w:type="dxa"/>
          </w:tcPr>
          <w:p w:rsidR="00AA1963" w:rsidRPr="00AB21E7" w:rsidRDefault="00AA1963" w:rsidP="00035A3B">
            <w:pPr>
              <w:pStyle w:val="Heading3"/>
              <w:jc w:val="both"/>
              <w:rPr>
                <w:rFonts w:ascii="Times New Roman" w:hAnsi="Times New Roman" w:cs="Times New Roman"/>
                <w:sz w:val="24"/>
                <w:szCs w:val="24"/>
              </w:rPr>
            </w:pPr>
            <w:r w:rsidRPr="00AB21E7">
              <w:rPr>
                <w:rFonts w:ascii="Times New Roman" w:hAnsi="Times New Roman" w:cs="Times New Roman"/>
                <w:sz w:val="24"/>
                <w:szCs w:val="24"/>
              </w:rPr>
              <w:t>+</w:t>
            </w:r>
          </w:p>
        </w:tc>
        <w:tc>
          <w:tcPr>
            <w:tcW w:w="1701" w:type="dxa"/>
          </w:tcPr>
          <w:p w:rsidR="00AA1963" w:rsidRPr="00AB21E7" w:rsidRDefault="00AA1963" w:rsidP="00035A3B">
            <w:pPr>
              <w:pStyle w:val="Heading3"/>
              <w:jc w:val="both"/>
              <w:rPr>
                <w:rFonts w:ascii="Times New Roman" w:hAnsi="Times New Roman" w:cs="Times New Roman"/>
                <w:sz w:val="24"/>
                <w:szCs w:val="24"/>
              </w:rPr>
            </w:pPr>
            <w:r w:rsidRPr="00AB21E7">
              <w:rPr>
                <w:rFonts w:ascii="Times New Roman" w:hAnsi="Times New Roman" w:cs="Times New Roman"/>
                <w:sz w:val="24"/>
                <w:szCs w:val="24"/>
              </w:rPr>
              <w:t>+</w:t>
            </w:r>
          </w:p>
        </w:tc>
        <w:tc>
          <w:tcPr>
            <w:tcW w:w="1100" w:type="dxa"/>
          </w:tcPr>
          <w:p w:rsidR="00AA1963" w:rsidRPr="00AB21E7" w:rsidRDefault="00AA1963" w:rsidP="00035A3B">
            <w:pPr>
              <w:pStyle w:val="Heading3"/>
              <w:jc w:val="both"/>
              <w:rPr>
                <w:rFonts w:ascii="Times New Roman" w:hAnsi="Times New Roman" w:cs="Times New Roman"/>
                <w:sz w:val="24"/>
                <w:szCs w:val="24"/>
              </w:rPr>
            </w:pPr>
            <w:r w:rsidRPr="00AB21E7">
              <w:rPr>
                <w:rFonts w:ascii="Times New Roman" w:hAnsi="Times New Roman" w:cs="Times New Roman"/>
                <w:sz w:val="24"/>
                <w:szCs w:val="24"/>
              </w:rPr>
              <w:t>-</w:t>
            </w:r>
          </w:p>
        </w:tc>
      </w:tr>
    </w:tbl>
    <w:p w:rsidR="00AA1963" w:rsidRPr="00035A3B" w:rsidRDefault="00AA1963" w:rsidP="00035A3B">
      <w:pPr>
        <w:spacing w:before="100" w:beforeAutospacing="1" w:after="100" w:afterAutospacing="1"/>
        <w:ind w:firstLine="600"/>
        <w:jc w:val="both"/>
        <w:rPr>
          <w:sz w:val="28"/>
          <w:szCs w:val="28"/>
        </w:rPr>
      </w:pPr>
      <w:r w:rsidRPr="00035A3B">
        <w:rPr>
          <w:sz w:val="28"/>
          <w:szCs w:val="28"/>
        </w:rPr>
        <w:t>В работе школьной библиотеки применяются разнообразные  формы обслуживания: обслуживание в режиме абонемента и читального зала, выставки, обзоры, консультации, викторины, игры</w:t>
      </w:r>
      <w:r>
        <w:rPr>
          <w:sz w:val="28"/>
          <w:szCs w:val="28"/>
        </w:rPr>
        <w:t xml:space="preserve">, конкурсы </w:t>
      </w:r>
      <w:r w:rsidRPr="00035A3B">
        <w:rPr>
          <w:sz w:val="28"/>
          <w:szCs w:val="28"/>
        </w:rPr>
        <w:t xml:space="preserve"> и т.д. </w:t>
      </w:r>
    </w:p>
    <w:p w:rsidR="00AA1963" w:rsidRPr="00035A3B" w:rsidRDefault="00AA1963" w:rsidP="00035A3B">
      <w:pPr>
        <w:jc w:val="both"/>
        <w:rPr>
          <w:sz w:val="28"/>
          <w:szCs w:val="28"/>
        </w:rPr>
      </w:pPr>
      <w:r w:rsidRPr="00035A3B">
        <w:rPr>
          <w:sz w:val="28"/>
          <w:szCs w:val="28"/>
        </w:rPr>
        <w:t xml:space="preserve">            В </w:t>
      </w:r>
      <w:r>
        <w:rPr>
          <w:sz w:val="28"/>
          <w:szCs w:val="28"/>
        </w:rPr>
        <w:t>отчетном периоде</w:t>
      </w:r>
      <w:r w:rsidRPr="00035A3B">
        <w:rPr>
          <w:sz w:val="28"/>
          <w:szCs w:val="28"/>
        </w:rPr>
        <w:t xml:space="preserve"> в библиотеке действовали постоянные выставки: </w:t>
      </w:r>
    </w:p>
    <w:p w:rsidR="00AA1963" w:rsidRPr="00035A3B" w:rsidRDefault="00AA1963" w:rsidP="00035A3B">
      <w:pPr>
        <w:numPr>
          <w:ilvl w:val="0"/>
          <w:numId w:val="2"/>
        </w:numPr>
        <w:jc w:val="both"/>
        <w:rPr>
          <w:sz w:val="28"/>
          <w:szCs w:val="28"/>
        </w:rPr>
      </w:pPr>
      <w:r w:rsidRPr="00035A3B">
        <w:rPr>
          <w:sz w:val="28"/>
          <w:szCs w:val="28"/>
        </w:rPr>
        <w:t>«Корнями древний – сердцем молодой»</w:t>
      </w:r>
    </w:p>
    <w:p w:rsidR="00AA1963" w:rsidRPr="00035A3B" w:rsidRDefault="00AA1963" w:rsidP="00035A3B">
      <w:pPr>
        <w:numPr>
          <w:ilvl w:val="0"/>
          <w:numId w:val="2"/>
        </w:numPr>
        <w:jc w:val="both"/>
        <w:rPr>
          <w:sz w:val="28"/>
          <w:szCs w:val="28"/>
        </w:rPr>
      </w:pPr>
      <w:r w:rsidRPr="00035A3B">
        <w:rPr>
          <w:sz w:val="28"/>
          <w:szCs w:val="28"/>
        </w:rPr>
        <w:t xml:space="preserve"> «Уши есть? Тогда читай»</w:t>
      </w:r>
    </w:p>
    <w:p w:rsidR="00AA1963" w:rsidRPr="00035A3B" w:rsidRDefault="00AA1963" w:rsidP="00035A3B">
      <w:pPr>
        <w:numPr>
          <w:ilvl w:val="0"/>
          <w:numId w:val="2"/>
        </w:numPr>
        <w:jc w:val="both"/>
        <w:rPr>
          <w:sz w:val="28"/>
          <w:szCs w:val="28"/>
        </w:rPr>
      </w:pPr>
      <w:r w:rsidRPr="00035A3B">
        <w:rPr>
          <w:sz w:val="28"/>
          <w:szCs w:val="28"/>
        </w:rPr>
        <w:t>«Будь выше – читай!»</w:t>
      </w:r>
    </w:p>
    <w:p w:rsidR="00AA1963" w:rsidRPr="00035A3B" w:rsidRDefault="00AA1963" w:rsidP="00035A3B">
      <w:pPr>
        <w:numPr>
          <w:ilvl w:val="0"/>
          <w:numId w:val="2"/>
        </w:numPr>
        <w:jc w:val="both"/>
        <w:rPr>
          <w:sz w:val="28"/>
          <w:szCs w:val="28"/>
        </w:rPr>
      </w:pPr>
      <w:r w:rsidRPr="00035A3B">
        <w:rPr>
          <w:sz w:val="28"/>
          <w:szCs w:val="28"/>
        </w:rPr>
        <w:t>«Сибирь»</w:t>
      </w:r>
    </w:p>
    <w:p w:rsidR="00AA1963" w:rsidRPr="00035A3B" w:rsidRDefault="00AA1963" w:rsidP="00035A3B">
      <w:pPr>
        <w:numPr>
          <w:ilvl w:val="0"/>
          <w:numId w:val="2"/>
        </w:numPr>
        <w:jc w:val="both"/>
        <w:rPr>
          <w:sz w:val="28"/>
          <w:szCs w:val="28"/>
        </w:rPr>
      </w:pPr>
      <w:r w:rsidRPr="00035A3B">
        <w:rPr>
          <w:sz w:val="28"/>
          <w:szCs w:val="28"/>
        </w:rPr>
        <w:t>Наш Братск»</w:t>
      </w:r>
    </w:p>
    <w:p w:rsidR="00AA1963" w:rsidRPr="00035A3B" w:rsidRDefault="00AA1963" w:rsidP="00AB21E7">
      <w:pPr>
        <w:spacing w:line="228" w:lineRule="auto"/>
        <w:ind w:firstLine="360"/>
        <w:jc w:val="both"/>
        <w:rPr>
          <w:sz w:val="28"/>
          <w:szCs w:val="28"/>
        </w:rPr>
      </w:pPr>
      <w:r w:rsidRPr="00035A3B">
        <w:rPr>
          <w:sz w:val="28"/>
          <w:szCs w:val="28"/>
        </w:rPr>
        <w:t>В течение года в библиотеке проходили выставки к знаменательным и памятным датам</w:t>
      </w:r>
      <w:r>
        <w:rPr>
          <w:sz w:val="28"/>
          <w:szCs w:val="28"/>
        </w:rPr>
        <w:t>:</w:t>
      </w:r>
      <w:r w:rsidRPr="00035A3B">
        <w:rPr>
          <w:sz w:val="28"/>
          <w:szCs w:val="28"/>
        </w:rPr>
        <w:t xml:space="preserve"> </w:t>
      </w:r>
    </w:p>
    <w:p w:rsidR="00AA1963" w:rsidRPr="00035A3B" w:rsidRDefault="00AA1963" w:rsidP="00035A3B">
      <w:pPr>
        <w:numPr>
          <w:ilvl w:val="2"/>
          <w:numId w:val="3"/>
        </w:numPr>
        <w:spacing w:line="228" w:lineRule="auto"/>
        <w:jc w:val="both"/>
        <w:rPr>
          <w:sz w:val="28"/>
          <w:szCs w:val="28"/>
        </w:rPr>
      </w:pPr>
      <w:r w:rsidRPr="00035A3B">
        <w:rPr>
          <w:sz w:val="28"/>
          <w:szCs w:val="28"/>
        </w:rPr>
        <w:t xml:space="preserve">Ко дню Великой </w:t>
      </w:r>
      <w:r>
        <w:rPr>
          <w:sz w:val="28"/>
          <w:szCs w:val="28"/>
        </w:rPr>
        <w:t>П</w:t>
      </w:r>
      <w:r w:rsidRPr="00035A3B">
        <w:rPr>
          <w:sz w:val="28"/>
          <w:szCs w:val="28"/>
        </w:rPr>
        <w:t>обеды</w:t>
      </w:r>
    </w:p>
    <w:p w:rsidR="00AA1963" w:rsidRPr="00035A3B" w:rsidRDefault="00AA1963" w:rsidP="00035A3B">
      <w:pPr>
        <w:numPr>
          <w:ilvl w:val="2"/>
          <w:numId w:val="3"/>
        </w:numPr>
        <w:spacing w:line="228" w:lineRule="auto"/>
        <w:jc w:val="both"/>
        <w:rPr>
          <w:sz w:val="28"/>
          <w:szCs w:val="28"/>
        </w:rPr>
      </w:pPr>
      <w:r>
        <w:rPr>
          <w:sz w:val="28"/>
          <w:szCs w:val="28"/>
        </w:rPr>
        <w:t>«</w:t>
      </w:r>
      <w:r w:rsidRPr="00035A3B">
        <w:rPr>
          <w:sz w:val="28"/>
          <w:szCs w:val="28"/>
        </w:rPr>
        <w:t>Служу России</w:t>
      </w:r>
      <w:r>
        <w:rPr>
          <w:sz w:val="28"/>
          <w:szCs w:val="28"/>
        </w:rPr>
        <w:t>!»</w:t>
      </w:r>
      <w:r w:rsidRPr="00035A3B">
        <w:rPr>
          <w:sz w:val="28"/>
          <w:szCs w:val="28"/>
        </w:rPr>
        <w:t xml:space="preserve"> (ко Дню защитника </w:t>
      </w:r>
      <w:r>
        <w:rPr>
          <w:sz w:val="28"/>
          <w:szCs w:val="28"/>
        </w:rPr>
        <w:t>О</w:t>
      </w:r>
      <w:r w:rsidRPr="00035A3B">
        <w:rPr>
          <w:sz w:val="28"/>
          <w:szCs w:val="28"/>
        </w:rPr>
        <w:t>течества)</w:t>
      </w:r>
    </w:p>
    <w:p w:rsidR="00AA1963" w:rsidRPr="00035A3B" w:rsidRDefault="00AA1963" w:rsidP="00035A3B">
      <w:pPr>
        <w:spacing w:line="228" w:lineRule="auto"/>
        <w:jc w:val="both"/>
        <w:rPr>
          <w:sz w:val="28"/>
          <w:szCs w:val="28"/>
        </w:rPr>
      </w:pPr>
      <w:r w:rsidRPr="00035A3B">
        <w:rPr>
          <w:sz w:val="28"/>
          <w:szCs w:val="28"/>
        </w:rPr>
        <w:t xml:space="preserve">Так же прошла выставка посвящённая </w:t>
      </w:r>
      <w:r>
        <w:rPr>
          <w:sz w:val="28"/>
          <w:szCs w:val="28"/>
        </w:rPr>
        <w:t>Дню добра, которая называлась</w:t>
      </w:r>
      <w:r w:rsidRPr="00035A3B">
        <w:rPr>
          <w:sz w:val="28"/>
          <w:szCs w:val="28"/>
        </w:rPr>
        <w:t xml:space="preserve">: «Немного, но самое важное о доброте» </w:t>
      </w:r>
    </w:p>
    <w:p w:rsidR="00AA1963" w:rsidRPr="00035A3B" w:rsidRDefault="00AA1963" w:rsidP="00035A3B">
      <w:pPr>
        <w:ind w:firstLine="426"/>
        <w:jc w:val="both"/>
        <w:rPr>
          <w:sz w:val="28"/>
          <w:szCs w:val="28"/>
        </w:rPr>
      </w:pPr>
      <w:r w:rsidRPr="00035A3B">
        <w:rPr>
          <w:sz w:val="28"/>
          <w:szCs w:val="28"/>
        </w:rPr>
        <w:t xml:space="preserve"> Остается традиционной такая форма работы как экскурсия. В </w:t>
      </w:r>
      <w:r>
        <w:rPr>
          <w:sz w:val="28"/>
          <w:szCs w:val="28"/>
        </w:rPr>
        <w:t xml:space="preserve">2018 </w:t>
      </w:r>
      <w:r w:rsidRPr="00035A3B">
        <w:rPr>
          <w:sz w:val="28"/>
          <w:szCs w:val="28"/>
        </w:rPr>
        <w:t xml:space="preserve">году </w:t>
      </w:r>
      <w:r>
        <w:rPr>
          <w:sz w:val="28"/>
          <w:szCs w:val="28"/>
        </w:rPr>
        <w:t xml:space="preserve">школьную </w:t>
      </w:r>
      <w:r w:rsidRPr="00035A3B">
        <w:rPr>
          <w:sz w:val="28"/>
          <w:szCs w:val="28"/>
        </w:rPr>
        <w:t xml:space="preserve"> </w:t>
      </w:r>
      <w:r>
        <w:rPr>
          <w:sz w:val="28"/>
          <w:szCs w:val="28"/>
        </w:rPr>
        <w:t xml:space="preserve">библиотеку </w:t>
      </w:r>
      <w:r w:rsidRPr="00035A3B">
        <w:rPr>
          <w:sz w:val="28"/>
          <w:szCs w:val="28"/>
        </w:rPr>
        <w:t xml:space="preserve">посетила подготовительная группа </w:t>
      </w:r>
      <w:r>
        <w:rPr>
          <w:sz w:val="28"/>
          <w:szCs w:val="28"/>
        </w:rPr>
        <w:t>МБДОУ «ДСОВ № 88»</w:t>
      </w:r>
      <w:r w:rsidRPr="00035A3B">
        <w:rPr>
          <w:sz w:val="28"/>
          <w:szCs w:val="28"/>
        </w:rPr>
        <w:t>, ученики первых классов.  Ребята не только познакомились с книгами и правилами библиотеки, но и поиграли в настольные игры, посмотрели мультфильм</w:t>
      </w:r>
      <w:r>
        <w:rPr>
          <w:sz w:val="28"/>
          <w:szCs w:val="28"/>
        </w:rPr>
        <w:t>,</w:t>
      </w:r>
      <w:r w:rsidRPr="00035A3B">
        <w:rPr>
          <w:sz w:val="28"/>
          <w:szCs w:val="28"/>
        </w:rPr>
        <w:t xml:space="preserve"> поучаствовали в викторине «По дорогам сказок». </w:t>
      </w:r>
    </w:p>
    <w:p w:rsidR="00AA1963" w:rsidRDefault="00AA1963" w:rsidP="00035A3B">
      <w:pPr>
        <w:ind w:firstLine="426"/>
        <w:jc w:val="both"/>
        <w:rPr>
          <w:sz w:val="28"/>
          <w:szCs w:val="28"/>
        </w:rPr>
      </w:pPr>
      <w:r w:rsidRPr="00035A3B">
        <w:rPr>
          <w:sz w:val="28"/>
          <w:szCs w:val="28"/>
        </w:rPr>
        <w:t>В течение года были проведены библиотечные уроки в начальной школе.</w:t>
      </w:r>
    </w:p>
    <w:p w:rsidR="00AA1963" w:rsidRDefault="00AA1963" w:rsidP="00035A3B">
      <w:pPr>
        <w:ind w:firstLine="426"/>
        <w:jc w:val="both"/>
        <w:rPr>
          <w:sz w:val="28"/>
          <w:szCs w:val="28"/>
        </w:rPr>
      </w:pPr>
    </w:p>
    <w:p w:rsidR="00AA1963" w:rsidRDefault="00AA1963" w:rsidP="00035A3B">
      <w:pPr>
        <w:ind w:firstLine="426"/>
        <w:jc w:val="both"/>
        <w:rPr>
          <w:sz w:val="28"/>
          <w:szCs w:val="28"/>
        </w:rPr>
      </w:pPr>
    </w:p>
    <w:p w:rsidR="00AA1963" w:rsidRDefault="00AA1963" w:rsidP="00035A3B">
      <w:pPr>
        <w:ind w:firstLine="426"/>
        <w:jc w:val="both"/>
        <w:rPr>
          <w:sz w:val="28"/>
          <w:szCs w:val="28"/>
        </w:rPr>
      </w:pPr>
    </w:p>
    <w:p w:rsidR="00AA1963" w:rsidRDefault="00AA1963" w:rsidP="00035A3B">
      <w:pPr>
        <w:ind w:firstLine="426"/>
        <w:jc w:val="both"/>
        <w:rPr>
          <w:sz w:val="28"/>
          <w:szCs w:val="28"/>
        </w:rPr>
      </w:pPr>
    </w:p>
    <w:p w:rsidR="00AA1963" w:rsidRDefault="00AA1963" w:rsidP="00035A3B">
      <w:pPr>
        <w:ind w:firstLine="426"/>
        <w:jc w:val="both"/>
        <w:rPr>
          <w:sz w:val="28"/>
          <w:szCs w:val="28"/>
        </w:rPr>
      </w:pPr>
    </w:p>
    <w:p w:rsidR="00AA1963" w:rsidRPr="00035A3B" w:rsidRDefault="00AA1963" w:rsidP="00035A3B">
      <w:pPr>
        <w:ind w:firstLine="426"/>
        <w:jc w:val="both"/>
        <w:rPr>
          <w:sz w:val="28"/>
          <w:szCs w:val="28"/>
        </w:rPr>
      </w:pPr>
      <w:r w:rsidRPr="00AB21E7">
        <w:rPr>
          <w:b/>
          <w:sz w:val="28"/>
          <w:szCs w:val="28"/>
        </w:rPr>
        <w:t>Сводная таблица проведенных мероприятий с учащимися</w:t>
      </w:r>
    </w:p>
    <w:p w:rsidR="00AA1963" w:rsidRPr="00035A3B" w:rsidRDefault="00AA1963" w:rsidP="00035A3B">
      <w:pPr>
        <w:jc w:val="both"/>
        <w:rPr>
          <w:sz w:val="28"/>
          <w:szCs w:val="28"/>
        </w:rPr>
      </w:pPr>
      <w:r w:rsidRPr="00035A3B">
        <w:rPr>
          <w:sz w:val="28"/>
          <w:szCs w:val="28"/>
        </w:rPr>
        <w:t xml:space="preserve"> </w:t>
      </w:r>
    </w:p>
    <w:tbl>
      <w:tblPr>
        <w:tblW w:w="8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850"/>
        <w:gridCol w:w="851"/>
        <w:gridCol w:w="709"/>
        <w:gridCol w:w="708"/>
        <w:gridCol w:w="851"/>
        <w:gridCol w:w="709"/>
        <w:gridCol w:w="850"/>
        <w:gridCol w:w="425"/>
        <w:gridCol w:w="843"/>
      </w:tblGrid>
      <w:tr w:rsidR="00AA1963" w:rsidRPr="00AB21E7" w:rsidTr="00AB21E7">
        <w:trPr>
          <w:cantSplit/>
          <w:trHeight w:val="1763"/>
        </w:trPr>
        <w:tc>
          <w:tcPr>
            <w:tcW w:w="1526" w:type="dxa"/>
            <w:textDirection w:val="btLr"/>
          </w:tcPr>
          <w:p w:rsidR="00AA1963" w:rsidRPr="00AB21E7" w:rsidRDefault="00AA1963" w:rsidP="00035A3B">
            <w:pPr>
              <w:ind w:left="113" w:right="113"/>
              <w:jc w:val="both"/>
            </w:pPr>
          </w:p>
        </w:tc>
        <w:tc>
          <w:tcPr>
            <w:tcW w:w="850" w:type="dxa"/>
            <w:textDirection w:val="btLr"/>
          </w:tcPr>
          <w:p w:rsidR="00AA1963" w:rsidRPr="00AB21E7" w:rsidRDefault="00AA1963" w:rsidP="00035A3B">
            <w:pPr>
              <w:ind w:left="113" w:right="113"/>
              <w:jc w:val="both"/>
            </w:pPr>
            <w:r w:rsidRPr="00AB21E7">
              <w:t>Обзоры, беседы</w:t>
            </w:r>
          </w:p>
        </w:tc>
        <w:tc>
          <w:tcPr>
            <w:tcW w:w="851" w:type="dxa"/>
            <w:textDirection w:val="btLr"/>
          </w:tcPr>
          <w:p w:rsidR="00AA1963" w:rsidRPr="00AB21E7" w:rsidRDefault="00AA1963" w:rsidP="00035A3B">
            <w:pPr>
              <w:ind w:left="113" w:right="113"/>
              <w:jc w:val="both"/>
            </w:pPr>
            <w:r w:rsidRPr="00AB21E7">
              <w:t>Книжные выставки</w:t>
            </w:r>
          </w:p>
        </w:tc>
        <w:tc>
          <w:tcPr>
            <w:tcW w:w="709" w:type="dxa"/>
            <w:textDirection w:val="btLr"/>
          </w:tcPr>
          <w:p w:rsidR="00AA1963" w:rsidRPr="00AB21E7" w:rsidRDefault="00AA1963" w:rsidP="00035A3B">
            <w:pPr>
              <w:ind w:left="113" w:right="113"/>
              <w:jc w:val="both"/>
            </w:pPr>
            <w:r w:rsidRPr="00AB21E7">
              <w:t>Литературные вечера</w:t>
            </w:r>
          </w:p>
        </w:tc>
        <w:tc>
          <w:tcPr>
            <w:tcW w:w="708" w:type="dxa"/>
            <w:textDirection w:val="btLr"/>
          </w:tcPr>
          <w:p w:rsidR="00AA1963" w:rsidRPr="00AB21E7" w:rsidRDefault="00AA1963" w:rsidP="00035A3B">
            <w:pPr>
              <w:ind w:left="113" w:right="113"/>
              <w:jc w:val="both"/>
            </w:pPr>
            <w:r w:rsidRPr="00AB21E7">
              <w:t>КВН, викторины</w:t>
            </w:r>
          </w:p>
        </w:tc>
        <w:tc>
          <w:tcPr>
            <w:tcW w:w="851" w:type="dxa"/>
            <w:textDirection w:val="btLr"/>
          </w:tcPr>
          <w:p w:rsidR="00AA1963" w:rsidRPr="00AB21E7" w:rsidRDefault="00AA1963" w:rsidP="00035A3B">
            <w:pPr>
              <w:ind w:left="113" w:right="113"/>
              <w:jc w:val="both"/>
            </w:pPr>
            <w:r w:rsidRPr="00AB21E7">
              <w:t>Читательские конференции</w:t>
            </w:r>
          </w:p>
        </w:tc>
        <w:tc>
          <w:tcPr>
            <w:tcW w:w="709" w:type="dxa"/>
            <w:textDirection w:val="btLr"/>
          </w:tcPr>
          <w:p w:rsidR="00AA1963" w:rsidRPr="00AB21E7" w:rsidRDefault="00AA1963" w:rsidP="00035A3B">
            <w:pPr>
              <w:ind w:left="113" w:right="113"/>
              <w:jc w:val="both"/>
            </w:pPr>
            <w:r w:rsidRPr="00AB21E7">
              <w:t>Устные журналы</w:t>
            </w:r>
          </w:p>
        </w:tc>
        <w:tc>
          <w:tcPr>
            <w:tcW w:w="850" w:type="dxa"/>
            <w:textDirection w:val="btLr"/>
          </w:tcPr>
          <w:p w:rsidR="00AA1963" w:rsidRPr="00AB21E7" w:rsidRDefault="00AA1963" w:rsidP="00035A3B">
            <w:pPr>
              <w:ind w:left="113" w:right="113"/>
              <w:jc w:val="both"/>
            </w:pPr>
            <w:r w:rsidRPr="00AB21E7">
              <w:t>Библиотечные</w:t>
            </w:r>
          </w:p>
          <w:p w:rsidR="00AA1963" w:rsidRPr="00AB21E7" w:rsidRDefault="00AA1963" w:rsidP="00035A3B">
            <w:pPr>
              <w:ind w:left="113" w:right="113"/>
              <w:jc w:val="both"/>
            </w:pPr>
            <w:r w:rsidRPr="00AB21E7">
              <w:t>уроки</w:t>
            </w:r>
          </w:p>
        </w:tc>
        <w:tc>
          <w:tcPr>
            <w:tcW w:w="425" w:type="dxa"/>
            <w:textDirection w:val="btLr"/>
          </w:tcPr>
          <w:p w:rsidR="00AA1963" w:rsidRPr="00AB21E7" w:rsidRDefault="00AA1963" w:rsidP="00035A3B">
            <w:pPr>
              <w:ind w:left="113" w:right="113"/>
              <w:jc w:val="both"/>
            </w:pPr>
            <w:r w:rsidRPr="00AB21E7">
              <w:t>Экскурсии</w:t>
            </w:r>
          </w:p>
        </w:tc>
        <w:tc>
          <w:tcPr>
            <w:tcW w:w="843" w:type="dxa"/>
            <w:tcBorders>
              <w:left w:val="single" w:sz="4" w:space="0" w:color="auto"/>
            </w:tcBorders>
            <w:textDirection w:val="btLr"/>
          </w:tcPr>
          <w:p w:rsidR="00AA1963" w:rsidRPr="00AB21E7" w:rsidRDefault="00AA1963" w:rsidP="00035A3B">
            <w:pPr>
              <w:ind w:left="113" w:right="113"/>
              <w:jc w:val="both"/>
            </w:pPr>
            <w:r w:rsidRPr="00AB21E7">
              <w:t>ИТОГО</w:t>
            </w:r>
          </w:p>
        </w:tc>
      </w:tr>
      <w:tr w:rsidR="00AA1963" w:rsidRPr="00AB21E7" w:rsidTr="00AB21E7">
        <w:tc>
          <w:tcPr>
            <w:tcW w:w="1526" w:type="dxa"/>
          </w:tcPr>
          <w:p w:rsidR="00AA1963" w:rsidRPr="00AB21E7" w:rsidRDefault="00AA1963" w:rsidP="00AB21E7">
            <w:pPr>
              <w:jc w:val="both"/>
            </w:pPr>
            <w:r>
              <w:t>Выполнено 2019</w:t>
            </w:r>
            <w:r w:rsidRPr="00AB21E7">
              <w:t xml:space="preserve"> </w:t>
            </w:r>
            <w:r>
              <w:t>году</w:t>
            </w:r>
          </w:p>
        </w:tc>
        <w:tc>
          <w:tcPr>
            <w:tcW w:w="850" w:type="dxa"/>
          </w:tcPr>
          <w:p w:rsidR="00AA1963" w:rsidRPr="00AB21E7" w:rsidRDefault="00AA1963" w:rsidP="00035A3B">
            <w:pPr>
              <w:jc w:val="both"/>
            </w:pPr>
            <w:r w:rsidRPr="00AB21E7">
              <w:t>4</w:t>
            </w:r>
          </w:p>
        </w:tc>
        <w:tc>
          <w:tcPr>
            <w:tcW w:w="851" w:type="dxa"/>
          </w:tcPr>
          <w:p w:rsidR="00AA1963" w:rsidRPr="00AB21E7" w:rsidRDefault="00AA1963" w:rsidP="00035A3B">
            <w:pPr>
              <w:jc w:val="both"/>
            </w:pPr>
            <w:r w:rsidRPr="00AB21E7">
              <w:t>5</w:t>
            </w:r>
          </w:p>
        </w:tc>
        <w:tc>
          <w:tcPr>
            <w:tcW w:w="709" w:type="dxa"/>
          </w:tcPr>
          <w:p w:rsidR="00AA1963" w:rsidRPr="00AB21E7" w:rsidRDefault="00AA1963" w:rsidP="00035A3B">
            <w:pPr>
              <w:jc w:val="both"/>
            </w:pPr>
            <w:r w:rsidRPr="00AB21E7">
              <w:t>-</w:t>
            </w:r>
          </w:p>
        </w:tc>
        <w:tc>
          <w:tcPr>
            <w:tcW w:w="708" w:type="dxa"/>
          </w:tcPr>
          <w:p w:rsidR="00AA1963" w:rsidRPr="00AB21E7" w:rsidRDefault="00AA1963" w:rsidP="00035A3B">
            <w:pPr>
              <w:jc w:val="both"/>
            </w:pPr>
            <w:r w:rsidRPr="00AB21E7">
              <w:t>5</w:t>
            </w:r>
          </w:p>
        </w:tc>
        <w:tc>
          <w:tcPr>
            <w:tcW w:w="851" w:type="dxa"/>
          </w:tcPr>
          <w:p w:rsidR="00AA1963" w:rsidRPr="00AB21E7" w:rsidRDefault="00AA1963" w:rsidP="00035A3B">
            <w:pPr>
              <w:jc w:val="both"/>
            </w:pPr>
            <w:r w:rsidRPr="00AB21E7">
              <w:t>-</w:t>
            </w:r>
          </w:p>
        </w:tc>
        <w:tc>
          <w:tcPr>
            <w:tcW w:w="709" w:type="dxa"/>
          </w:tcPr>
          <w:p w:rsidR="00AA1963" w:rsidRPr="00AB21E7" w:rsidRDefault="00AA1963" w:rsidP="00035A3B">
            <w:pPr>
              <w:jc w:val="both"/>
            </w:pPr>
            <w:r w:rsidRPr="00AB21E7">
              <w:t>-</w:t>
            </w:r>
          </w:p>
        </w:tc>
        <w:tc>
          <w:tcPr>
            <w:tcW w:w="850" w:type="dxa"/>
          </w:tcPr>
          <w:p w:rsidR="00AA1963" w:rsidRPr="00AB21E7" w:rsidRDefault="00AA1963" w:rsidP="00035A3B">
            <w:pPr>
              <w:jc w:val="both"/>
            </w:pPr>
            <w:r w:rsidRPr="00AB21E7">
              <w:t>4</w:t>
            </w:r>
          </w:p>
        </w:tc>
        <w:tc>
          <w:tcPr>
            <w:tcW w:w="425" w:type="dxa"/>
          </w:tcPr>
          <w:p w:rsidR="00AA1963" w:rsidRPr="00AB21E7" w:rsidRDefault="00AA1963" w:rsidP="00035A3B">
            <w:pPr>
              <w:jc w:val="both"/>
            </w:pPr>
            <w:r w:rsidRPr="00AB21E7">
              <w:t>3</w:t>
            </w:r>
          </w:p>
        </w:tc>
        <w:tc>
          <w:tcPr>
            <w:tcW w:w="843" w:type="dxa"/>
            <w:tcBorders>
              <w:left w:val="single" w:sz="4" w:space="0" w:color="auto"/>
            </w:tcBorders>
          </w:tcPr>
          <w:p w:rsidR="00AA1963" w:rsidRPr="00AB21E7" w:rsidRDefault="00AA1963" w:rsidP="00035A3B">
            <w:pPr>
              <w:jc w:val="both"/>
            </w:pPr>
            <w:r w:rsidRPr="00AB21E7">
              <w:t>21</w:t>
            </w:r>
          </w:p>
        </w:tc>
      </w:tr>
    </w:tbl>
    <w:p w:rsidR="00AA1963" w:rsidRPr="00035A3B" w:rsidRDefault="00AA1963" w:rsidP="00035A3B">
      <w:pPr>
        <w:ind w:firstLine="600"/>
        <w:jc w:val="both"/>
        <w:rPr>
          <w:sz w:val="28"/>
          <w:szCs w:val="28"/>
        </w:rPr>
      </w:pPr>
    </w:p>
    <w:p w:rsidR="00AA1963" w:rsidRPr="00035A3B" w:rsidRDefault="00AA1963" w:rsidP="00035A3B">
      <w:pPr>
        <w:ind w:firstLine="600"/>
        <w:jc w:val="both"/>
        <w:rPr>
          <w:sz w:val="28"/>
          <w:szCs w:val="28"/>
        </w:rPr>
      </w:pPr>
      <w:r w:rsidRPr="00035A3B">
        <w:rPr>
          <w:sz w:val="28"/>
          <w:szCs w:val="28"/>
        </w:rPr>
        <w:t>Наиболее активными посетителями остаются начальные классы (самыми активными является 1а,</w:t>
      </w:r>
      <w:r>
        <w:rPr>
          <w:sz w:val="28"/>
          <w:szCs w:val="28"/>
        </w:rPr>
        <w:t xml:space="preserve"> </w:t>
      </w:r>
      <w:r w:rsidRPr="00035A3B">
        <w:rPr>
          <w:sz w:val="28"/>
          <w:szCs w:val="28"/>
        </w:rPr>
        <w:t>2аб,</w:t>
      </w:r>
      <w:r>
        <w:rPr>
          <w:sz w:val="28"/>
          <w:szCs w:val="28"/>
        </w:rPr>
        <w:t xml:space="preserve"> </w:t>
      </w:r>
      <w:r w:rsidRPr="00035A3B">
        <w:rPr>
          <w:sz w:val="28"/>
          <w:szCs w:val="28"/>
        </w:rPr>
        <w:t>3</w:t>
      </w:r>
      <w:r>
        <w:rPr>
          <w:sz w:val="28"/>
          <w:szCs w:val="28"/>
        </w:rPr>
        <w:t>а</w:t>
      </w:r>
      <w:r w:rsidRPr="00035A3B">
        <w:rPr>
          <w:sz w:val="28"/>
          <w:szCs w:val="28"/>
        </w:rPr>
        <w:t>б,</w:t>
      </w:r>
      <w:r>
        <w:rPr>
          <w:sz w:val="28"/>
          <w:szCs w:val="28"/>
        </w:rPr>
        <w:t xml:space="preserve"> </w:t>
      </w:r>
      <w:r w:rsidRPr="00035A3B">
        <w:rPr>
          <w:sz w:val="28"/>
          <w:szCs w:val="28"/>
        </w:rPr>
        <w:t>4ав классы)</w:t>
      </w:r>
      <w:r>
        <w:rPr>
          <w:sz w:val="28"/>
          <w:szCs w:val="28"/>
        </w:rPr>
        <w:t>.</w:t>
      </w:r>
      <w:r w:rsidRPr="00035A3B">
        <w:rPr>
          <w:sz w:val="28"/>
          <w:szCs w:val="28"/>
        </w:rPr>
        <w:t xml:space="preserve"> </w:t>
      </w:r>
      <w:r>
        <w:rPr>
          <w:sz w:val="28"/>
          <w:szCs w:val="28"/>
        </w:rPr>
        <w:t>К</w:t>
      </w:r>
      <w:r w:rsidRPr="00035A3B">
        <w:rPr>
          <w:sz w:val="28"/>
          <w:szCs w:val="28"/>
        </w:rPr>
        <w:t xml:space="preserve">руг чтения старшеклассников ограничивается программными требованиями, так как их запросы не всегда совпадают с возможностями библиотеки. </w:t>
      </w:r>
      <w:r>
        <w:rPr>
          <w:sz w:val="28"/>
          <w:szCs w:val="28"/>
        </w:rPr>
        <w:t>К</w:t>
      </w:r>
      <w:r w:rsidRPr="00035A3B">
        <w:rPr>
          <w:sz w:val="28"/>
          <w:szCs w:val="28"/>
        </w:rPr>
        <w:t>ниги которы</w:t>
      </w:r>
      <w:r>
        <w:rPr>
          <w:sz w:val="28"/>
          <w:szCs w:val="28"/>
        </w:rPr>
        <w:t>е</w:t>
      </w:r>
      <w:r w:rsidRPr="00035A3B">
        <w:rPr>
          <w:sz w:val="28"/>
          <w:szCs w:val="28"/>
        </w:rPr>
        <w:t xml:space="preserve"> предпочитают </w:t>
      </w:r>
      <w:r>
        <w:rPr>
          <w:sz w:val="28"/>
          <w:szCs w:val="28"/>
        </w:rPr>
        <w:t xml:space="preserve">старшие </w:t>
      </w:r>
      <w:r w:rsidRPr="00035A3B">
        <w:rPr>
          <w:sz w:val="28"/>
          <w:szCs w:val="28"/>
        </w:rPr>
        <w:t xml:space="preserve">учащиеся, отсутствуют, </w:t>
      </w:r>
      <w:r>
        <w:rPr>
          <w:sz w:val="28"/>
          <w:szCs w:val="28"/>
        </w:rPr>
        <w:t>а</w:t>
      </w:r>
      <w:r w:rsidRPr="00035A3B">
        <w:rPr>
          <w:sz w:val="28"/>
          <w:szCs w:val="28"/>
        </w:rPr>
        <w:t xml:space="preserve"> материальная база не позволяет обновить фонд. </w:t>
      </w:r>
    </w:p>
    <w:p w:rsidR="00AA1963" w:rsidRPr="00035A3B" w:rsidRDefault="00AA1963" w:rsidP="00255AF2">
      <w:pPr>
        <w:ind w:firstLine="600"/>
        <w:jc w:val="both"/>
        <w:rPr>
          <w:sz w:val="28"/>
          <w:szCs w:val="28"/>
        </w:rPr>
      </w:pPr>
      <w:r w:rsidRPr="00035A3B">
        <w:rPr>
          <w:sz w:val="28"/>
          <w:szCs w:val="28"/>
        </w:rPr>
        <w:t xml:space="preserve"> Подключение библиотеки к сети Интернет решает многие проблемы недостаточной укомплектованности фонда.  </w:t>
      </w:r>
      <w:r>
        <w:rPr>
          <w:sz w:val="28"/>
          <w:szCs w:val="28"/>
        </w:rPr>
        <w:t>Б</w:t>
      </w:r>
      <w:r w:rsidRPr="00035A3B">
        <w:rPr>
          <w:sz w:val="28"/>
          <w:szCs w:val="28"/>
        </w:rPr>
        <w:t xml:space="preserve">иблиотека </w:t>
      </w:r>
      <w:r>
        <w:rPr>
          <w:sz w:val="28"/>
          <w:szCs w:val="28"/>
        </w:rPr>
        <w:t xml:space="preserve">МБОУ «СОШ № 15» </w:t>
      </w:r>
      <w:r w:rsidRPr="00035A3B">
        <w:rPr>
          <w:sz w:val="28"/>
          <w:szCs w:val="28"/>
        </w:rPr>
        <w:t xml:space="preserve">оборудована компьютером, имеющим выход в Интернет, имеется медиатека, в которой собраны материалы, как для учителей–предметников, так и пособия для учащихся. Компьютеризация библиотеки позволила раздвинуть рамки источников информации на всевозможных носителях. </w:t>
      </w:r>
      <w:r w:rsidRPr="00035A3B">
        <w:rPr>
          <w:sz w:val="28"/>
          <w:szCs w:val="28"/>
        </w:rPr>
        <w:br/>
        <w:t xml:space="preserve">Существует страница на школьном  сайте, на которую можно выйти с любого компьютера по адресу </w:t>
      </w:r>
      <w:hyperlink r:id="rId45" w:history="1">
        <w:r w:rsidRPr="00A9172D">
          <w:rPr>
            <w:rStyle w:val="Hyperlink"/>
            <w:color w:val="auto"/>
            <w:sz w:val="28"/>
            <w:szCs w:val="28"/>
          </w:rPr>
          <w:t>http://</w:t>
        </w:r>
        <w:r w:rsidRPr="00A9172D">
          <w:rPr>
            <w:rStyle w:val="Hyperlink"/>
            <w:color w:val="auto"/>
            <w:sz w:val="28"/>
            <w:szCs w:val="28"/>
            <w:lang w:val="en-US"/>
          </w:rPr>
          <w:t>bratsk</w:t>
        </w:r>
        <w:r w:rsidRPr="00A9172D">
          <w:rPr>
            <w:rStyle w:val="Hyperlink"/>
            <w:color w:val="auto"/>
            <w:sz w:val="28"/>
            <w:szCs w:val="28"/>
          </w:rPr>
          <w:t>15.ru/</w:t>
        </w:r>
      </w:hyperlink>
      <w:r w:rsidRPr="00A9172D">
        <w:rPr>
          <w:sz w:val="28"/>
          <w:szCs w:val="28"/>
        </w:rPr>
        <w:t xml:space="preserve">. </w:t>
      </w:r>
    </w:p>
    <w:p w:rsidR="00AA1963" w:rsidRPr="00035A3B" w:rsidRDefault="00AA1963" w:rsidP="00035A3B">
      <w:pPr>
        <w:ind w:firstLine="480"/>
        <w:jc w:val="both"/>
        <w:rPr>
          <w:sz w:val="28"/>
          <w:szCs w:val="28"/>
        </w:rPr>
      </w:pPr>
      <w:r>
        <w:rPr>
          <w:sz w:val="28"/>
          <w:szCs w:val="28"/>
        </w:rPr>
        <w:t>Вывод: 2019</w:t>
      </w:r>
      <w:r w:rsidRPr="00035A3B">
        <w:rPr>
          <w:sz w:val="28"/>
          <w:szCs w:val="28"/>
        </w:rPr>
        <w:t xml:space="preserve"> году </w:t>
      </w:r>
      <w:r>
        <w:rPr>
          <w:sz w:val="28"/>
          <w:szCs w:val="28"/>
        </w:rPr>
        <w:t>школьная</w:t>
      </w:r>
      <w:r w:rsidRPr="00255AF2">
        <w:rPr>
          <w:sz w:val="28"/>
          <w:szCs w:val="28"/>
        </w:rPr>
        <w:t xml:space="preserve"> </w:t>
      </w:r>
      <w:r w:rsidRPr="00035A3B">
        <w:rPr>
          <w:sz w:val="28"/>
          <w:szCs w:val="28"/>
        </w:rPr>
        <w:t>библиотека работала над</w:t>
      </w:r>
      <w:r>
        <w:rPr>
          <w:sz w:val="28"/>
          <w:szCs w:val="28"/>
        </w:rPr>
        <w:t xml:space="preserve"> выполнением поставленных задач, активно</w:t>
      </w:r>
      <w:r w:rsidRPr="00035A3B">
        <w:rPr>
          <w:sz w:val="28"/>
          <w:szCs w:val="28"/>
        </w:rPr>
        <w:t xml:space="preserve"> участв</w:t>
      </w:r>
      <w:r>
        <w:rPr>
          <w:sz w:val="28"/>
          <w:szCs w:val="28"/>
        </w:rPr>
        <w:t>овала</w:t>
      </w:r>
      <w:r w:rsidRPr="00035A3B">
        <w:rPr>
          <w:sz w:val="28"/>
          <w:szCs w:val="28"/>
        </w:rPr>
        <w:t xml:space="preserve"> в </w:t>
      </w:r>
      <w:r>
        <w:rPr>
          <w:sz w:val="28"/>
          <w:szCs w:val="28"/>
        </w:rPr>
        <w:t xml:space="preserve">образовательных отношениях </w:t>
      </w:r>
      <w:r w:rsidRPr="00035A3B">
        <w:rPr>
          <w:sz w:val="28"/>
          <w:szCs w:val="28"/>
        </w:rPr>
        <w:t>школы. Для привлечения учащихся в библиотеку необходимо обновление фонда художественной литературы в соответствии с запросами учащихся.</w:t>
      </w:r>
    </w:p>
    <w:p w:rsidR="00AA1963" w:rsidRPr="0067585C" w:rsidRDefault="00AA1963" w:rsidP="00035A3B">
      <w:pPr>
        <w:ind w:firstLine="600"/>
        <w:jc w:val="both"/>
        <w:rPr>
          <w:b/>
          <w:i/>
          <w:sz w:val="28"/>
          <w:szCs w:val="28"/>
        </w:rPr>
      </w:pPr>
      <w:r w:rsidRPr="0067585C">
        <w:rPr>
          <w:b/>
          <w:i/>
          <w:sz w:val="28"/>
          <w:szCs w:val="28"/>
        </w:rPr>
        <w:t>9.Оценка качества материально-технической базы</w:t>
      </w:r>
    </w:p>
    <w:p w:rsidR="00AA1963" w:rsidRPr="0067585C" w:rsidRDefault="00AA1963" w:rsidP="00CD74DF">
      <w:pPr>
        <w:shd w:val="clear" w:color="auto" w:fill="FFFFFF"/>
        <w:ind w:firstLine="851"/>
        <w:jc w:val="both"/>
        <w:rPr>
          <w:sz w:val="28"/>
          <w:szCs w:val="28"/>
        </w:rPr>
      </w:pPr>
      <w:r w:rsidRPr="0067585C">
        <w:rPr>
          <w:sz w:val="28"/>
          <w:szCs w:val="28"/>
        </w:rPr>
        <w:t xml:space="preserve">Улучшению условий работы школы способствует  и развитие материально-технической базы. Школа расположена в здании общей площадью 5685 кв.м. В школе 26 учебных кабинетов, спортивный зал и  школьные мастерские: по металлообработке, деревообработке и обслуживающему труду. Есть специально оборудованные кабинеты: химии, физики, биологии, русского языка и литературы, ОБЖ, истории, математики, начальных классов, 2 компьютерных класса.  </w:t>
      </w:r>
    </w:p>
    <w:p w:rsidR="00AA1963" w:rsidRPr="0067585C" w:rsidRDefault="00AA1963" w:rsidP="00CD74DF">
      <w:pPr>
        <w:shd w:val="clear" w:color="auto" w:fill="FFFFFF"/>
        <w:ind w:firstLine="851"/>
        <w:jc w:val="both"/>
        <w:rPr>
          <w:color w:val="525252"/>
          <w:sz w:val="28"/>
          <w:szCs w:val="28"/>
        </w:rPr>
      </w:pPr>
      <w:r w:rsidRPr="0067585C">
        <w:rPr>
          <w:sz w:val="28"/>
          <w:szCs w:val="28"/>
        </w:rPr>
        <w:t>В соответствии с программой модернизации образования в МБОУ «СОШ  № 15» было получено современное оборудование для пищеблока, новое оборудование для  медицинского кабинета, кабинета химии и комплект учебно-лабораторного оборудования для оснащения кабинетов начальной школы ОУ на 25 обучающихся. В комплект входит автоматизированное рабочее место учителя, комплекты лабораторного оборудования для проведения исследований и экспериментов, а также  цифровой микроскоп.</w:t>
      </w:r>
    </w:p>
    <w:p w:rsidR="00AA1963" w:rsidRPr="0067585C" w:rsidRDefault="00AA1963" w:rsidP="00CD74DF">
      <w:pPr>
        <w:shd w:val="clear" w:color="auto" w:fill="FFFFFF"/>
        <w:ind w:firstLine="851"/>
        <w:jc w:val="both"/>
        <w:rPr>
          <w:sz w:val="28"/>
          <w:szCs w:val="28"/>
        </w:rPr>
      </w:pPr>
      <w:r w:rsidRPr="0067585C">
        <w:rPr>
          <w:sz w:val="28"/>
          <w:szCs w:val="28"/>
        </w:rPr>
        <w:t>Автоматизированные рабочие места в начальной школе используются повседневно при проведении  уроков, мониторинга качества знаний, праздников, родительских собраний. Данное оборудование служит для создания оптимальной образовательной среды, благоприятной для успешного образования младших школьников в условиях реализации ФГОС, а также представляет собой методический потенциал для профессиональной творческой самореализации учителя.</w:t>
      </w:r>
    </w:p>
    <w:p w:rsidR="00AA1963" w:rsidRPr="0067585C" w:rsidRDefault="00AA1963" w:rsidP="00CD74DF">
      <w:pPr>
        <w:shd w:val="clear" w:color="auto" w:fill="FFFFFF"/>
        <w:ind w:firstLine="851"/>
        <w:jc w:val="both"/>
        <w:rPr>
          <w:sz w:val="28"/>
          <w:szCs w:val="28"/>
        </w:rPr>
      </w:pPr>
      <w:r w:rsidRPr="0067585C">
        <w:rPr>
          <w:sz w:val="28"/>
          <w:szCs w:val="28"/>
        </w:rPr>
        <w:t>В рамках модернизации в 2012  году школа приобрела спортивное  оборудование на 148 тыс. 564 рубля, что в конечном итоге позволило значительно повысить эффективность спортивной работы. Выделенные средства позволили не только обновить материально-техническую базу школы, но и способствовать укреплению физического здоровья школьников, повышению квалификации педагогов и их профессиональной подготовки в условиях введения ФГОС ООО.</w:t>
      </w:r>
    </w:p>
    <w:p w:rsidR="00AA1963" w:rsidRPr="0067585C" w:rsidRDefault="00AA1963" w:rsidP="00CD74DF">
      <w:pPr>
        <w:shd w:val="clear" w:color="auto" w:fill="FFFFFF"/>
        <w:ind w:firstLine="851"/>
        <w:jc w:val="both"/>
        <w:rPr>
          <w:sz w:val="28"/>
          <w:szCs w:val="28"/>
        </w:rPr>
      </w:pPr>
      <w:r w:rsidRPr="0067585C">
        <w:rPr>
          <w:sz w:val="28"/>
          <w:szCs w:val="28"/>
        </w:rPr>
        <w:t>Результирующими показателями качества выступают образованность по предмету «Физическая культура» и общее физическое состояние учащихся. Спортивное оборудование используется согласно комплексной программы по физической культуре и дополнительных занятиях во внеурочное время. </w:t>
      </w:r>
    </w:p>
    <w:p w:rsidR="00AA1963" w:rsidRDefault="00AA1963" w:rsidP="00CD74DF">
      <w:pPr>
        <w:shd w:val="clear" w:color="auto" w:fill="FFFFFF"/>
        <w:ind w:firstLine="851"/>
        <w:jc w:val="both"/>
        <w:rPr>
          <w:sz w:val="28"/>
          <w:szCs w:val="28"/>
        </w:rPr>
      </w:pPr>
      <w:r w:rsidRPr="0067585C">
        <w:rPr>
          <w:sz w:val="28"/>
          <w:szCs w:val="28"/>
          <w:lang w:val="en-US"/>
        </w:rPr>
        <w:t>C</w:t>
      </w:r>
      <w:r w:rsidRPr="0067585C">
        <w:rPr>
          <w:sz w:val="28"/>
          <w:szCs w:val="28"/>
        </w:rPr>
        <w:t xml:space="preserve"> целью улучшения учебно-воспитательного </w:t>
      </w:r>
      <w:r w:rsidRPr="0067585C">
        <w:rPr>
          <w:color w:val="525252"/>
          <w:sz w:val="28"/>
          <w:szCs w:val="28"/>
        </w:rPr>
        <w:t>  </w:t>
      </w:r>
      <w:r w:rsidRPr="0067585C">
        <w:rPr>
          <w:sz w:val="28"/>
          <w:szCs w:val="28"/>
        </w:rPr>
        <w:t xml:space="preserve">процесса </w:t>
      </w:r>
      <w:r>
        <w:rPr>
          <w:sz w:val="28"/>
          <w:szCs w:val="28"/>
        </w:rPr>
        <w:t xml:space="preserve">в </w:t>
      </w:r>
      <w:r w:rsidRPr="0067585C">
        <w:rPr>
          <w:sz w:val="28"/>
          <w:szCs w:val="28"/>
        </w:rPr>
        <w:t xml:space="preserve">2017 </w:t>
      </w:r>
      <w:r>
        <w:rPr>
          <w:sz w:val="28"/>
          <w:szCs w:val="28"/>
        </w:rPr>
        <w:t>году</w:t>
      </w:r>
      <w:r w:rsidRPr="0067585C">
        <w:rPr>
          <w:color w:val="FF0000"/>
          <w:sz w:val="28"/>
          <w:szCs w:val="28"/>
        </w:rPr>
        <w:t xml:space="preserve"> </w:t>
      </w:r>
      <w:r w:rsidRPr="0067585C">
        <w:rPr>
          <w:sz w:val="28"/>
          <w:szCs w:val="28"/>
        </w:rPr>
        <w:t xml:space="preserve">приобретено следующее оборудование: </w:t>
      </w:r>
      <w:r>
        <w:rPr>
          <w:sz w:val="28"/>
          <w:szCs w:val="28"/>
        </w:rPr>
        <w:t xml:space="preserve">три ЖК телевизора в кабинеты 17, 11, 35; акустическая система в актовый зал школы; в кабинетах  </w:t>
      </w:r>
      <w:r w:rsidRPr="0067585C">
        <w:rPr>
          <w:sz w:val="28"/>
          <w:szCs w:val="28"/>
        </w:rPr>
        <w:t>№ 7, 34, 24, 5</w:t>
      </w:r>
      <w:r w:rsidRPr="0067585C">
        <w:rPr>
          <w:color w:val="FF0000"/>
          <w:sz w:val="28"/>
          <w:szCs w:val="28"/>
        </w:rPr>
        <w:t xml:space="preserve"> </w:t>
      </w:r>
      <w:r>
        <w:rPr>
          <w:sz w:val="28"/>
          <w:szCs w:val="28"/>
        </w:rPr>
        <w:t xml:space="preserve">постелен линолеум; в кабинет № 32 приобретён проектор; замена жалюзи произведена в кабинетах № 21, 8; замена люминесцентного освещения на светодиодное – кабинеты № 4, 5, 8; приобретено </w:t>
      </w:r>
      <w:r w:rsidRPr="0067585C">
        <w:rPr>
          <w:sz w:val="28"/>
          <w:szCs w:val="28"/>
        </w:rPr>
        <w:t>два утюга</w:t>
      </w:r>
      <w:r>
        <w:rPr>
          <w:sz w:val="28"/>
          <w:szCs w:val="28"/>
        </w:rPr>
        <w:t xml:space="preserve"> в кабинет технологии; МФУ- в кабинет завхоза</w:t>
      </w:r>
      <w:r w:rsidRPr="0067585C">
        <w:rPr>
          <w:sz w:val="28"/>
          <w:szCs w:val="28"/>
        </w:rPr>
        <w:t xml:space="preserve">. </w:t>
      </w:r>
    </w:p>
    <w:p w:rsidR="00AA1963" w:rsidRDefault="00AA1963" w:rsidP="00CD74DF">
      <w:pPr>
        <w:shd w:val="clear" w:color="auto" w:fill="FFFFFF"/>
        <w:ind w:firstLine="851"/>
        <w:jc w:val="both"/>
        <w:rPr>
          <w:sz w:val="28"/>
          <w:szCs w:val="28"/>
        </w:rPr>
      </w:pPr>
      <w:r w:rsidRPr="0067585C">
        <w:rPr>
          <w:sz w:val="28"/>
          <w:szCs w:val="28"/>
        </w:rPr>
        <w:t>С целью выполнен</w:t>
      </w:r>
      <w:r>
        <w:rPr>
          <w:sz w:val="28"/>
          <w:szCs w:val="28"/>
        </w:rPr>
        <w:t>ия предписаний Роспотребнадзора</w:t>
      </w:r>
      <w:r w:rsidRPr="0067585C">
        <w:rPr>
          <w:sz w:val="28"/>
          <w:szCs w:val="28"/>
        </w:rPr>
        <w:t xml:space="preserve"> выполнено</w:t>
      </w:r>
      <w:r>
        <w:rPr>
          <w:sz w:val="28"/>
          <w:szCs w:val="28"/>
        </w:rPr>
        <w:t xml:space="preserve"> следующее</w:t>
      </w:r>
      <w:r w:rsidRPr="0067585C">
        <w:rPr>
          <w:sz w:val="28"/>
          <w:szCs w:val="28"/>
        </w:rPr>
        <w:t xml:space="preserve">: в медицинские кабинеты установлены смесители локтевые, водонагревательные проточные устройства, двухсекционные раковины; в мастерских по металлу и по деревообработке заменены раковины и подведена горячая вода; установлена раковина в санитарной комнате </w:t>
      </w:r>
      <w:r>
        <w:rPr>
          <w:sz w:val="28"/>
          <w:szCs w:val="28"/>
        </w:rPr>
        <w:t>спортивного зала</w:t>
      </w:r>
      <w:r w:rsidRPr="0067585C">
        <w:rPr>
          <w:sz w:val="28"/>
          <w:szCs w:val="28"/>
        </w:rPr>
        <w:t xml:space="preserve"> </w:t>
      </w:r>
      <w:r>
        <w:rPr>
          <w:sz w:val="28"/>
          <w:szCs w:val="28"/>
        </w:rPr>
        <w:t>(</w:t>
      </w:r>
      <w:r w:rsidRPr="0067585C">
        <w:rPr>
          <w:sz w:val="28"/>
          <w:szCs w:val="28"/>
        </w:rPr>
        <w:t>для мальчиков</w:t>
      </w:r>
      <w:r>
        <w:rPr>
          <w:sz w:val="28"/>
          <w:szCs w:val="28"/>
        </w:rPr>
        <w:t xml:space="preserve">), установлены раковины и подведена горячая вода в кабинеты 4, 7, 8. Приобретен комплект парт в кабинет № 7; 22 кресла ученических в кабинеты информатики; закуплено 20 пар лыж для начальной школы. </w:t>
      </w:r>
    </w:p>
    <w:p w:rsidR="00AA1963" w:rsidRDefault="00AA1963" w:rsidP="00CD74DF">
      <w:pPr>
        <w:shd w:val="clear" w:color="auto" w:fill="FFFFFF"/>
        <w:ind w:firstLine="851"/>
        <w:jc w:val="both"/>
        <w:rPr>
          <w:sz w:val="28"/>
          <w:szCs w:val="28"/>
        </w:rPr>
      </w:pPr>
      <w:r>
        <w:rPr>
          <w:sz w:val="28"/>
          <w:szCs w:val="28"/>
        </w:rPr>
        <w:t>За счет внебюджетных средств установлены телевизоры в кабинеты №№ 23, 3; приобретен брошюровщик, акустические колонки.</w:t>
      </w:r>
      <w:r w:rsidRPr="00B83748">
        <w:rPr>
          <w:sz w:val="28"/>
          <w:szCs w:val="28"/>
        </w:rPr>
        <w:t xml:space="preserve"> </w:t>
      </w:r>
      <w:r>
        <w:rPr>
          <w:sz w:val="28"/>
          <w:szCs w:val="28"/>
        </w:rPr>
        <w:t>В кабинет №7 установлена мебельная стенка. Подарено департаментом образования на 50-летие школы лазерное МФУ.</w:t>
      </w:r>
    </w:p>
    <w:p w:rsidR="00AA1963" w:rsidRPr="0067585C" w:rsidRDefault="00AA1963" w:rsidP="00CD74DF">
      <w:pPr>
        <w:shd w:val="clear" w:color="auto" w:fill="FFFFFF"/>
        <w:ind w:firstLine="851"/>
        <w:jc w:val="both"/>
        <w:rPr>
          <w:color w:val="FF0000"/>
          <w:sz w:val="28"/>
          <w:szCs w:val="28"/>
        </w:rPr>
      </w:pPr>
      <w:r w:rsidRPr="0067585C">
        <w:rPr>
          <w:sz w:val="28"/>
          <w:szCs w:val="28"/>
        </w:rPr>
        <w:t>С целью выполнен</w:t>
      </w:r>
      <w:r>
        <w:rPr>
          <w:sz w:val="28"/>
          <w:szCs w:val="28"/>
        </w:rPr>
        <w:t>ия предписаний Роспотребнадзора в 2019 году за счет внебюджетных средств приобретены 2 комплекта парт в кабинеты №1, №2, принтер в кабинет №39, в кабинете №32 произведена замена жалюзи; за счет бюджетных средств 1 комплект  парт в кабинет №4, 3 ноутбука,  2 МФУ, 1 принтер, произведена замена люминесцентного освещения на светодиодное (кабинеты№№35, 20, 11, 1, 2)</w:t>
      </w:r>
    </w:p>
    <w:p w:rsidR="00AA1963" w:rsidRPr="0067585C" w:rsidRDefault="00AA1963" w:rsidP="00CD74DF">
      <w:pPr>
        <w:shd w:val="clear" w:color="auto" w:fill="FFFFFF"/>
        <w:ind w:left="426"/>
        <w:jc w:val="both"/>
        <w:rPr>
          <w:b/>
          <w:i/>
          <w:sz w:val="28"/>
          <w:szCs w:val="28"/>
        </w:rPr>
      </w:pPr>
      <w:r w:rsidRPr="0067585C">
        <w:rPr>
          <w:b/>
          <w:i/>
          <w:sz w:val="28"/>
          <w:szCs w:val="28"/>
        </w:rPr>
        <w:t>10.Оценка функционирования внутренней системы оценки качества</w:t>
      </w:r>
    </w:p>
    <w:p w:rsidR="00AA1963" w:rsidRPr="0067585C" w:rsidRDefault="00AA1963" w:rsidP="00CD74DF">
      <w:pPr>
        <w:shd w:val="clear" w:color="auto" w:fill="FFFFFF"/>
        <w:ind w:firstLine="851"/>
        <w:jc w:val="both"/>
        <w:rPr>
          <w:sz w:val="28"/>
          <w:szCs w:val="28"/>
        </w:rPr>
      </w:pPr>
      <w:r w:rsidRPr="0067585C">
        <w:rPr>
          <w:sz w:val="28"/>
          <w:szCs w:val="28"/>
        </w:rPr>
        <w:t>Внутренняя система оценки качества образования – система управления качеством образования на основе проектирования, сбора и анализа информации о содержании образования, результатах освоения основной образовательной программы (по уровням общего образования), условий её реализации и эффективности её компонентов, а также о содержании, условиях реализации и результатах освоения дополнительных образовательных программ ОО.</w:t>
      </w:r>
    </w:p>
    <w:p w:rsidR="00AA1963" w:rsidRPr="0067585C" w:rsidRDefault="00AA1963" w:rsidP="00CD74DF">
      <w:pPr>
        <w:tabs>
          <w:tab w:val="left" w:pos="1071"/>
        </w:tabs>
        <w:jc w:val="both"/>
        <w:rPr>
          <w:b/>
          <w:sz w:val="28"/>
          <w:szCs w:val="28"/>
        </w:rPr>
      </w:pPr>
      <w:r w:rsidRPr="0067585C">
        <w:rPr>
          <w:b/>
          <w:sz w:val="28"/>
          <w:szCs w:val="28"/>
        </w:rPr>
        <w:t>Таблица 10.1 «Оценка функционирования внутренней системы оценки качества»</w:t>
      </w:r>
    </w:p>
    <w:tbl>
      <w:tblPr>
        <w:tblW w:w="10589" w:type="dxa"/>
        <w:tblCellSpacing w:w="5" w:type="nil"/>
        <w:tblInd w:w="75" w:type="dxa"/>
        <w:tblLayout w:type="fixed"/>
        <w:tblCellMar>
          <w:left w:w="75" w:type="dxa"/>
          <w:right w:w="75" w:type="dxa"/>
        </w:tblCellMar>
        <w:tblLook w:val="0000"/>
      </w:tblPr>
      <w:tblGrid>
        <w:gridCol w:w="1019"/>
        <w:gridCol w:w="7981"/>
        <w:gridCol w:w="1589"/>
      </w:tblGrid>
      <w:tr w:rsidR="00AA1963" w:rsidRPr="00A22D41" w:rsidTr="00A9172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N п/п</w:t>
            </w:r>
          </w:p>
        </w:tc>
        <w:tc>
          <w:tcPr>
            <w:tcW w:w="7981"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ind w:firstLine="851"/>
              <w:jc w:val="both"/>
              <w:rPr>
                <w:rFonts w:ascii="Times New Roman" w:hAnsi="Times New Roman" w:cs="Times New Roman"/>
                <w:sz w:val="24"/>
                <w:szCs w:val="24"/>
              </w:rPr>
            </w:pPr>
            <w:r w:rsidRPr="00A22D41">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Единица измерения</w:t>
            </w:r>
          </w:p>
        </w:tc>
      </w:tr>
      <w:tr w:rsidR="00AA1963" w:rsidRPr="00A22D41" w:rsidTr="00A9172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bookmarkStart w:id="0" w:name="Par200"/>
            <w:bookmarkEnd w:id="0"/>
            <w:r w:rsidRPr="00A22D41">
              <w:rPr>
                <w:rFonts w:ascii="Times New Roman" w:hAnsi="Times New Roman" w:cs="Times New Roman"/>
                <w:sz w:val="24"/>
                <w:szCs w:val="24"/>
              </w:rPr>
              <w:t>1</w:t>
            </w:r>
          </w:p>
        </w:tc>
        <w:tc>
          <w:tcPr>
            <w:tcW w:w="7981" w:type="dxa"/>
            <w:tcBorders>
              <w:top w:val="single" w:sz="4" w:space="0" w:color="auto"/>
              <w:left w:val="single" w:sz="4" w:space="0" w:color="auto"/>
              <w:bottom w:val="single" w:sz="4" w:space="0" w:color="auto"/>
              <w:right w:val="single" w:sz="4" w:space="0" w:color="auto"/>
            </w:tcBorders>
          </w:tcPr>
          <w:p w:rsidR="00AA1963" w:rsidRPr="006875E6" w:rsidRDefault="00AA1963" w:rsidP="00CD74DF">
            <w:pPr>
              <w:pStyle w:val="ConsPlusNormal"/>
              <w:ind w:firstLine="851"/>
              <w:jc w:val="both"/>
              <w:rPr>
                <w:rFonts w:ascii="Times New Roman" w:hAnsi="Times New Roman" w:cs="Times New Roman"/>
                <w:sz w:val="24"/>
                <w:szCs w:val="24"/>
              </w:rPr>
            </w:pPr>
            <w:r w:rsidRPr="006875E6">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A1963" w:rsidRPr="006875E6" w:rsidRDefault="00AA1963" w:rsidP="00CD74DF">
            <w:pPr>
              <w:pStyle w:val="ConsPlusNormal"/>
              <w:jc w:val="both"/>
              <w:rPr>
                <w:rFonts w:ascii="Times New Roman" w:hAnsi="Times New Roman" w:cs="Times New Roman"/>
                <w:sz w:val="24"/>
                <w:szCs w:val="24"/>
              </w:rPr>
            </w:pPr>
            <w:r w:rsidRPr="006875E6">
              <w:rPr>
                <w:rFonts w:ascii="Times New Roman" w:hAnsi="Times New Roman" w:cs="Times New Roman"/>
                <w:sz w:val="24"/>
                <w:szCs w:val="24"/>
              </w:rPr>
              <w:t>1</w:t>
            </w:r>
            <w:r>
              <w:rPr>
                <w:rFonts w:ascii="Times New Roman" w:hAnsi="Times New Roman" w:cs="Times New Roman"/>
                <w:sz w:val="24"/>
                <w:szCs w:val="24"/>
              </w:rPr>
              <w:t>71</w:t>
            </w:r>
            <w:r w:rsidRPr="006875E6">
              <w:rPr>
                <w:rFonts w:ascii="Times New Roman" w:hAnsi="Times New Roman" w:cs="Times New Roman"/>
                <w:sz w:val="24"/>
                <w:szCs w:val="24"/>
              </w:rPr>
              <w:t xml:space="preserve"> человек/</w:t>
            </w:r>
          </w:p>
          <w:p w:rsidR="00AA1963" w:rsidRPr="006875E6" w:rsidRDefault="00AA1963" w:rsidP="00CD74D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34,3</w:t>
            </w:r>
            <w:r w:rsidRPr="006875E6">
              <w:rPr>
                <w:rFonts w:ascii="Times New Roman" w:hAnsi="Times New Roman" w:cs="Times New Roman"/>
                <w:sz w:val="24"/>
                <w:szCs w:val="24"/>
              </w:rPr>
              <w:t>%</w:t>
            </w:r>
          </w:p>
        </w:tc>
      </w:tr>
      <w:tr w:rsidR="00AA1963" w:rsidRPr="00A22D41" w:rsidTr="00A9172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2</w:t>
            </w:r>
          </w:p>
        </w:tc>
        <w:tc>
          <w:tcPr>
            <w:tcW w:w="7981"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ind w:firstLine="851"/>
              <w:jc w:val="both"/>
              <w:rPr>
                <w:rFonts w:ascii="Times New Roman" w:hAnsi="Times New Roman" w:cs="Times New Roman"/>
                <w:sz w:val="24"/>
                <w:szCs w:val="24"/>
              </w:rPr>
            </w:pPr>
            <w:r w:rsidRPr="00A22D41">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AA1963" w:rsidRPr="00A22D41" w:rsidRDefault="00AA1963" w:rsidP="003E4842">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3,</w:t>
            </w:r>
            <w:r>
              <w:rPr>
                <w:rFonts w:ascii="Times New Roman" w:hAnsi="Times New Roman" w:cs="Times New Roman"/>
                <w:sz w:val="24"/>
                <w:szCs w:val="24"/>
              </w:rPr>
              <w:t>82</w:t>
            </w:r>
            <w:r w:rsidRPr="00A22D41">
              <w:rPr>
                <w:rFonts w:ascii="Times New Roman" w:hAnsi="Times New Roman" w:cs="Times New Roman"/>
                <w:sz w:val="24"/>
                <w:szCs w:val="24"/>
              </w:rPr>
              <w:t xml:space="preserve"> балл</w:t>
            </w:r>
          </w:p>
        </w:tc>
      </w:tr>
      <w:tr w:rsidR="00AA1963" w:rsidRPr="00A22D41" w:rsidTr="00A9172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3</w:t>
            </w:r>
          </w:p>
        </w:tc>
        <w:tc>
          <w:tcPr>
            <w:tcW w:w="7981"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ind w:firstLine="851"/>
              <w:jc w:val="both"/>
              <w:rPr>
                <w:rFonts w:ascii="Times New Roman" w:hAnsi="Times New Roman" w:cs="Times New Roman"/>
                <w:sz w:val="24"/>
                <w:szCs w:val="24"/>
              </w:rPr>
            </w:pPr>
            <w:r w:rsidRPr="00A22D41">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AA1963" w:rsidRPr="00A22D41" w:rsidRDefault="00AA1963" w:rsidP="003E4842">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3,</w:t>
            </w:r>
            <w:r>
              <w:rPr>
                <w:rFonts w:ascii="Times New Roman" w:hAnsi="Times New Roman" w:cs="Times New Roman"/>
                <w:sz w:val="24"/>
                <w:szCs w:val="24"/>
              </w:rPr>
              <w:t>56</w:t>
            </w:r>
            <w:r w:rsidRPr="00A22D41">
              <w:rPr>
                <w:rFonts w:ascii="Times New Roman" w:hAnsi="Times New Roman" w:cs="Times New Roman"/>
                <w:sz w:val="24"/>
                <w:szCs w:val="24"/>
              </w:rPr>
              <w:t xml:space="preserve"> балл</w:t>
            </w:r>
          </w:p>
        </w:tc>
      </w:tr>
      <w:tr w:rsidR="00AA1963" w:rsidRPr="00A22D41" w:rsidTr="00A9172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4</w:t>
            </w:r>
          </w:p>
        </w:tc>
        <w:tc>
          <w:tcPr>
            <w:tcW w:w="7981"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ind w:firstLine="851"/>
              <w:jc w:val="both"/>
              <w:rPr>
                <w:rFonts w:ascii="Times New Roman" w:hAnsi="Times New Roman" w:cs="Times New Roman"/>
                <w:sz w:val="24"/>
                <w:szCs w:val="24"/>
              </w:rPr>
            </w:pPr>
            <w:r w:rsidRPr="00A22D41">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Pr>
                <w:rFonts w:ascii="Times New Roman" w:hAnsi="Times New Roman" w:cs="Times New Roman"/>
                <w:sz w:val="24"/>
                <w:szCs w:val="24"/>
              </w:rPr>
              <w:t>67</w:t>
            </w:r>
            <w:r w:rsidRPr="00A22D41">
              <w:rPr>
                <w:rFonts w:ascii="Times New Roman" w:hAnsi="Times New Roman" w:cs="Times New Roman"/>
                <w:sz w:val="24"/>
                <w:szCs w:val="24"/>
              </w:rPr>
              <w:t xml:space="preserve"> балл</w:t>
            </w:r>
          </w:p>
        </w:tc>
      </w:tr>
      <w:tr w:rsidR="00AA1963" w:rsidRPr="00A22D41" w:rsidTr="00A9172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5</w:t>
            </w:r>
          </w:p>
        </w:tc>
        <w:tc>
          <w:tcPr>
            <w:tcW w:w="7981"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ind w:firstLine="851"/>
              <w:jc w:val="both"/>
              <w:rPr>
                <w:rFonts w:ascii="Times New Roman" w:hAnsi="Times New Roman" w:cs="Times New Roman"/>
                <w:sz w:val="24"/>
                <w:szCs w:val="24"/>
              </w:rPr>
            </w:pPr>
            <w:r w:rsidRPr="00A22D41">
              <w:rPr>
                <w:rFonts w:ascii="Times New Roman" w:hAnsi="Times New Roman" w:cs="Times New Roman"/>
                <w:sz w:val="24"/>
                <w:szCs w:val="24"/>
              </w:rPr>
              <w:t>Средний балл единого государственного экзамена выпускников 11 класса по математике базового/профильного уровней</w:t>
            </w:r>
          </w:p>
        </w:tc>
        <w:tc>
          <w:tcPr>
            <w:tcW w:w="1589" w:type="dxa"/>
            <w:tcBorders>
              <w:top w:val="single" w:sz="4" w:space="0" w:color="auto"/>
              <w:left w:val="single" w:sz="4" w:space="0" w:color="auto"/>
              <w:bottom w:val="single" w:sz="4" w:space="0" w:color="auto"/>
              <w:right w:val="single" w:sz="4" w:space="0" w:color="auto"/>
            </w:tcBorders>
          </w:tcPr>
          <w:p w:rsidR="00AA1963" w:rsidRPr="00A22D41" w:rsidRDefault="00AA1963" w:rsidP="003E4842">
            <w:pPr>
              <w:pStyle w:val="ConsPlusNormal"/>
              <w:jc w:val="both"/>
              <w:rPr>
                <w:rFonts w:ascii="Times New Roman" w:hAnsi="Times New Roman" w:cs="Times New Roman"/>
                <w:sz w:val="24"/>
                <w:szCs w:val="24"/>
              </w:rPr>
            </w:pPr>
            <w:r>
              <w:rPr>
                <w:rFonts w:ascii="Times New Roman" w:hAnsi="Times New Roman" w:cs="Times New Roman"/>
                <w:sz w:val="24"/>
                <w:szCs w:val="24"/>
              </w:rPr>
              <w:t>3,4/</w:t>
            </w:r>
            <w:r w:rsidRPr="00A22D41">
              <w:rPr>
                <w:rFonts w:ascii="Times New Roman" w:hAnsi="Times New Roman" w:cs="Times New Roman"/>
                <w:sz w:val="24"/>
                <w:szCs w:val="24"/>
              </w:rPr>
              <w:t>4</w:t>
            </w:r>
            <w:r>
              <w:rPr>
                <w:rFonts w:ascii="Times New Roman" w:hAnsi="Times New Roman" w:cs="Times New Roman"/>
                <w:sz w:val="24"/>
                <w:szCs w:val="24"/>
              </w:rPr>
              <w:t>1,9</w:t>
            </w:r>
            <w:r w:rsidRPr="00A22D41">
              <w:rPr>
                <w:rFonts w:ascii="Times New Roman" w:hAnsi="Times New Roman" w:cs="Times New Roman"/>
                <w:sz w:val="24"/>
                <w:szCs w:val="24"/>
              </w:rPr>
              <w:t xml:space="preserve"> балл</w:t>
            </w:r>
          </w:p>
        </w:tc>
      </w:tr>
      <w:tr w:rsidR="00AA1963" w:rsidRPr="00A22D41" w:rsidTr="00A9172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6</w:t>
            </w:r>
          </w:p>
        </w:tc>
        <w:tc>
          <w:tcPr>
            <w:tcW w:w="7981"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ind w:firstLine="851"/>
              <w:jc w:val="both"/>
              <w:rPr>
                <w:rFonts w:ascii="Times New Roman" w:hAnsi="Times New Roman" w:cs="Times New Roman"/>
                <w:sz w:val="24"/>
                <w:szCs w:val="24"/>
              </w:rPr>
            </w:pPr>
            <w:r w:rsidRPr="00A22D41">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0 человек/0%</w:t>
            </w:r>
          </w:p>
        </w:tc>
      </w:tr>
      <w:tr w:rsidR="00AA1963" w:rsidRPr="00A22D41" w:rsidTr="00A9172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7</w:t>
            </w:r>
          </w:p>
        </w:tc>
        <w:tc>
          <w:tcPr>
            <w:tcW w:w="7981"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ind w:firstLine="851"/>
              <w:jc w:val="both"/>
              <w:rPr>
                <w:rFonts w:ascii="Times New Roman" w:hAnsi="Times New Roman" w:cs="Times New Roman"/>
                <w:sz w:val="24"/>
                <w:szCs w:val="24"/>
              </w:rPr>
            </w:pPr>
            <w:r w:rsidRPr="00A22D41">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0 человек/0%</w:t>
            </w:r>
          </w:p>
        </w:tc>
      </w:tr>
      <w:tr w:rsidR="00AA1963" w:rsidRPr="00A22D41" w:rsidTr="00A9172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8</w:t>
            </w:r>
          </w:p>
        </w:tc>
        <w:tc>
          <w:tcPr>
            <w:tcW w:w="7981"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ind w:firstLine="851"/>
              <w:jc w:val="both"/>
              <w:rPr>
                <w:rFonts w:ascii="Times New Roman" w:hAnsi="Times New Roman" w:cs="Times New Roman"/>
                <w:sz w:val="24"/>
                <w:szCs w:val="24"/>
              </w:rPr>
            </w:pPr>
            <w:r w:rsidRPr="00A22D41">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0 человек/0%</w:t>
            </w:r>
          </w:p>
        </w:tc>
      </w:tr>
      <w:tr w:rsidR="00AA1963" w:rsidRPr="00A22D41" w:rsidTr="00A9172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9</w:t>
            </w:r>
          </w:p>
        </w:tc>
        <w:tc>
          <w:tcPr>
            <w:tcW w:w="7981"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ind w:firstLine="851"/>
              <w:jc w:val="both"/>
              <w:rPr>
                <w:rFonts w:ascii="Times New Roman" w:hAnsi="Times New Roman" w:cs="Times New Roman"/>
                <w:sz w:val="24"/>
                <w:szCs w:val="24"/>
              </w:rPr>
            </w:pPr>
            <w:r w:rsidRPr="00A22D41">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0человек/0%</w:t>
            </w:r>
          </w:p>
        </w:tc>
      </w:tr>
      <w:tr w:rsidR="00AA1963" w:rsidRPr="00A22D41" w:rsidTr="00A9172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10</w:t>
            </w:r>
          </w:p>
        </w:tc>
        <w:tc>
          <w:tcPr>
            <w:tcW w:w="7981"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ind w:firstLine="851"/>
              <w:jc w:val="both"/>
              <w:rPr>
                <w:rFonts w:ascii="Times New Roman" w:hAnsi="Times New Roman" w:cs="Times New Roman"/>
                <w:sz w:val="24"/>
                <w:szCs w:val="24"/>
              </w:rPr>
            </w:pPr>
            <w:r w:rsidRPr="00A22D41">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AA1963" w:rsidRPr="00A22D41" w:rsidRDefault="00AA1963" w:rsidP="003E4842">
            <w:pPr>
              <w:pStyle w:val="ConsPlusNormal"/>
              <w:jc w:val="both"/>
              <w:rPr>
                <w:rFonts w:ascii="Times New Roman" w:hAnsi="Times New Roman" w:cs="Times New Roman"/>
                <w:sz w:val="24"/>
                <w:szCs w:val="24"/>
              </w:rPr>
            </w:pPr>
            <w:r>
              <w:rPr>
                <w:rFonts w:ascii="Times New Roman" w:hAnsi="Times New Roman" w:cs="Times New Roman"/>
                <w:sz w:val="24"/>
                <w:szCs w:val="24"/>
              </w:rPr>
              <w:t>1 чел/2%</w:t>
            </w:r>
          </w:p>
          <w:p w:rsidR="00AA1963" w:rsidRPr="00A22D41" w:rsidRDefault="00AA1963" w:rsidP="00CD74DF">
            <w:pPr>
              <w:pStyle w:val="ConsPlusNormal"/>
              <w:jc w:val="both"/>
              <w:rPr>
                <w:rFonts w:ascii="Times New Roman" w:hAnsi="Times New Roman" w:cs="Times New Roman"/>
                <w:sz w:val="24"/>
                <w:szCs w:val="24"/>
              </w:rPr>
            </w:pPr>
          </w:p>
        </w:tc>
      </w:tr>
      <w:tr w:rsidR="00AA1963" w:rsidRPr="00A22D41" w:rsidTr="00A9172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11</w:t>
            </w:r>
          </w:p>
        </w:tc>
        <w:tc>
          <w:tcPr>
            <w:tcW w:w="7981"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ind w:firstLine="851"/>
              <w:jc w:val="both"/>
              <w:rPr>
                <w:rFonts w:ascii="Times New Roman" w:hAnsi="Times New Roman" w:cs="Times New Roman"/>
                <w:sz w:val="24"/>
                <w:szCs w:val="24"/>
              </w:rPr>
            </w:pPr>
            <w:r w:rsidRPr="00A22D41">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AA1963"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0 человек/</w:t>
            </w:r>
          </w:p>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0%</w:t>
            </w:r>
          </w:p>
        </w:tc>
      </w:tr>
      <w:tr w:rsidR="00AA1963" w:rsidRPr="00A22D41" w:rsidTr="00A9172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12</w:t>
            </w:r>
          </w:p>
        </w:tc>
        <w:tc>
          <w:tcPr>
            <w:tcW w:w="7981"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ind w:firstLine="851"/>
              <w:jc w:val="both"/>
              <w:rPr>
                <w:rFonts w:ascii="Times New Roman" w:hAnsi="Times New Roman" w:cs="Times New Roman"/>
                <w:sz w:val="24"/>
                <w:szCs w:val="24"/>
              </w:rPr>
            </w:pPr>
            <w:r w:rsidRPr="00A22D41">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Pr>
                <w:rFonts w:ascii="Times New Roman" w:hAnsi="Times New Roman" w:cs="Times New Roman"/>
                <w:sz w:val="24"/>
                <w:szCs w:val="24"/>
              </w:rPr>
              <w:t>1 чел/2%</w:t>
            </w:r>
          </w:p>
        </w:tc>
      </w:tr>
      <w:tr w:rsidR="00AA1963" w:rsidRPr="00A22D41" w:rsidTr="00A9172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13</w:t>
            </w:r>
          </w:p>
        </w:tc>
        <w:tc>
          <w:tcPr>
            <w:tcW w:w="7981"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ind w:firstLine="851"/>
              <w:jc w:val="both"/>
              <w:rPr>
                <w:rFonts w:ascii="Times New Roman" w:hAnsi="Times New Roman" w:cs="Times New Roman"/>
                <w:sz w:val="24"/>
                <w:szCs w:val="24"/>
              </w:rPr>
            </w:pPr>
            <w:r w:rsidRPr="00A22D41">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Pr>
                <w:rFonts w:ascii="Times New Roman" w:hAnsi="Times New Roman" w:cs="Times New Roman"/>
                <w:sz w:val="24"/>
                <w:szCs w:val="24"/>
              </w:rPr>
              <w:t>1 чел</w:t>
            </w:r>
            <w:r w:rsidRPr="00A22D41">
              <w:rPr>
                <w:rFonts w:ascii="Times New Roman" w:hAnsi="Times New Roman" w:cs="Times New Roman"/>
                <w:sz w:val="24"/>
                <w:szCs w:val="24"/>
              </w:rPr>
              <w:t>/</w:t>
            </w:r>
            <w:r>
              <w:rPr>
                <w:rFonts w:ascii="Times New Roman" w:hAnsi="Times New Roman" w:cs="Times New Roman"/>
                <w:sz w:val="24"/>
                <w:szCs w:val="24"/>
              </w:rPr>
              <w:t>9</w:t>
            </w:r>
            <w:r w:rsidRPr="00A22D41">
              <w:rPr>
                <w:rFonts w:ascii="Times New Roman" w:hAnsi="Times New Roman" w:cs="Times New Roman"/>
                <w:sz w:val="24"/>
                <w:szCs w:val="24"/>
              </w:rPr>
              <w:t>%</w:t>
            </w:r>
          </w:p>
        </w:tc>
      </w:tr>
      <w:tr w:rsidR="00AA1963" w:rsidRPr="00A22D41" w:rsidTr="00A9172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14</w:t>
            </w:r>
          </w:p>
        </w:tc>
        <w:tc>
          <w:tcPr>
            <w:tcW w:w="7981" w:type="dxa"/>
            <w:tcBorders>
              <w:top w:val="single" w:sz="4" w:space="0" w:color="auto"/>
              <w:left w:val="single" w:sz="4" w:space="0" w:color="auto"/>
              <w:bottom w:val="single" w:sz="4" w:space="0" w:color="auto"/>
              <w:right w:val="single" w:sz="4" w:space="0" w:color="auto"/>
            </w:tcBorders>
          </w:tcPr>
          <w:p w:rsidR="00AA1963" w:rsidRPr="008A05B1" w:rsidRDefault="00AA1963" w:rsidP="00CD74DF">
            <w:pPr>
              <w:pStyle w:val="ConsPlusNormal"/>
              <w:ind w:firstLine="851"/>
              <w:jc w:val="both"/>
              <w:rPr>
                <w:rFonts w:ascii="Times New Roman" w:hAnsi="Times New Roman" w:cs="Times New Roman"/>
                <w:sz w:val="24"/>
                <w:szCs w:val="24"/>
              </w:rPr>
            </w:pPr>
            <w:r w:rsidRPr="008A05B1">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A1963" w:rsidRPr="00A240E3" w:rsidRDefault="00AA1963" w:rsidP="00CD74DF">
            <w:pPr>
              <w:pStyle w:val="ConsPlusNormal"/>
              <w:jc w:val="both"/>
              <w:rPr>
                <w:rFonts w:ascii="Times New Roman" w:hAnsi="Times New Roman" w:cs="Times New Roman"/>
                <w:sz w:val="24"/>
                <w:szCs w:val="24"/>
              </w:rPr>
            </w:pPr>
            <w:r>
              <w:rPr>
                <w:rFonts w:ascii="Times New Roman" w:hAnsi="Times New Roman" w:cs="Times New Roman"/>
                <w:sz w:val="24"/>
                <w:szCs w:val="24"/>
              </w:rPr>
              <w:t>558</w:t>
            </w:r>
            <w:r w:rsidRPr="00A240E3">
              <w:rPr>
                <w:rFonts w:ascii="Times New Roman" w:hAnsi="Times New Roman" w:cs="Times New Roman"/>
                <w:sz w:val="24"/>
                <w:szCs w:val="24"/>
              </w:rPr>
              <w:t xml:space="preserve"> человека/</w:t>
            </w:r>
          </w:p>
          <w:p w:rsidR="00AA1963" w:rsidRPr="00A240E3" w:rsidRDefault="00AA1963" w:rsidP="00CD74DF">
            <w:pPr>
              <w:pStyle w:val="ConsPlusNormal"/>
              <w:jc w:val="both"/>
              <w:rPr>
                <w:rFonts w:ascii="Times New Roman" w:hAnsi="Times New Roman" w:cs="Times New Roman"/>
                <w:sz w:val="24"/>
                <w:szCs w:val="24"/>
              </w:rPr>
            </w:pPr>
            <w:r w:rsidRPr="00A240E3">
              <w:rPr>
                <w:rFonts w:ascii="Times New Roman" w:hAnsi="Times New Roman" w:cs="Times New Roman"/>
                <w:sz w:val="24"/>
                <w:szCs w:val="24"/>
              </w:rPr>
              <w:t>100%</w:t>
            </w:r>
          </w:p>
        </w:tc>
      </w:tr>
      <w:tr w:rsidR="00AA1963" w:rsidRPr="00A22D41" w:rsidTr="00A9172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Pr>
                <w:rFonts w:ascii="Times New Roman" w:hAnsi="Times New Roman" w:cs="Times New Roman"/>
                <w:sz w:val="24"/>
                <w:szCs w:val="24"/>
              </w:rPr>
              <w:t>15</w:t>
            </w:r>
          </w:p>
        </w:tc>
        <w:tc>
          <w:tcPr>
            <w:tcW w:w="7981"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ind w:firstLine="851"/>
              <w:jc w:val="both"/>
              <w:rPr>
                <w:rFonts w:ascii="Times New Roman" w:hAnsi="Times New Roman" w:cs="Times New Roman"/>
                <w:sz w:val="24"/>
                <w:szCs w:val="24"/>
              </w:rPr>
            </w:pPr>
            <w:r w:rsidRPr="00A22D41">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sidRPr="00A22D41">
              <w:rPr>
                <w:rFonts w:ascii="Times New Roman" w:hAnsi="Times New Roman" w:cs="Times New Roman"/>
                <w:sz w:val="24"/>
                <w:szCs w:val="24"/>
              </w:rPr>
              <w:t>0 человек/ 0%</w:t>
            </w:r>
          </w:p>
        </w:tc>
      </w:tr>
      <w:tr w:rsidR="00AA1963" w:rsidRPr="00A22D41" w:rsidTr="00A9172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A22D41" w:rsidRDefault="00AA1963" w:rsidP="00CD74DF">
            <w:pPr>
              <w:pStyle w:val="ConsPlusNormal"/>
              <w:jc w:val="both"/>
              <w:rPr>
                <w:rFonts w:ascii="Times New Roman" w:hAnsi="Times New Roman" w:cs="Times New Roman"/>
                <w:sz w:val="24"/>
                <w:szCs w:val="24"/>
              </w:rPr>
            </w:pPr>
            <w:r>
              <w:rPr>
                <w:rFonts w:ascii="Times New Roman" w:hAnsi="Times New Roman" w:cs="Times New Roman"/>
                <w:sz w:val="24"/>
                <w:szCs w:val="24"/>
              </w:rPr>
              <w:t>16</w:t>
            </w:r>
          </w:p>
        </w:tc>
        <w:tc>
          <w:tcPr>
            <w:tcW w:w="7981" w:type="dxa"/>
            <w:tcBorders>
              <w:top w:val="single" w:sz="4" w:space="0" w:color="auto"/>
              <w:left w:val="single" w:sz="4" w:space="0" w:color="auto"/>
              <w:bottom w:val="single" w:sz="4" w:space="0" w:color="auto"/>
              <w:right w:val="single" w:sz="4" w:space="0" w:color="auto"/>
            </w:tcBorders>
          </w:tcPr>
          <w:p w:rsidR="00AA1963" w:rsidRPr="003F5B1D" w:rsidRDefault="00AA1963" w:rsidP="00CD74DF">
            <w:pPr>
              <w:pStyle w:val="ConsPlusNormal"/>
              <w:ind w:firstLine="851"/>
              <w:jc w:val="both"/>
              <w:rPr>
                <w:rFonts w:ascii="Times New Roman" w:hAnsi="Times New Roman" w:cs="Times New Roman"/>
                <w:sz w:val="22"/>
                <w:szCs w:val="22"/>
              </w:rPr>
            </w:pPr>
            <w:r w:rsidRPr="003F5B1D">
              <w:rPr>
                <w:rFonts w:ascii="Times New Roman" w:hAnsi="Times New Roman" w:cs="Times New Roman"/>
                <w:sz w:val="22"/>
                <w:szCs w:val="22"/>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A1963" w:rsidRPr="003F5B1D" w:rsidRDefault="00AA1963" w:rsidP="00CD74DF">
            <w:pPr>
              <w:pStyle w:val="ConsPlusNormal"/>
              <w:jc w:val="both"/>
              <w:rPr>
                <w:rFonts w:ascii="Times New Roman" w:hAnsi="Times New Roman" w:cs="Times New Roman"/>
                <w:sz w:val="22"/>
                <w:szCs w:val="22"/>
              </w:rPr>
            </w:pPr>
            <w:r w:rsidRPr="003F5B1D">
              <w:rPr>
                <w:rFonts w:ascii="Times New Roman" w:hAnsi="Times New Roman" w:cs="Times New Roman"/>
                <w:sz w:val="22"/>
                <w:szCs w:val="22"/>
              </w:rPr>
              <w:t xml:space="preserve">0 человек/ </w:t>
            </w:r>
          </w:p>
          <w:p w:rsidR="00AA1963" w:rsidRPr="003F5B1D" w:rsidRDefault="00AA1963" w:rsidP="00CD74DF">
            <w:pPr>
              <w:pStyle w:val="ConsPlusNormal"/>
              <w:jc w:val="both"/>
              <w:rPr>
                <w:rFonts w:ascii="Times New Roman" w:hAnsi="Times New Roman" w:cs="Times New Roman"/>
                <w:sz w:val="22"/>
                <w:szCs w:val="22"/>
              </w:rPr>
            </w:pPr>
            <w:r w:rsidRPr="003F5B1D">
              <w:rPr>
                <w:rFonts w:ascii="Times New Roman" w:hAnsi="Times New Roman" w:cs="Times New Roman"/>
                <w:sz w:val="22"/>
                <w:szCs w:val="22"/>
              </w:rPr>
              <w:t>0 %</w:t>
            </w:r>
          </w:p>
        </w:tc>
      </w:tr>
    </w:tbl>
    <w:p w:rsidR="00AA1963" w:rsidRPr="0067585C" w:rsidRDefault="00AA1963" w:rsidP="00CD74DF">
      <w:pPr>
        <w:ind w:firstLine="851"/>
        <w:jc w:val="both"/>
        <w:rPr>
          <w:sz w:val="28"/>
          <w:szCs w:val="28"/>
        </w:rPr>
      </w:pPr>
      <w:r>
        <w:rPr>
          <w:sz w:val="28"/>
          <w:szCs w:val="28"/>
        </w:rPr>
        <w:t xml:space="preserve">В  </w:t>
      </w:r>
      <w:r w:rsidRPr="0067585C">
        <w:rPr>
          <w:sz w:val="28"/>
          <w:szCs w:val="28"/>
        </w:rPr>
        <w:t>201</w:t>
      </w:r>
      <w:r>
        <w:rPr>
          <w:sz w:val="28"/>
          <w:szCs w:val="28"/>
        </w:rPr>
        <w:t>9</w:t>
      </w:r>
      <w:r w:rsidRPr="0067585C">
        <w:rPr>
          <w:sz w:val="28"/>
          <w:szCs w:val="28"/>
        </w:rPr>
        <w:t xml:space="preserve"> </w:t>
      </w:r>
      <w:r>
        <w:rPr>
          <w:sz w:val="28"/>
          <w:szCs w:val="28"/>
        </w:rPr>
        <w:t xml:space="preserve">году </w:t>
      </w:r>
      <w:r w:rsidRPr="0067585C">
        <w:rPr>
          <w:sz w:val="28"/>
          <w:szCs w:val="28"/>
        </w:rPr>
        <w:t xml:space="preserve"> МБОУ «СОШ № 15» приняла  участие во Всероссийском полиатлон-мониторинге «Политоринг» – мониторинговое исследование, результаты которого использованы как независимая оценка качества образования в образовательной организации, а также как оценка творческих способностей школьников по предметам школьного цикла и общего развития. </w:t>
      </w:r>
    </w:p>
    <w:p w:rsidR="00AA1963" w:rsidRPr="0067585C" w:rsidRDefault="00AA1963" w:rsidP="00CD74DF">
      <w:pPr>
        <w:tabs>
          <w:tab w:val="left" w:pos="0"/>
        </w:tabs>
        <w:ind w:firstLine="851"/>
        <w:jc w:val="both"/>
        <w:rPr>
          <w:sz w:val="28"/>
          <w:szCs w:val="28"/>
        </w:rPr>
      </w:pPr>
      <w:r>
        <w:rPr>
          <w:sz w:val="28"/>
          <w:szCs w:val="28"/>
        </w:rPr>
        <w:t xml:space="preserve"> </w:t>
      </w:r>
      <w:r w:rsidRPr="0067585C">
        <w:rPr>
          <w:sz w:val="28"/>
          <w:szCs w:val="28"/>
        </w:rPr>
        <w:t>Каждый индивидуализированный отчет содержит профиль ответов испытуемого, первичный и нормированный баллы по каждому из предметов, первичный и нормированный баллы по каждому из уровней сложности, анализ результатов подготовленности испытуемого по предметам, разделам и уровням сложности. Кроме того, для каждого обучающегося в 1-</w:t>
      </w:r>
      <w:r>
        <w:rPr>
          <w:sz w:val="28"/>
          <w:szCs w:val="28"/>
        </w:rPr>
        <w:t>7</w:t>
      </w:r>
      <w:r w:rsidRPr="0067585C">
        <w:rPr>
          <w:sz w:val="28"/>
          <w:szCs w:val="28"/>
        </w:rPr>
        <w:t xml:space="preserve"> классах определяется уровень сформированности метапредметных универсальных учебных действий.</w:t>
      </w:r>
    </w:p>
    <w:p w:rsidR="00AA1963" w:rsidRDefault="00AA1963" w:rsidP="00CD74DF">
      <w:pPr>
        <w:autoSpaceDE w:val="0"/>
        <w:autoSpaceDN w:val="0"/>
        <w:adjustRightInd w:val="0"/>
        <w:ind w:firstLine="708"/>
        <w:jc w:val="both"/>
        <w:rPr>
          <w:sz w:val="28"/>
          <w:szCs w:val="28"/>
          <w:lang w:eastAsia="en-US"/>
        </w:rPr>
      </w:pPr>
      <w:r w:rsidRPr="0067585C">
        <w:rPr>
          <w:sz w:val="28"/>
          <w:szCs w:val="28"/>
          <w:lang w:eastAsia="en-US"/>
        </w:rPr>
        <w:t xml:space="preserve">Математическая обработка результатов позволила выявить уровень освоения школьного материала по различным предметам для </w:t>
      </w:r>
      <w:r>
        <w:rPr>
          <w:sz w:val="28"/>
          <w:szCs w:val="28"/>
          <w:lang w:eastAsia="en-US"/>
        </w:rPr>
        <w:t>всей совокупности испытуемых 1-7</w:t>
      </w:r>
      <w:r w:rsidRPr="0067585C">
        <w:rPr>
          <w:sz w:val="28"/>
          <w:szCs w:val="28"/>
          <w:lang w:eastAsia="en-US"/>
        </w:rPr>
        <w:t xml:space="preserve"> классов в МБОУ «СОШ № 15». Ранжирование осуществлялось по трем уровням подготовленности: а) низкий; б) достаточный; в) высокий.</w:t>
      </w:r>
    </w:p>
    <w:p w:rsidR="00AA1963" w:rsidRPr="00255AF2" w:rsidRDefault="00AA1963" w:rsidP="00CD74DF">
      <w:pPr>
        <w:autoSpaceDE w:val="0"/>
        <w:autoSpaceDN w:val="0"/>
        <w:adjustRightInd w:val="0"/>
        <w:ind w:firstLine="708"/>
        <w:jc w:val="both"/>
        <w:rPr>
          <w:sz w:val="28"/>
          <w:szCs w:val="28"/>
          <w:lang w:eastAsia="en-US"/>
        </w:rPr>
      </w:pPr>
      <w:r w:rsidRPr="00255AF2">
        <w:rPr>
          <w:sz w:val="28"/>
          <w:szCs w:val="28"/>
          <w:lang w:eastAsia="en-US"/>
        </w:rPr>
        <w:t>Анализ показал, что в индивидуализированном отчете испытуемого из 1-4 классов, показавшего низкий уровень освоения материала по какому-либо предмету с учетом возрастных особенностей обучающихся начального звена слово «низкий» заменено на «требуется подготовка». Распределение испытуемых из общеобразовательной организации по уровням подготовленности следующее:</w:t>
      </w:r>
    </w:p>
    <w:p w:rsidR="00AA1963" w:rsidRPr="0067585C" w:rsidRDefault="00AA1963" w:rsidP="00CD74DF">
      <w:pPr>
        <w:jc w:val="both"/>
        <w:rPr>
          <w:b/>
          <w:sz w:val="28"/>
          <w:szCs w:val="28"/>
          <w:lang w:eastAsia="en-US"/>
        </w:rPr>
      </w:pPr>
      <w:r w:rsidRPr="0067585C">
        <w:rPr>
          <w:b/>
          <w:sz w:val="28"/>
          <w:szCs w:val="28"/>
          <w:lang w:eastAsia="en-US"/>
        </w:rPr>
        <w:t>Параллель 1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AA1963" w:rsidRPr="00554830" w:rsidTr="004353E0">
        <w:tc>
          <w:tcPr>
            <w:tcW w:w="1914" w:type="dxa"/>
          </w:tcPr>
          <w:p w:rsidR="00AA1963" w:rsidRPr="00554830" w:rsidRDefault="00AA1963" w:rsidP="00CD74DF">
            <w:pPr>
              <w:jc w:val="both"/>
              <w:rPr>
                <w:lang w:eastAsia="en-US"/>
              </w:rPr>
            </w:pPr>
            <w:r w:rsidRPr="00554830">
              <w:rPr>
                <w:lang w:eastAsia="en-US"/>
              </w:rPr>
              <w:t>Процент испытуемых</w:t>
            </w:r>
          </w:p>
          <w:p w:rsidR="00AA1963" w:rsidRPr="00554830" w:rsidRDefault="00AA1963" w:rsidP="00CD74DF">
            <w:pPr>
              <w:autoSpaceDE w:val="0"/>
              <w:autoSpaceDN w:val="0"/>
              <w:adjustRightInd w:val="0"/>
              <w:jc w:val="both"/>
              <w:rPr>
                <w:lang w:eastAsia="en-US"/>
              </w:rPr>
            </w:pPr>
            <w:r w:rsidRPr="00554830">
              <w:rPr>
                <w:lang w:eastAsia="en-US"/>
              </w:rPr>
              <w:t>по МБОУ «СОШ № 15»</w:t>
            </w:r>
          </w:p>
        </w:tc>
        <w:tc>
          <w:tcPr>
            <w:tcW w:w="1914" w:type="dxa"/>
          </w:tcPr>
          <w:p w:rsidR="00AA1963" w:rsidRPr="00554830" w:rsidRDefault="00AA1963" w:rsidP="00CD74DF">
            <w:pPr>
              <w:autoSpaceDE w:val="0"/>
              <w:autoSpaceDN w:val="0"/>
              <w:adjustRightInd w:val="0"/>
              <w:jc w:val="both"/>
              <w:rPr>
                <w:lang w:eastAsia="en-US"/>
              </w:rPr>
            </w:pPr>
            <w:r w:rsidRPr="00554830">
              <w:rPr>
                <w:lang w:eastAsia="en-US"/>
              </w:rPr>
              <w:t>Математика</w:t>
            </w:r>
          </w:p>
          <w:p w:rsidR="00AA1963" w:rsidRPr="00554830" w:rsidRDefault="00AA1963" w:rsidP="00CD74DF">
            <w:pPr>
              <w:jc w:val="both"/>
              <w:rPr>
                <w:lang w:eastAsia="en-US"/>
              </w:rPr>
            </w:pPr>
          </w:p>
        </w:tc>
        <w:tc>
          <w:tcPr>
            <w:tcW w:w="1914" w:type="dxa"/>
          </w:tcPr>
          <w:p w:rsidR="00AA1963" w:rsidRPr="00554830" w:rsidRDefault="00AA1963" w:rsidP="00CD74DF">
            <w:pPr>
              <w:autoSpaceDE w:val="0"/>
              <w:autoSpaceDN w:val="0"/>
              <w:adjustRightInd w:val="0"/>
              <w:jc w:val="both"/>
              <w:rPr>
                <w:lang w:eastAsia="en-US"/>
              </w:rPr>
            </w:pPr>
            <w:r w:rsidRPr="00554830">
              <w:rPr>
                <w:lang w:eastAsia="en-US"/>
              </w:rPr>
              <w:t>Русский</w:t>
            </w:r>
          </w:p>
          <w:p w:rsidR="00AA1963" w:rsidRPr="00554830" w:rsidRDefault="00AA1963" w:rsidP="00CD74DF">
            <w:pPr>
              <w:autoSpaceDE w:val="0"/>
              <w:autoSpaceDN w:val="0"/>
              <w:adjustRightInd w:val="0"/>
              <w:jc w:val="both"/>
              <w:rPr>
                <w:lang w:eastAsia="en-US"/>
              </w:rPr>
            </w:pPr>
            <w:r w:rsidRPr="00554830">
              <w:rPr>
                <w:lang w:eastAsia="en-US"/>
              </w:rPr>
              <w:t>язык</w:t>
            </w:r>
          </w:p>
          <w:p w:rsidR="00AA1963" w:rsidRPr="00554830" w:rsidRDefault="00AA1963" w:rsidP="00CD74DF">
            <w:pPr>
              <w:jc w:val="both"/>
              <w:rPr>
                <w:lang w:eastAsia="en-US"/>
              </w:rPr>
            </w:pPr>
          </w:p>
        </w:tc>
        <w:tc>
          <w:tcPr>
            <w:tcW w:w="1914" w:type="dxa"/>
          </w:tcPr>
          <w:p w:rsidR="00AA1963" w:rsidRPr="00554830" w:rsidRDefault="00AA1963" w:rsidP="00CD74DF">
            <w:pPr>
              <w:autoSpaceDE w:val="0"/>
              <w:autoSpaceDN w:val="0"/>
              <w:adjustRightInd w:val="0"/>
              <w:jc w:val="both"/>
              <w:rPr>
                <w:lang w:eastAsia="en-US"/>
              </w:rPr>
            </w:pPr>
            <w:r w:rsidRPr="00554830">
              <w:rPr>
                <w:lang w:eastAsia="en-US"/>
              </w:rPr>
              <w:t>Окружающий</w:t>
            </w:r>
          </w:p>
          <w:p w:rsidR="00AA1963" w:rsidRPr="00554830" w:rsidRDefault="00AA1963" w:rsidP="00CD74DF">
            <w:pPr>
              <w:autoSpaceDE w:val="0"/>
              <w:autoSpaceDN w:val="0"/>
              <w:adjustRightInd w:val="0"/>
              <w:jc w:val="both"/>
              <w:rPr>
                <w:lang w:eastAsia="en-US"/>
              </w:rPr>
            </w:pPr>
            <w:r w:rsidRPr="00554830">
              <w:rPr>
                <w:lang w:eastAsia="en-US"/>
              </w:rPr>
              <w:t>мир</w:t>
            </w:r>
          </w:p>
          <w:p w:rsidR="00AA1963" w:rsidRPr="00554830" w:rsidRDefault="00AA1963" w:rsidP="00CD74DF">
            <w:pPr>
              <w:jc w:val="both"/>
              <w:rPr>
                <w:lang w:eastAsia="en-US"/>
              </w:rPr>
            </w:pPr>
          </w:p>
        </w:tc>
        <w:tc>
          <w:tcPr>
            <w:tcW w:w="1915" w:type="dxa"/>
          </w:tcPr>
          <w:p w:rsidR="00AA1963" w:rsidRPr="00554830" w:rsidRDefault="00AA1963" w:rsidP="00CD74DF">
            <w:pPr>
              <w:autoSpaceDE w:val="0"/>
              <w:autoSpaceDN w:val="0"/>
              <w:adjustRightInd w:val="0"/>
              <w:jc w:val="both"/>
              <w:rPr>
                <w:lang w:eastAsia="en-US"/>
              </w:rPr>
            </w:pPr>
            <w:r w:rsidRPr="00554830">
              <w:rPr>
                <w:lang w:eastAsia="en-US"/>
              </w:rPr>
              <w:t>Литературное</w:t>
            </w:r>
          </w:p>
          <w:p w:rsidR="00AA1963" w:rsidRPr="00554830" w:rsidRDefault="00AA1963" w:rsidP="00CD74DF">
            <w:pPr>
              <w:autoSpaceDE w:val="0"/>
              <w:autoSpaceDN w:val="0"/>
              <w:adjustRightInd w:val="0"/>
              <w:jc w:val="both"/>
              <w:rPr>
                <w:lang w:eastAsia="en-US"/>
              </w:rPr>
            </w:pPr>
            <w:r w:rsidRPr="00554830">
              <w:rPr>
                <w:lang w:eastAsia="en-US"/>
              </w:rPr>
              <w:t>чтение</w:t>
            </w:r>
          </w:p>
          <w:p w:rsidR="00AA1963" w:rsidRPr="00554830" w:rsidRDefault="00AA1963" w:rsidP="00CD74DF">
            <w:pPr>
              <w:jc w:val="both"/>
              <w:rPr>
                <w:lang w:eastAsia="en-US"/>
              </w:rPr>
            </w:pPr>
          </w:p>
        </w:tc>
      </w:tr>
      <w:tr w:rsidR="00AA1963" w:rsidRPr="00554830" w:rsidTr="004353E0">
        <w:tc>
          <w:tcPr>
            <w:tcW w:w="1914" w:type="dxa"/>
          </w:tcPr>
          <w:p w:rsidR="00AA1963" w:rsidRPr="00554830" w:rsidRDefault="00AA1963" w:rsidP="00CD74DF">
            <w:pPr>
              <w:jc w:val="both"/>
              <w:rPr>
                <w:lang w:eastAsia="en-US"/>
              </w:rPr>
            </w:pPr>
            <w:r w:rsidRPr="00554830">
              <w:rPr>
                <w:lang w:eastAsia="en-US"/>
              </w:rPr>
              <w:t>Низкий</w:t>
            </w:r>
          </w:p>
        </w:tc>
        <w:tc>
          <w:tcPr>
            <w:tcW w:w="1914" w:type="dxa"/>
          </w:tcPr>
          <w:p w:rsidR="00AA1963" w:rsidRPr="00554830" w:rsidRDefault="00AA1963" w:rsidP="00CD74DF">
            <w:pPr>
              <w:jc w:val="both"/>
              <w:rPr>
                <w:lang w:eastAsia="en-US"/>
              </w:rPr>
            </w:pPr>
            <w:r>
              <w:rPr>
                <w:lang w:eastAsia="en-US"/>
              </w:rPr>
              <w:t>8,5</w:t>
            </w:r>
            <w:r w:rsidRPr="00554830">
              <w:rPr>
                <w:lang w:eastAsia="en-US"/>
              </w:rPr>
              <w:t>%</w:t>
            </w:r>
          </w:p>
        </w:tc>
        <w:tc>
          <w:tcPr>
            <w:tcW w:w="1914" w:type="dxa"/>
          </w:tcPr>
          <w:p w:rsidR="00AA1963" w:rsidRPr="00554830" w:rsidRDefault="00AA1963" w:rsidP="00CD74DF">
            <w:pPr>
              <w:jc w:val="both"/>
              <w:rPr>
                <w:lang w:eastAsia="en-US"/>
              </w:rPr>
            </w:pPr>
            <w:r>
              <w:rPr>
                <w:lang w:eastAsia="en-US"/>
              </w:rPr>
              <w:t>0</w:t>
            </w:r>
            <w:r w:rsidRPr="00554830">
              <w:rPr>
                <w:lang w:eastAsia="en-US"/>
              </w:rPr>
              <w:t>%</w:t>
            </w:r>
          </w:p>
        </w:tc>
        <w:tc>
          <w:tcPr>
            <w:tcW w:w="1914" w:type="dxa"/>
          </w:tcPr>
          <w:p w:rsidR="00AA1963" w:rsidRPr="00554830" w:rsidRDefault="00AA1963" w:rsidP="0030696C">
            <w:pPr>
              <w:jc w:val="both"/>
              <w:rPr>
                <w:lang w:eastAsia="en-US"/>
              </w:rPr>
            </w:pPr>
            <w:r w:rsidRPr="00554830">
              <w:rPr>
                <w:lang w:eastAsia="en-US"/>
              </w:rPr>
              <w:t>1,</w:t>
            </w:r>
            <w:r>
              <w:rPr>
                <w:lang w:eastAsia="en-US"/>
              </w:rPr>
              <w:t>7</w:t>
            </w:r>
            <w:r w:rsidRPr="00554830">
              <w:rPr>
                <w:lang w:eastAsia="en-US"/>
              </w:rPr>
              <w:t>%</w:t>
            </w:r>
          </w:p>
        </w:tc>
        <w:tc>
          <w:tcPr>
            <w:tcW w:w="1915" w:type="dxa"/>
          </w:tcPr>
          <w:p w:rsidR="00AA1963" w:rsidRPr="00554830" w:rsidRDefault="00AA1963" w:rsidP="00CD74DF">
            <w:pPr>
              <w:autoSpaceDE w:val="0"/>
              <w:autoSpaceDN w:val="0"/>
              <w:adjustRightInd w:val="0"/>
              <w:jc w:val="both"/>
              <w:rPr>
                <w:lang w:eastAsia="en-US"/>
              </w:rPr>
            </w:pPr>
            <w:r>
              <w:rPr>
                <w:lang w:eastAsia="en-US"/>
              </w:rPr>
              <w:t>5,1</w:t>
            </w:r>
            <w:r w:rsidRPr="00554830">
              <w:rPr>
                <w:lang w:eastAsia="en-US"/>
              </w:rPr>
              <w:t>%</w:t>
            </w:r>
          </w:p>
        </w:tc>
      </w:tr>
      <w:tr w:rsidR="00AA1963" w:rsidRPr="00554830" w:rsidTr="004353E0">
        <w:tc>
          <w:tcPr>
            <w:tcW w:w="1914" w:type="dxa"/>
          </w:tcPr>
          <w:p w:rsidR="00AA1963" w:rsidRPr="00554830" w:rsidRDefault="00AA1963" w:rsidP="00CD74DF">
            <w:pPr>
              <w:jc w:val="both"/>
              <w:rPr>
                <w:lang w:eastAsia="en-US"/>
              </w:rPr>
            </w:pPr>
            <w:r w:rsidRPr="00554830">
              <w:rPr>
                <w:lang w:eastAsia="en-US"/>
              </w:rPr>
              <w:t>Достаточный</w:t>
            </w:r>
          </w:p>
        </w:tc>
        <w:tc>
          <w:tcPr>
            <w:tcW w:w="1914" w:type="dxa"/>
          </w:tcPr>
          <w:p w:rsidR="00AA1963" w:rsidRPr="00554830" w:rsidRDefault="00AA1963" w:rsidP="00CD74DF">
            <w:pPr>
              <w:jc w:val="both"/>
              <w:rPr>
                <w:lang w:eastAsia="en-US"/>
              </w:rPr>
            </w:pPr>
            <w:r>
              <w:rPr>
                <w:lang w:eastAsia="en-US"/>
              </w:rPr>
              <w:t>79,7</w:t>
            </w:r>
            <w:r w:rsidRPr="00554830">
              <w:rPr>
                <w:lang w:eastAsia="en-US"/>
              </w:rPr>
              <w:t>%</w:t>
            </w:r>
          </w:p>
        </w:tc>
        <w:tc>
          <w:tcPr>
            <w:tcW w:w="1914" w:type="dxa"/>
          </w:tcPr>
          <w:p w:rsidR="00AA1963" w:rsidRPr="00554830" w:rsidRDefault="00AA1963" w:rsidP="00CD74DF">
            <w:pPr>
              <w:jc w:val="both"/>
              <w:rPr>
                <w:lang w:eastAsia="en-US"/>
              </w:rPr>
            </w:pPr>
            <w:r>
              <w:rPr>
                <w:lang w:eastAsia="en-US"/>
              </w:rPr>
              <w:t>83,1</w:t>
            </w:r>
            <w:r w:rsidRPr="00554830">
              <w:rPr>
                <w:lang w:eastAsia="en-US"/>
              </w:rPr>
              <w:t>%</w:t>
            </w:r>
          </w:p>
        </w:tc>
        <w:tc>
          <w:tcPr>
            <w:tcW w:w="1914" w:type="dxa"/>
          </w:tcPr>
          <w:p w:rsidR="00AA1963" w:rsidRPr="00554830" w:rsidRDefault="00AA1963" w:rsidP="0030696C">
            <w:pPr>
              <w:jc w:val="both"/>
              <w:rPr>
                <w:lang w:eastAsia="en-US"/>
              </w:rPr>
            </w:pPr>
            <w:r w:rsidRPr="00554830">
              <w:rPr>
                <w:lang w:eastAsia="en-US"/>
              </w:rPr>
              <w:t>8</w:t>
            </w:r>
            <w:r>
              <w:rPr>
                <w:lang w:eastAsia="en-US"/>
              </w:rPr>
              <w:t>3</w:t>
            </w:r>
            <w:r w:rsidRPr="00554830">
              <w:rPr>
                <w:lang w:eastAsia="en-US"/>
              </w:rPr>
              <w:t>,1%</w:t>
            </w:r>
          </w:p>
        </w:tc>
        <w:tc>
          <w:tcPr>
            <w:tcW w:w="1915" w:type="dxa"/>
          </w:tcPr>
          <w:p w:rsidR="00AA1963" w:rsidRPr="00554830" w:rsidRDefault="00AA1963" w:rsidP="00CD74DF">
            <w:pPr>
              <w:autoSpaceDE w:val="0"/>
              <w:autoSpaceDN w:val="0"/>
              <w:adjustRightInd w:val="0"/>
              <w:jc w:val="both"/>
              <w:rPr>
                <w:lang w:eastAsia="en-US"/>
              </w:rPr>
            </w:pPr>
            <w:r>
              <w:rPr>
                <w:lang w:eastAsia="en-US"/>
              </w:rPr>
              <w:t>91,5</w:t>
            </w:r>
            <w:r w:rsidRPr="00554830">
              <w:rPr>
                <w:lang w:eastAsia="en-US"/>
              </w:rPr>
              <w:t>%</w:t>
            </w:r>
          </w:p>
        </w:tc>
      </w:tr>
      <w:tr w:rsidR="00AA1963" w:rsidRPr="00554830" w:rsidTr="004353E0">
        <w:tc>
          <w:tcPr>
            <w:tcW w:w="1914" w:type="dxa"/>
          </w:tcPr>
          <w:p w:rsidR="00AA1963" w:rsidRPr="00554830" w:rsidRDefault="00AA1963" w:rsidP="00CD74DF">
            <w:pPr>
              <w:jc w:val="both"/>
              <w:rPr>
                <w:lang w:eastAsia="en-US"/>
              </w:rPr>
            </w:pPr>
            <w:r w:rsidRPr="00554830">
              <w:rPr>
                <w:lang w:eastAsia="en-US"/>
              </w:rPr>
              <w:t>Высокий</w:t>
            </w:r>
          </w:p>
        </w:tc>
        <w:tc>
          <w:tcPr>
            <w:tcW w:w="1914" w:type="dxa"/>
          </w:tcPr>
          <w:p w:rsidR="00AA1963" w:rsidRPr="00554830" w:rsidRDefault="00AA1963" w:rsidP="0030696C">
            <w:pPr>
              <w:jc w:val="both"/>
              <w:rPr>
                <w:lang w:eastAsia="en-US"/>
              </w:rPr>
            </w:pPr>
            <w:r>
              <w:rPr>
                <w:lang w:eastAsia="en-US"/>
              </w:rPr>
              <w:t>11,9%</w:t>
            </w:r>
          </w:p>
        </w:tc>
        <w:tc>
          <w:tcPr>
            <w:tcW w:w="1914" w:type="dxa"/>
          </w:tcPr>
          <w:p w:rsidR="00AA1963" w:rsidRPr="00554830" w:rsidRDefault="00AA1963" w:rsidP="00CD74DF">
            <w:pPr>
              <w:jc w:val="both"/>
              <w:rPr>
                <w:lang w:eastAsia="en-US"/>
              </w:rPr>
            </w:pPr>
            <w:r>
              <w:rPr>
                <w:lang w:eastAsia="en-US"/>
              </w:rPr>
              <w:t>17</w:t>
            </w:r>
            <w:r w:rsidRPr="00554830">
              <w:rPr>
                <w:lang w:eastAsia="en-US"/>
              </w:rPr>
              <w:t>%</w:t>
            </w:r>
          </w:p>
        </w:tc>
        <w:tc>
          <w:tcPr>
            <w:tcW w:w="1914" w:type="dxa"/>
          </w:tcPr>
          <w:p w:rsidR="00AA1963" w:rsidRPr="00554830" w:rsidRDefault="00AA1963" w:rsidP="00CD74DF">
            <w:pPr>
              <w:jc w:val="both"/>
              <w:rPr>
                <w:lang w:eastAsia="en-US"/>
              </w:rPr>
            </w:pPr>
            <w:r>
              <w:rPr>
                <w:lang w:eastAsia="en-US"/>
              </w:rPr>
              <w:t>15,3</w:t>
            </w:r>
            <w:r w:rsidRPr="00554830">
              <w:rPr>
                <w:lang w:eastAsia="en-US"/>
              </w:rPr>
              <w:t>%</w:t>
            </w:r>
          </w:p>
        </w:tc>
        <w:tc>
          <w:tcPr>
            <w:tcW w:w="1915" w:type="dxa"/>
          </w:tcPr>
          <w:p w:rsidR="00AA1963" w:rsidRPr="00554830" w:rsidRDefault="00AA1963" w:rsidP="00CD74DF">
            <w:pPr>
              <w:autoSpaceDE w:val="0"/>
              <w:autoSpaceDN w:val="0"/>
              <w:adjustRightInd w:val="0"/>
              <w:jc w:val="both"/>
              <w:rPr>
                <w:lang w:eastAsia="en-US"/>
              </w:rPr>
            </w:pPr>
            <w:r>
              <w:rPr>
                <w:lang w:eastAsia="en-US"/>
              </w:rPr>
              <w:t>3,4</w:t>
            </w:r>
            <w:r w:rsidRPr="00554830">
              <w:rPr>
                <w:lang w:eastAsia="en-US"/>
              </w:rPr>
              <w:t>%</w:t>
            </w:r>
          </w:p>
        </w:tc>
      </w:tr>
    </w:tbl>
    <w:p w:rsidR="00AA1963" w:rsidRPr="0067585C" w:rsidRDefault="00AA1963" w:rsidP="00CD74DF">
      <w:pPr>
        <w:jc w:val="both"/>
        <w:rPr>
          <w:b/>
          <w:sz w:val="28"/>
          <w:szCs w:val="28"/>
          <w:lang w:eastAsia="en-US"/>
        </w:rPr>
      </w:pPr>
      <w:r w:rsidRPr="0067585C">
        <w:rPr>
          <w:b/>
          <w:sz w:val="28"/>
          <w:szCs w:val="28"/>
          <w:lang w:eastAsia="en-US"/>
        </w:rPr>
        <w:t>Параллель 2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AA1963" w:rsidRPr="00554830" w:rsidTr="004353E0">
        <w:tc>
          <w:tcPr>
            <w:tcW w:w="1914" w:type="dxa"/>
          </w:tcPr>
          <w:p w:rsidR="00AA1963" w:rsidRPr="00554830" w:rsidRDefault="00AA1963" w:rsidP="00CD74DF">
            <w:pPr>
              <w:jc w:val="both"/>
              <w:rPr>
                <w:lang w:eastAsia="en-US"/>
              </w:rPr>
            </w:pPr>
            <w:r w:rsidRPr="00554830">
              <w:rPr>
                <w:lang w:eastAsia="en-US"/>
              </w:rPr>
              <w:tab/>
              <w:t>Процент испытуемых</w:t>
            </w:r>
          </w:p>
          <w:p w:rsidR="00AA1963" w:rsidRPr="00554830" w:rsidRDefault="00AA1963" w:rsidP="00CD74DF">
            <w:pPr>
              <w:autoSpaceDE w:val="0"/>
              <w:autoSpaceDN w:val="0"/>
              <w:adjustRightInd w:val="0"/>
              <w:jc w:val="both"/>
              <w:rPr>
                <w:lang w:eastAsia="en-US"/>
              </w:rPr>
            </w:pPr>
            <w:r w:rsidRPr="00554830">
              <w:rPr>
                <w:lang w:eastAsia="en-US"/>
              </w:rPr>
              <w:t>по МБОУ «СОШ № 15»</w:t>
            </w:r>
          </w:p>
        </w:tc>
        <w:tc>
          <w:tcPr>
            <w:tcW w:w="1914" w:type="dxa"/>
          </w:tcPr>
          <w:p w:rsidR="00AA1963" w:rsidRPr="00554830" w:rsidRDefault="00AA1963" w:rsidP="00CD74DF">
            <w:pPr>
              <w:autoSpaceDE w:val="0"/>
              <w:autoSpaceDN w:val="0"/>
              <w:adjustRightInd w:val="0"/>
              <w:jc w:val="both"/>
              <w:rPr>
                <w:lang w:eastAsia="en-US"/>
              </w:rPr>
            </w:pPr>
            <w:r w:rsidRPr="00554830">
              <w:rPr>
                <w:lang w:eastAsia="en-US"/>
              </w:rPr>
              <w:t>Математика</w:t>
            </w:r>
          </w:p>
          <w:p w:rsidR="00AA1963" w:rsidRPr="00554830" w:rsidRDefault="00AA1963" w:rsidP="00CD74DF">
            <w:pPr>
              <w:jc w:val="both"/>
              <w:rPr>
                <w:lang w:eastAsia="en-US"/>
              </w:rPr>
            </w:pPr>
          </w:p>
        </w:tc>
        <w:tc>
          <w:tcPr>
            <w:tcW w:w="1914" w:type="dxa"/>
          </w:tcPr>
          <w:p w:rsidR="00AA1963" w:rsidRPr="00554830" w:rsidRDefault="00AA1963" w:rsidP="00CD74DF">
            <w:pPr>
              <w:autoSpaceDE w:val="0"/>
              <w:autoSpaceDN w:val="0"/>
              <w:adjustRightInd w:val="0"/>
              <w:jc w:val="both"/>
              <w:rPr>
                <w:lang w:eastAsia="en-US"/>
              </w:rPr>
            </w:pPr>
            <w:r w:rsidRPr="00554830">
              <w:rPr>
                <w:lang w:eastAsia="en-US"/>
              </w:rPr>
              <w:t>Русский</w:t>
            </w:r>
          </w:p>
          <w:p w:rsidR="00AA1963" w:rsidRPr="00554830" w:rsidRDefault="00AA1963" w:rsidP="00CD74DF">
            <w:pPr>
              <w:autoSpaceDE w:val="0"/>
              <w:autoSpaceDN w:val="0"/>
              <w:adjustRightInd w:val="0"/>
              <w:jc w:val="both"/>
              <w:rPr>
                <w:lang w:eastAsia="en-US"/>
              </w:rPr>
            </w:pPr>
            <w:r w:rsidRPr="00554830">
              <w:rPr>
                <w:lang w:eastAsia="en-US"/>
              </w:rPr>
              <w:t>язык</w:t>
            </w:r>
          </w:p>
          <w:p w:rsidR="00AA1963" w:rsidRPr="00554830" w:rsidRDefault="00AA1963" w:rsidP="00CD74DF">
            <w:pPr>
              <w:jc w:val="both"/>
              <w:rPr>
                <w:lang w:eastAsia="en-US"/>
              </w:rPr>
            </w:pPr>
          </w:p>
        </w:tc>
        <w:tc>
          <w:tcPr>
            <w:tcW w:w="1914" w:type="dxa"/>
          </w:tcPr>
          <w:p w:rsidR="00AA1963" w:rsidRPr="00554830" w:rsidRDefault="00AA1963" w:rsidP="00CD74DF">
            <w:pPr>
              <w:autoSpaceDE w:val="0"/>
              <w:autoSpaceDN w:val="0"/>
              <w:adjustRightInd w:val="0"/>
              <w:jc w:val="both"/>
              <w:rPr>
                <w:lang w:eastAsia="en-US"/>
              </w:rPr>
            </w:pPr>
            <w:r w:rsidRPr="00554830">
              <w:rPr>
                <w:lang w:eastAsia="en-US"/>
              </w:rPr>
              <w:t>Окружающий</w:t>
            </w:r>
          </w:p>
          <w:p w:rsidR="00AA1963" w:rsidRPr="00554830" w:rsidRDefault="00AA1963" w:rsidP="00CD74DF">
            <w:pPr>
              <w:autoSpaceDE w:val="0"/>
              <w:autoSpaceDN w:val="0"/>
              <w:adjustRightInd w:val="0"/>
              <w:jc w:val="both"/>
              <w:rPr>
                <w:lang w:eastAsia="en-US"/>
              </w:rPr>
            </w:pPr>
            <w:r w:rsidRPr="00554830">
              <w:rPr>
                <w:lang w:eastAsia="en-US"/>
              </w:rPr>
              <w:t>мир</w:t>
            </w:r>
          </w:p>
          <w:p w:rsidR="00AA1963" w:rsidRPr="00554830" w:rsidRDefault="00AA1963" w:rsidP="00CD74DF">
            <w:pPr>
              <w:jc w:val="both"/>
              <w:rPr>
                <w:lang w:eastAsia="en-US"/>
              </w:rPr>
            </w:pPr>
          </w:p>
        </w:tc>
        <w:tc>
          <w:tcPr>
            <w:tcW w:w="1915" w:type="dxa"/>
          </w:tcPr>
          <w:p w:rsidR="00AA1963" w:rsidRPr="00554830" w:rsidRDefault="00AA1963" w:rsidP="00CD74DF">
            <w:pPr>
              <w:autoSpaceDE w:val="0"/>
              <w:autoSpaceDN w:val="0"/>
              <w:adjustRightInd w:val="0"/>
              <w:jc w:val="both"/>
              <w:rPr>
                <w:lang w:eastAsia="en-US"/>
              </w:rPr>
            </w:pPr>
            <w:r w:rsidRPr="00554830">
              <w:rPr>
                <w:lang w:eastAsia="en-US"/>
              </w:rPr>
              <w:t>Литературное</w:t>
            </w:r>
          </w:p>
          <w:p w:rsidR="00AA1963" w:rsidRPr="00554830" w:rsidRDefault="00AA1963" w:rsidP="00CD74DF">
            <w:pPr>
              <w:autoSpaceDE w:val="0"/>
              <w:autoSpaceDN w:val="0"/>
              <w:adjustRightInd w:val="0"/>
              <w:jc w:val="both"/>
              <w:rPr>
                <w:lang w:eastAsia="en-US"/>
              </w:rPr>
            </w:pPr>
            <w:r w:rsidRPr="00554830">
              <w:rPr>
                <w:lang w:eastAsia="en-US"/>
              </w:rPr>
              <w:t>чтение</w:t>
            </w:r>
          </w:p>
          <w:p w:rsidR="00AA1963" w:rsidRPr="00554830" w:rsidRDefault="00AA1963" w:rsidP="00CD74DF">
            <w:pPr>
              <w:jc w:val="both"/>
              <w:rPr>
                <w:lang w:eastAsia="en-US"/>
              </w:rPr>
            </w:pPr>
          </w:p>
        </w:tc>
      </w:tr>
      <w:tr w:rsidR="00AA1963" w:rsidRPr="00554830" w:rsidTr="00554830">
        <w:trPr>
          <w:trHeight w:val="224"/>
        </w:trPr>
        <w:tc>
          <w:tcPr>
            <w:tcW w:w="1914" w:type="dxa"/>
          </w:tcPr>
          <w:p w:rsidR="00AA1963" w:rsidRPr="00554830" w:rsidRDefault="00AA1963" w:rsidP="00CD74DF">
            <w:pPr>
              <w:jc w:val="both"/>
              <w:rPr>
                <w:lang w:eastAsia="en-US"/>
              </w:rPr>
            </w:pPr>
            <w:r w:rsidRPr="00554830">
              <w:rPr>
                <w:lang w:eastAsia="en-US"/>
              </w:rPr>
              <w:t>Низкий</w:t>
            </w:r>
          </w:p>
        </w:tc>
        <w:tc>
          <w:tcPr>
            <w:tcW w:w="1914" w:type="dxa"/>
          </w:tcPr>
          <w:p w:rsidR="00AA1963" w:rsidRPr="00554830" w:rsidRDefault="00AA1963" w:rsidP="00CD74DF">
            <w:pPr>
              <w:jc w:val="both"/>
              <w:rPr>
                <w:lang w:eastAsia="en-US"/>
              </w:rPr>
            </w:pPr>
            <w:r w:rsidRPr="00554830">
              <w:rPr>
                <w:lang w:eastAsia="en-US"/>
              </w:rPr>
              <w:t>0,0%</w:t>
            </w:r>
          </w:p>
        </w:tc>
        <w:tc>
          <w:tcPr>
            <w:tcW w:w="1914" w:type="dxa"/>
          </w:tcPr>
          <w:p w:rsidR="00AA1963" w:rsidRPr="00554830" w:rsidRDefault="00AA1963" w:rsidP="00CD74DF">
            <w:pPr>
              <w:jc w:val="both"/>
              <w:rPr>
                <w:lang w:eastAsia="en-US"/>
              </w:rPr>
            </w:pPr>
            <w:r>
              <w:rPr>
                <w:lang w:eastAsia="en-US"/>
              </w:rPr>
              <w:t>0</w:t>
            </w:r>
            <w:r w:rsidRPr="00554830">
              <w:rPr>
                <w:lang w:eastAsia="en-US"/>
              </w:rPr>
              <w:t>%</w:t>
            </w:r>
          </w:p>
        </w:tc>
        <w:tc>
          <w:tcPr>
            <w:tcW w:w="1914" w:type="dxa"/>
          </w:tcPr>
          <w:p w:rsidR="00AA1963" w:rsidRPr="00554830" w:rsidRDefault="00AA1963" w:rsidP="00CD74DF">
            <w:pPr>
              <w:autoSpaceDE w:val="0"/>
              <w:autoSpaceDN w:val="0"/>
              <w:adjustRightInd w:val="0"/>
              <w:jc w:val="both"/>
              <w:rPr>
                <w:lang w:eastAsia="en-US"/>
              </w:rPr>
            </w:pPr>
            <w:r w:rsidRPr="00554830">
              <w:rPr>
                <w:lang w:eastAsia="en-US"/>
              </w:rPr>
              <w:t>0,0%</w:t>
            </w:r>
          </w:p>
        </w:tc>
        <w:tc>
          <w:tcPr>
            <w:tcW w:w="1915" w:type="dxa"/>
          </w:tcPr>
          <w:p w:rsidR="00AA1963" w:rsidRPr="00554830" w:rsidRDefault="00AA1963" w:rsidP="00CD74DF">
            <w:pPr>
              <w:autoSpaceDE w:val="0"/>
              <w:autoSpaceDN w:val="0"/>
              <w:adjustRightInd w:val="0"/>
              <w:jc w:val="both"/>
              <w:rPr>
                <w:lang w:eastAsia="en-US"/>
              </w:rPr>
            </w:pPr>
            <w:r w:rsidRPr="00554830">
              <w:rPr>
                <w:lang w:eastAsia="en-US"/>
              </w:rPr>
              <w:t>0,0%</w:t>
            </w:r>
          </w:p>
        </w:tc>
      </w:tr>
      <w:tr w:rsidR="00AA1963" w:rsidRPr="00554830" w:rsidTr="004353E0">
        <w:tc>
          <w:tcPr>
            <w:tcW w:w="1914" w:type="dxa"/>
          </w:tcPr>
          <w:p w:rsidR="00AA1963" w:rsidRPr="00554830" w:rsidRDefault="00AA1963" w:rsidP="00CD74DF">
            <w:pPr>
              <w:jc w:val="both"/>
              <w:rPr>
                <w:lang w:eastAsia="en-US"/>
              </w:rPr>
            </w:pPr>
            <w:r w:rsidRPr="00554830">
              <w:rPr>
                <w:lang w:eastAsia="en-US"/>
              </w:rPr>
              <w:t>Достаточный</w:t>
            </w:r>
          </w:p>
        </w:tc>
        <w:tc>
          <w:tcPr>
            <w:tcW w:w="1914" w:type="dxa"/>
          </w:tcPr>
          <w:p w:rsidR="00AA1963" w:rsidRPr="00554830" w:rsidRDefault="00AA1963" w:rsidP="0030696C">
            <w:pPr>
              <w:jc w:val="both"/>
              <w:rPr>
                <w:lang w:eastAsia="en-US"/>
              </w:rPr>
            </w:pPr>
            <w:r>
              <w:rPr>
                <w:lang w:eastAsia="en-US"/>
              </w:rPr>
              <w:t>8</w:t>
            </w:r>
            <w:r w:rsidRPr="00554830">
              <w:rPr>
                <w:lang w:eastAsia="en-US"/>
              </w:rPr>
              <w:t>3,</w:t>
            </w:r>
            <w:r>
              <w:rPr>
                <w:lang w:eastAsia="en-US"/>
              </w:rPr>
              <w:t>3</w:t>
            </w:r>
            <w:r w:rsidRPr="00554830">
              <w:rPr>
                <w:lang w:eastAsia="en-US"/>
              </w:rPr>
              <w:t>%</w:t>
            </w:r>
          </w:p>
        </w:tc>
        <w:tc>
          <w:tcPr>
            <w:tcW w:w="1914" w:type="dxa"/>
          </w:tcPr>
          <w:p w:rsidR="00AA1963" w:rsidRPr="00554830" w:rsidRDefault="00AA1963" w:rsidP="0030696C">
            <w:pPr>
              <w:jc w:val="both"/>
              <w:rPr>
                <w:lang w:eastAsia="en-US"/>
              </w:rPr>
            </w:pPr>
            <w:r w:rsidRPr="00554830">
              <w:rPr>
                <w:lang w:eastAsia="en-US"/>
              </w:rPr>
              <w:t>53,</w:t>
            </w:r>
            <w:r>
              <w:rPr>
                <w:lang w:eastAsia="en-US"/>
              </w:rPr>
              <w:t>3</w:t>
            </w:r>
            <w:r w:rsidRPr="00554830">
              <w:rPr>
                <w:lang w:eastAsia="en-US"/>
              </w:rPr>
              <w:t>%</w:t>
            </w:r>
          </w:p>
        </w:tc>
        <w:tc>
          <w:tcPr>
            <w:tcW w:w="1914" w:type="dxa"/>
          </w:tcPr>
          <w:p w:rsidR="00AA1963" w:rsidRPr="00554830" w:rsidRDefault="00AA1963" w:rsidP="00CD74DF">
            <w:pPr>
              <w:jc w:val="both"/>
              <w:rPr>
                <w:lang w:eastAsia="en-US"/>
              </w:rPr>
            </w:pPr>
            <w:r>
              <w:rPr>
                <w:lang w:eastAsia="en-US"/>
              </w:rPr>
              <w:t>86,7</w:t>
            </w:r>
            <w:r w:rsidRPr="00554830">
              <w:rPr>
                <w:lang w:eastAsia="en-US"/>
              </w:rPr>
              <w:t>%</w:t>
            </w:r>
          </w:p>
        </w:tc>
        <w:tc>
          <w:tcPr>
            <w:tcW w:w="1915" w:type="dxa"/>
          </w:tcPr>
          <w:p w:rsidR="00AA1963" w:rsidRPr="00554830" w:rsidRDefault="00AA1963" w:rsidP="00CD74DF">
            <w:pPr>
              <w:autoSpaceDE w:val="0"/>
              <w:autoSpaceDN w:val="0"/>
              <w:adjustRightInd w:val="0"/>
              <w:jc w:val="both"/>
              <w:rPr>
                <w:lang w:eastAsia="en-US"/>
              </w:rPr>
            </w:pPr>
            <w:r>
              <w:rPr>
                <w:lang w:eastAsia="en-US"/>
              </w:rPr>
              <w:t>66,7</w:t>
            </w:r>
            <w:r w:rsidRPr="00554830">
              <w:rPr>
                <w:lang w:eastAsia="en-US"/>
              </w:rPr>
              <w:t>%</w:t>
            </w:r>
          </w:p>
        </w:tc>
      </w:tr>
      <w:tr w:rsidR="00AA1963" w:rsidRPr="00554830" w:rsidTr="004353E0">
        <w:tc>
          <w:tcPr>
            <w:tcW w:w="1914" w:type="dxa"/>
          </w:tcPr>
          <w:p w:rsidR="00AA1963" w:rsidRPr="00554830" w:rsidRDefault="00AA1963" w:rsidP="00CD74DF">
            <w:pPr>
              <w:jc w:val="both"/>
              <w:rPr>
                <w:lang w:eastAsia="en-US"/>
              </w:rPr>
            </w:pPr>
            <w:r w:rsidRPr="00554830">
              <w:rPr>
                <w:lang w:eastAsia="en-US"/>
              </w:rPr>
              <w:t>Высокий</w:t>
            </w:r>
          </w:p>
        </w:tc>
        <w:tc>
          <w:tcPr>
            <w:tcW w:w="1914" w:type="dxa"/>
          </w:tcPr>
          <w:p w:rsidR="00AA1963" w:rsidRPr="00554830" w:rsidRDefault="00AA1963" w:rsidP="00CD74DF">
            <w:pPr>
              <w:jc w:val="both"/>
              <w:rPr>
                <w:lang w:eastAsia="en-US"/>
              </w:rPr>
            </w:pPr>
            <w:r>
              <w:rPr>
                <w:lang w:eastAsia="en-US"/>
              </w:rPr>
              <w:t>16,7</w:t>
            </w:r>
            <w:r w:rsidRPr="00554830">
              <w:rPr>
                <w:lang w:eastAsia="en-US"/>
              </w:rPr>
              <w:t>%</w:t>
            </w:r>
          </w:p>
        </w:tc>
        <w:tc>
          <w:tcPr>
            <w:tcW w:w="1914" w:type="dxa"/>
          </w:tcPr>
          <w:p w:rsidR="00AA1963" w:rsidRPr="00554830" w:rsidRDefault="00AA1963" w:rsidP="0030696C">
            <w:pPr>
              <w:jc w:val="both"/>
              <w:rPr>
                <w:lang w:eastAsia="en-US"/>
              </w:rPr>
            </w:pPr>
            <w:r w:rsidRPr="00554830">
              <w:rPr>
                <w:lang w:eastAsia="en-US"/>
              </w:rPr>
              <w:t>4</w:t>
            </w:r>
            <w:r>
              <w:rPr>
                <w:lang w:eastAsia="en-US"/>
              </w:rPr>
              <w:t>6</w:t>
            </w:r>
            <w:r w:rsidRPr="00554830">
              <w:rPr>
                <w:lang w:eastAsia="en-US"/>
              </w:rPr>
              <w:t>,</w:t>
            </w:r>
            <w:r>
              <w:rPr>
                <w:lang w:eastAsia="en-US"/>
              </w:rPr>
              <w:t>7</w:t>
            </w:r>
            <w:r w:rsidRPr="00554830">
              <w:rPr>
                <w:lang w:eastAsia="en-US"/>
              </w:rPr>
              <w:t>%</w:t>
            </w:r>
          </w:p>
        </w:tc>
        <w:tc>
          <w:tcPr>
            <w:tcW w:w="1914" w:type="dxa"/>
          </w:tcPr>
          <w:p w:rsidR="00AA1963" w:rsidRPr="00554830" w:rsidRDefault="00AA1963" w:rsidP="00CD74DF">
            <w:pPr>
              <w:jc w:val="both"/>
              <w:rPr>
                <w:lang w:eastAsia="en-US"/>
              </w:rPr>
            </w:pPr>
            <w:r>
              <w:rPr>
                <w:lang w:eastAsia="en-US"/>
              </w:rPr>
              <w:t>13,3</w:t>
            </w:r>
            <w:r w:rsidRPr="00554830">
              <w:rPr>
                <w:lang w:eastAsia="en-US"/>
              </w:rPr>
              <w:t>%</w:t>
            </w:r>
          </w:p>
        </w:tc>
        <w:tc>
          <w:tcPr>
            <w:tcW w:w="1915" w:type="dxa"/>
          </w:tcPr>
          <w:p w:rsidR="00AA1963" w:rsidRPr="00554830" w:rsidRDefault="00AA1963" w:rsidP="00CD74DF">
            <w:pPr>
              <w:autoSpaceDE w:val="0"/>
              <w:autoSpaceDN w:val="0"/>
              <w:adjustRightInd w:val="0"/>
              <w:jc w:val="both"/>
              <w:rPr>
                <w:lang w:eastAsia="en-US"/>
              </w:rPr>
            </w:pPr>
            <w:r>
              <w:rPr>
                <w:lang w:eastAsia="en-US"/>
              </w:rPr>
              <w:t>33,3</w:t>
            </w:r>
            <w:r w:rsidRPr="00554830">
              <w:rPr>
                <w:lang w:eastAsia="en-US"/>
              </w:rPr>
              <w:t>%</w:t>
            </w:r>
          </w:p>
        </w:tc>
      </w:tr>
    </w:tbl>
    <w:p w:rsidR="00AA1963" w:rsidRPr="0067585C" w:rsidRDefault="00AA1963" w:rsidP="00CD74DF">
      <w:pPr>
        <w:jc w:val="both"/>
        <w:rPr>
          <w:b/>
          <w:sz w:val="28"/>
          <w:szCs w:val="28"/>
          <w:lang w:eastAsia="en-US"/>
        </w:rPr>
      </w:pPr>
      <w:r w:rsidRPr="0067585C">
        <w:rPr>
          <w:b/>
          <w:sz w:val="28"/>
          <w:szCs w:val="28"/>
          <w:lang w:eastAsia="en-US"/>
        </w:rPr>
        <w:t>Параллель 3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3"/>
        <w:gridCol w:w="1896"/>
        <w:gridCol w:w="1895"/>
        <w:gridCol w:w="1913"/>
        <w:gridCol w:w="1914"/>
      </w:tblGrid>
      <w:tr w:rsidR="00AA1963" w:rsidRPr="00554830" w:rsidTr="004353E0">
        <w:tc>
          <w:tcPr>
            <w:tcW w:w="1953" w:type="dxa"/>
          </w:tcPr>
          <w:p w:rsidR="00AA1963" w:rsidRPr="00554830" w:rsidRDefault="00AA1963" w:rsidP="00CD74DF">
            <w:pPr>
              <w:jc w:val="both"/>
              <w:rPr>
                <w:lang w:eastAsia="en-US"/>
              </w:rPr>
            </w:pPr>
            <w:r w:rsidRPr="00554830">
              <w:rPr>
                <w:lang w:eastAsia="en-US"/>
              </w:rPr>
              <w:tab/>
              <w:t>Процент испытуемых</w:t>
            </w:r>
          </w:p>
          <w:p w:rsidR="00AA1963" w:rsidRPr="00554830" w:rsidRDefault="00AA1963" w:rsidP="00CD74DF">
            <w:pPr>
              <w:autoSpaceDE w:val="0"/>
              <w:autoSpaceDN w:val="0"/>
              <w:adjustRightInd w:val="0"/>
              <w:jc w:val="both"/>
              <w:rPr>
                <w:lang w:eastAsia="en-US"/>
              </w:rPr>
            </w:pPr>
            <w:r w:rsidRPr="00554830">
              <w:rPr>
                <w:lang w:eastAsia="en-US"/>
              </w:rPr>
              <w:t>по МБОУ «СОШ № 15»</w:t>
            </w:r>
          </w:p>
        </w:tc>
        <w:tc>
          <w:tcPr>
            <w:tcW w:w="1896" w:type="dxa"/>
          </w:tcPr>
          <w:p w:rsidR="00AA1963" w:rsidRPr="00554830" w:rsidRDefault="00AA1963" w:rsidP="00CD74DF">
            <w:pPr>
              <w:autoSpaceDE w:val="0"/>
              <w:autoSpaceDN w:val="0"/>
              <w:adjustRightInd w:val="0"/>
              <w:jc w:val="both"/>
              <w:rPr>
                <w:lang w:eastAsia="en-US"/>
              </w:rPr>
            </w:pPr>
            <w:r w:rsidRPr="00554830">
              <w:rPr>
                <w:lang w:eastAsia="en-US"/>
              </w:rPr>
              <w:t>Математика</w:t>
            </w:r>
          </w:p>
          <w:p w:rsidR="00AA1963" w:rsidRPr="00554830" w:rsidRDefault="00AA1963" w:rsidP="00CD74DF">
            <w:pPr>
              <w:jc w:val="both"/>
              <w:rPr>
                <w:lang w:eastAsia="en-US"/>
              </w:rPr>
            </w:pPr>
          </w:p>
        </w:tc>
        <w:tc>
          <w:tcPr>
            <w:tcW w:w="1895" w:type="dxa"/>
          </w:tcPr>
          <w:p w:rsidR="00AA1963" w:rsidRPr="00554830" w:rsidRDefault="00AA1963" w:rsidP="00CD74DF">
            <w:pPr>
              <w:autoSpaceDE w:val="0"/>
              <w:autoSpaceDN w:val="0"/>
              <w:adjustRightInd w:val="0"/>
              <w:jc w:val="both"/>
              <w:rPr>
                <w:lang w:eastAsia="en-US"/>
              </w:rPr>
            </w:pPr>
            <w:r w:rsidRPr="00554830">
              <w:rPr>
                <w:lang w:eastAsia="en-US"/>
              </w:rPr>
              <w:t>Русский</w:t>
            </w:r>
          </w:p>
          <w:p w:rsidR="00AA1963" w:rsidRPr="00554830" w:rsidRDefault="00AA1963" w:rsidP="00CD74DF">
            <w:pPr>
              <w:autoSpaceDE w:val="0"/>
              <w:autoSpaceDN w:val="0"/>
              <w:adjustRightInd w:val="0"/>
              <w:jc w:val="both"/>
              <w:rPr>
                <w:lang w:eastAsia="en-US"/>
              </w:rPr>
            </w:pPr>
            <w:r w:rsidRPr="00554830">
              <w:rPr>
                <w:lang w:eastAsia="en-US"/>
              </w:rPr>
              <w:t>язык</w:t>
            </w:r>
          </w:p>
          <w:p w:rsidR="00AA1963" w:rsidRPr="00554830" w:rsidRDefault="00AA1963" w:rsidP="00CD74DF">
            <w:pPr>
              <w:jc w:val="both"/>
              <w:rPr>
                <w:lang w:eastAsia="en-US"/>
              </w:rPr>
            </w:pPr>
          </w:p>
        </w:tc>
        <w:tc>
          <w:tcPr>
            <w:tcW w:w="1913" w:type="dxa"/>
          </w:tcPr>
          <w:p w:rsidR="00AA1963" w:rsidRPr="00554830" w:rsidRDefault="00AA1963" w:rsidP="00CD74DF">
            <w:pPr>
              <w:autoSpaceDE w:val="0"/>
              <w:autoSpaceDN w:val="0"/>
              <w:adjustRightInd w:val="0"/>
              <w:jc w:val="both"/>
              <w:rPr>
                <w:lang w:eastAsia="en-US"/>
              </w:rPr>
            </w:pPr>
            <w:r w:rsidRPr="00554830">
              <w:rPr>
                <w:lang w:eastAsia="en-US"/>
              </w:rPr>
              <w:t>Окружающий</w:t>
            </w:r>
          </w:p>
          <w:p w:rsidR="00AA1963" w:rsidRPr="00554830" w:rsidRDefault="00AA1963" w:rsidP="00CD74DF">
            <w:pPr>
              <w:autoSpaceDE w:val="0"/>
              <w:autoSpaceDN w:val="0"/>
              <w:adjustRightInd w:val="0"/>
              <w:jc w:val="both"/>
              <w:rPr>
                <w:lang w:eastAsia="en-US"/>
              </w:rPr>
            </w:pPr>
            <w:r w:rsidRPr="00554830">
              <w:rPr>
                <w:lang w:eastAsia="en-US"/>
              </w:rPr>
              <w:t>мир</w:t>
            </w:r>
          </w:p>
          <w:p w:rsidR="00AA1963" w:rsidRPr="00554830" w:rsidRDefault="00AA1963" w:rsidP="00CD74DF">
            <w:pPr>
              <w:jc w:val="both"/>
              <w:rPr>
                <w:lang w:eastAsia="en-US"/>
              </w:rPr>
            </w:pPr>
          </w:p>
        </w:tc>
        <w:tc>
          <w:tcPr>
            <w:tcW w:w="1914" w:type="dxa"/>
          </w:tcPr>
          <w:p w:rsidR="00AA1963" w:rsidRPr="00554830" w:rsidRDefault="00AA1963" w:rsidP="00CD74DF">
            <w:pPr>
              <w:autoSpaceDE w:val="0"/>
              <w:autoSpaceDN w:val="0"/>
              <w:adjustRightInd w:val="0"/>
              <w:jc w:val="both"/>
              <w:rPr>
                <w:lang w:eastAsia="en-US"/>
              </w:rPr>
            </w:pPr>
            <w:r w:rsidRPr="00554830">
              <w:rPr>
                <w:lang w:eastAsia="en-US"/>
              </w:rPr>
              <w:t>Литературное</w:t>
            </w:r>
          </w:p>
          <w:p w:rsidR="00AA1963" w:rsidRPr="00554830" w:rsidRDefault="00AA1963" w:rsidP="00CD74DF">
            <w:pPr>
              <w:autoSpaceDE w:val="0"/>
              <w:autoSpaceDN w:val="0"/>
              <w:adjustRightInd w:val="0"/>
              <w:jc w:val="both"/>
              <w:rPr>
                <w:lang w:eastAsia="en-US"/>
              </w:rPr>
            </w:pPr>
            <w:r w:rsidRPr="00554830">
              <w:rPr>
                <w:lang w:eastAsia="en-US"/>
              </w:rPr>
              <w:t>чтение</w:t>
            </w:r>
          </w:p>
          <w:p w:rsidR="00AA1963" w:rsidRPr="00554830" w:rsidRDefault="00AA1963" w:rsidP="00CD74DF">
            <w:pPr>
              <w:jc w:val="both"/>
              <w:rPr>
                <w:lang w:eastAsia="en-US"/>
              </w:rPr>
            </w:pPr>
          </w:p>
        </w:tc>
      </w:tr>
      <w:tr w:rsidR="00AA1963" w:rsidRPr="00554830" w:rsidTr="004353E0">
        <w:tc>
          <w:tcPr>
            <w:tcW w:w="1953" w:type="dxa"/>
          </w:tcPr>
          <w:p w:rsidR="00AA1963" w:rsidRPr="00554830" w:rsidRDefault="00AA1963" w:rsidP="00CD74DF">
            <w:pPr>
              <w:jc w:val="both"/>
              <w:rPr>
                <w:lang w:eastAsia="en-US"/>
              </w:rPr>
            </w:pPr>
            <w:r w:rsidRPr="00554830">
              <w:rPr>
                <w:lang w:eastAsia="en-US"/>
              </w:rPr>
              <w:t>Низкий</w:t>
            </w:r>
          </w:p>
        </w:tc>
        <w:tc>
          <w:tcPr>
            <w:tcW w:w="1896" w:type="dxa"/>
          </w:tcPr>
          <w:p w:rsidR="00AA1963" w:rsidRPr="00554830" w:rsidRDefault="00AA1963" w:rsidP="00CD74DF">
            <w:pPr>
              <w:jc w:val="both"/>
              <w:rPr>
                <w:lang w:eastAsia="en-US"/>
              </w:rPr>
            </w:pPr>
            <w:r w:rsidRPr="00554830">
              <w:rPr>
                <w:lang w:eastAsia="en-US"/>
              </w:rPr>
              <w:t>0,0%</w:t>
            </w:r>
          </w:p>
        </w:tc>
        <w:tc>
          <w:tcPr>
            <w:tcW w:w="1895" w:type="dxa"/>
          </w:tcPr>
          <w:p w:rsidR="00AA1963" w:rsidRPr="00554830" w:rsidRDefault="00AA1963" w:rsidP="00CD74DF">
            <w:pPr>
              <w:jc w:val="both"/>
              <w:rPr>
                <w:lang w:eastAsia="en-US"/>
              </w:rPr>
            </w:pPr>
            <w:r>
              <w:rPr>
                <w:lang w:eastAsia="en-US"/>
              </w:rPr>
              <w:t>2</w:t>
            </w:r>
            <w:r w:rsidRPr="00554830">
              <w:rPr>
                <w:lang w:eastAsia="en-US"/>
              </w:rPr>
              <w:t>%</w:t>
            </w:r>
          </w:p>
        </w:tc>
        <w:tc>
          <w:tcPr>
            <w:tcW w:w="1913" w:type="dxa"/>
          </w:tcPr>
          <w:p w:rsidR="00AA1963" w:rsidRPr="00554830" w:rsidRDefault="00AA1963" w:rsidP="00CD74DF">
            <w:pPr>
              <w:jc w:val="both"/>
              <w:rPr>
                <w:lang w:eastAsia="en-US"/>
              </w:rPr>
            </w:pPr>
            <w:r>
              <w:rPr>
                <w:lang w:eastAsia="en-US"/>
              </w:rPr>
              <w:t>0</w:t>
            </w:r>
            <w:r w:rsidRPr="00554830">
              <w:rPr>
                <w:lang w:eastAsia="en-US"/>
              </w:rPr>
              <w:t>%</w:t>
            </w:r>
          </w:p>
        </w:tc>
        <w:tc>
          <w:tcPr>
            <w:tcW w:w="1914" w:type="dxa"/>
          </w:tcPr>
          <w:p w:rsidR="00AA1963" w:rsidRPr="00554830" w:rsidRDefault="00AA1963" w:rsidP="00CD74DF">
            <w:pPr>
              <w:autoSpaceDE w:val="0"/>
              <w:autoSpaceDN w:val="0"/>
              <w:adjustRightInd w:val="0"/>
              <w:jc w:val="both"/>
              <w:rPr>
                <w:lang w:eastAsia="en-US"/>
              </w:rPr>
            </w:pPr>
            <w:r>
              <w:rPr>
                <w:lang w:eastAsia="en-US"/>
              </w:rPr>
              <w:t>2</w:t>
            </w:r>
            <w:r w:rsidRPr="00554830">
              <w:rPr>
                <w:lang w:eastAsia="en-US"/>
              </w:rPr>
              <w:t>,0%</w:t>
            </w:r>
          </w:p>
        </w:tc>
      </w:tr>
      <w:tr w:rsidR="00AA1963" w:rsidRPr="00554830" w:rsidTr="004353E0">
        <w:tc>
          <w:tcPr>
            <w:tcW w:w="1953" w:type="dxa"/>
          </w:tcPr>
          <w:p w:rsidR="00AA1963" w:rsidRPr="00554830" w:rsidRDefault="00AA1963" w:rsidP="00CD74DF">
            <w:pPr>
              <w:jc w:val="both"/>
              <w:rPr>
                <w:lang w:eastAsia="en-US"/>
              </w:rPr>
            </w:pPr>
            <w:r w:rsidRPr="00554830">
              <w:rPr>
                <w:lang w:eastAsia="en-US"/>
              </w:rPr>
              <w:t>Достаточный</w:t>
            </w:r>
          </w:p>
        </w:tc>
        <w:tc>
          <w:tcPr>
            <w:tcW w:w="1896" w:type="dxa"/>
          </w:tcPr>
          <w:p w:rsidR="00AA1963" w:rsidRPr="00554830" w:rsidRDefault="00AA1963" w:rsidP="00CD74DF">
            <w:pPr>
              <w:jc w:val="both"/>
              <w:rPr>
                <w:lang w:eastAsia="en-US"/>
              </w:rPr>
            </w:pPr>
            <w:r>
              <w:rPr>
                <w:lang w:eastAsia="en-US"/>
              </w:rPr>
              <w:t>86,3</w:t>
            </w:r>
            <w:r w:rsidRPr="00554830">
              <w:rPr>
                <w:lang w:eastAsia="en-US"/>
              </w:rPr>
              <w:t>%</w:t>
            </w:r>
          </w:p>
        </w:tc>
        <w:tc>
          <w:tcPr>
            <w:tcW w:w="1895" w:type="dxa"/>
          </w:tcPr>
          <w:p w:rsidR="00AA1963" w:rsidRPr="00554830" w:rsidRDefault="00AA1963" w:rsidP="008D1321">
            <w:pPr>
              <w:jc w:val="both"/>
              <w:rPr>
                <w:lang w:eastAsia="en-US"/>
              </w:rPr>
            </w:pPr>
            <w:r w:rsidRPr="00554830">
              <w:rPr>
                <w:lang w:eastAsia="en-US"/>
              </w:rPr>
              <w:t>8</w:t>
            </w:r>
            <w:r>
              <w:rPr>
                <w:lang w:eastAsia="en-US"/>
              </w:rPr>
              <w:t>4</w:t>
            </w:r>
            <w:r w:rsidRPr="00554830">
              <w:rPr>
                <w:lang w:eastAsia="en-US"/>
              </w:rPr>
              <w:t>,3%</w:t>
            </w:r>
          </w:p>
        </w:tc>
        <w:tc>
          <w:tcPr>
            <w:tcW w:w="1913" w:type="dxa"/>
          </w:tcPr>
          <w:p w:rsidR="00AA1963" w:rsidRPr="00554830" w:rsidRDefault="00AA1963" w:rsidP="00CD74DF">
            <w:pPr>
              <w:jc w:val="both"/>
              <w:rPr>
                <w:lang w:eastAsia="en-US"/>
              </w:rPr>
            </w:pPr>
            <w:r>
              <w:rPr>
                <w:lang w:eastAsia="en-US"/>
              </w:rPr>
              <w:t>58,8</w:t>
            </w:r>
            <w:r w:rsidRPr="00554830">
              <w:rPr>
                <w:lang w:eastAsia="en-US"/>
              </w:rPr>
              <w:t>%</w:t>
            </w:r>
          </w:p>
        </w:tc>
        <w:tc>
          <w:tcPr>
            <w:tcW w:w="1914" w:type="dxa"/>
          </w:tcPr>
          <w:p w:rsidR="00AA1963" w:rsidRPr="00554830" w:rsidRDefault="00AA1963" w:rsidP="00CD74DF">
            <w:pPr>
              <w:autoSpaceDE w:val="0"/>
              <w:autoSpaceDN w:val="0"/>
              <w:adjustRightInd w:val="0"/>
              <w:jc w:val="both"/>
              <w:rPr>
                <w:lang w:eastAsia="en-US"/>
              </w:rPr>
            </w:pPr>
            <w:r>
              <w:rPr>
                <w:lang w:eastAsia="en-US"/>
              </w:rPr>
              <w:t>49</w:t>
            </w:r>
            <w:r w:rsidRPr="00554830">
              <w:rPr>
                <w:lang w:eastAsia="en-US"/>
              </w:rPr>
              <w:t>%</w:t>
            </w:r>
          </w:p>
        </w:tc>
      </w:tr>
      <w:tr w:rsidR="00AA1963" w:rsidRPr="00554830" w:rsidTr="004353E0">
        <w:tc>
          <w:tcPr>
            <w:tcW w:w="1953" w:type="dxa"/>
          </w:tcPr>
          <w:p w:rsidR="00AA1963" w:rsidRPr="00554830" w:rsidRDefault="00AA1963" w:rsidP="00CD74DF">
            <w:pPr>
              <w:jc w:val="both"/>
              <w:rPr>
                <w:lang w:eastAsia="en-US"/>
              </w:rPr>
            </w:pPr>
            <w:r w:rsidRPr="00554830">
              <w:rPr>
                <w:lang w:eastAsia="en-US"/>
              </w:rPr>
              <w:t>Высокий</w:t>
            </w:r>
          </w:p>
        </w:tc>
        <w:tc>
          <w:tcPr>
            <w:tcW w:w="1896" w:type="dxa"/>
          </w:tcPr>
          <w:p w:rsidR="00AA1963" w:rsidRPr="00554830" w:rsidRDefault="00AA1963" w:rsidP="00CD74DF">
            <w:pPr>
              <w:jc w:val="both"/>
              <w:rPr>
                <w:lang w:eastAsia="en-US"/>
              </w:rPr>
            </w:pPr>
            <w:r>
              <w:rPr>
                <w:lang w:eastAsia="en-US"/>
              </w:rPr>
              <w:t>13,7</w:t>
            </w:r>
            <w:r w:rsidRPr="00554830">
              <w:rPr>
                <w:lang w:eastAsia="en-US"/>
              </w:rPr>
              <w:t>%</w:t>
            </w:r>
          </w:p>
        </w:tc>
        <w:tc>
          <w:tcPr>
            <w:tcW w:w="1895" w:type="dxa"/>
          </w:tcPr>
          <w:p w:rsidR="00AA1963" w:rsidRPr="00554830" w:rsidRDefault="00AA1963" w:rsidP="008D1321">
            <w:pPr>
              <w:jc w:val="both"/>
              <w:rPr>
                <w:lang w:eastAsia="en-US"/>
              </w:rPr>
            </w:pPr>
            <w:r w:rsidRPr="00554830">
              <w:rPr>
                <w:lang w:eastAsia="en-US"/>
              </w:rPr>
              <w:t>1</w:t>
            </w:r>
            <w:r>
              <w:rPr>
                <w:lang w:eastAsia="en-US"/>
              </w:rPr>
              <w:t>3</w:t>
            </w:r>
            <w:r w:rsidRPr="00554830">
              <w:rPr>
                <w:lang w:eastAsia="en-US"/>
              </w:rPr>
              <w:t>,</w:t>
            </w:r>
            <w:r>
              <w:rPr>
                <w:lang w:eastAsia="en-US"/>
              </w:rPr>
              <w:t>7</w:t>
            </w:r>
            <w:r w:rsidRPr="00554830">
              <w:rPr>
                <w:lang w:eastAsia="en-US"/>
              </w:rPr>
              <w:t>%</w:t>
            </w:r>
          </w:p>
        </w:tc>
        <w:tc>
          <w:tcPr>
            <w:tcW w:w="1913" w:type="dxa"/>
          </w:tcPr>
          <w:p w:rsidR="00AA1963" w:rsidRPr="00554830" w:rsidRDefault="00AA1963" w:rsidP="00CD74DF">
            <w:pPr>
              <w:jc w:val="both"/>
              <w:rPr>
                <w:lang w:eastAsia="en-US"/>
              </w:rPr>
            </w:pPr>
            <w:r>
              <w:rPr>
                <w:lang w:eastAsia="en-US"/>
              </w:rPr>
              <w:t>41,2</w:t>
            </w:r>
            <w:r w:rsidRPr="00554830">
              <w:rPr>
                <w:lang w:eastAsia="en-US"/>
              </w:rPr>
              <w:t>%</w:t>
            </w:r>
          </w:p>
        </w:tc>
        <w:tc>
          <w:tcPr>
            <w:tcW w:w="1914" w:type="dxa"/>
          </w:tcPr>
          <w:p w:rsidR="00AA1963" w:rsidRPr="00554830" w:rsidRDefault="00AA1963" w:rsidP="00CD74DF">
            <w:pPr>
              <w:autoSpaceDE w:val="0"/>
              <w:autoSpaceDN w:val="0"/>
              <w:adjustRightInd w:val="0"/>
              <w:jc w:val="both"/>
              <w:rPr>
                <w:lang w:eastAsia="en-US"/>
              </w:rPr>
            </w:pPr>
            <w:r>
              <w:rPr>
                <w:lang w:eastAsia="en-US"/>
              </w:rPr>
              <w:t>49</w:t>
            </w:r>
            <w:r w:rsidRPr="00554830">
              <w:rPr>
                <w:lang w:eastAsia="en-US"/>
              </w:rPr>
              <w:t>%</w:t>
            </w:r>
          </w:p>
        </w:tc>
      </w:tr>
    </w:tbl>
    <w:p w:rsidR="00AA1963" w:rsidRPr="0067585C" w:rsidRDefault="00AA1963" w:rsidP="00CD74DF">
      <w:pPr>
        <w:jc w:val="both"/>
        <w:rPr>
          <w:b/>
          <w:sz w:val="28"/>
          <w:szCs w:val="28"/>
          <w:lang w:eastAsia="en-US"/>
        </w:rPr>
      </w:pPr>
      <w:r w:rsidRPr="0067585C">
        <w:rPr>
          <w:b/>
          <w:sz w:val="28"/>
          <w:szCs w:val="28"/>
          <w:lang w:eastAsia="en-US"/>
        </w:rPr>
        <w:t>Параллель 4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AA1963" w:rsidRPr="00554830" w:rsidTr="004353E0">
        <w:tc>
          <w:tcPr>
            <w:tcW w:w="1914" w:type="dxa"/>
          </w:tcPr>
          <w:p w:rsidR="00AA1963" w:rsidRPr="00554830" w:rsidRDefault="00AA1963" w:rsidP="00CD74DF">
            <w:pPr>
              <w:jc w:val="both"/>
              <w:rPr>
                <w:lang w:eastAsia="en-US"/>
              </w:rPr>
            </w:pPr>
            <w:r w:rsidRPr="00554830">
              <w:rPr>
                <w:lang w:eastAsia="en-US"/>
              </w:rPr>
              <w:t>Процент испытуемых</w:t>
            </w:r>
          </w:p>
          <w:p w:rsidR="00AA1963" w:rsidRPr="00554830" w:rsidRDefault="00AA1963" w:rsidP="00CD74DF">
            <w:pPr>
              <w:autoSpaceDE w:val="0"/>
              <w:autoSpaceDN w:val="0"/>
              <w:adjustRightInd w:val="0"/>
              <w:jc w:val="both"/>
              <w:rPr>
                <w:lang w:eastAsia="en-US"/>
              </w:rPr>
            </w:pPr>
            <w:r w:rsidRPr="00554830">
              <w:rPr>
                <w:lang w:eastAsia="en-US"/>
              </w:rPr>
              <w:t>по МБОУ «СОШ № 15»</w:t>
            </w:r>
          </w:p>
        </w:tc>
        <w:tc>
          <w:tcPr>
            <w:tcW w:w="1914" w:type="dxa"/>
          </w:tcPr>
          <w:p w:rsidR="00AA1963" w:rsidRPr="00554830" w:rsidRDefault="00AA1963" w:rsidP="00CD74DF">
            <w:pPr>
              <w:autoSpaceDE w:val="0"/>
              <w:autoSpaceDN w:val="0"/>
              <w:adjustRightInd w:val="0"/>
              <w:jc w:val="both"/>
              <w:rPr>
                <w:lang w:eastAsia="en-US"/>
              </w:rPr>
            </w:pPr>
            <w:r w:rsidRPr="00554830">
              <w:rPr>
                <w:lang w:eastAsia="en-US"/>
              </w:rPr>
              <w:t>Математика</w:t>
            </w:r>
          </w:p>
          <w:p w:rsidR="00AA1963" w:rsidRPr="00554830" w:rsidRDefault="00AA1963" w:rsidP="00CD74DF">
            <w:pPr>
              <w:jc w:val="both"/>
              <w:rPr>
                <w:lang w:eastAsia="en-US"/>
              </w:rPr>
            </w:pPr>
          </w:p>
        </w:tc>
        <w:tc>
          <w:tcPr>
            <w:tcW w:w="1914" w:type="dxa"/>
          </w:tcPr>
          <w:p w:rsidR="00AA1963" w:rsidRPr="00554830" w:rsidRDefault="00AA1963" w:rsidP="00CD74DF">
            <w:pPr>
              <w:autoSpaceDE w:val="0"/>
              <w:autoSpaceDN w:val="0"/>
              <w:adjustRightInd w:val="0"/>
              <w:jc w:val="both"/>
              <w:rPr>
                <w:lang w:eastAsia="en-US"/>
              </w:rPr>
            </w:pPr>
            <w:r w:rsidRPr="00554830">
              <w:rPr>
                <w:lang w:eastAsia="en-US"/>
              </w:rPr>
              <w:t>Русский</w:t>
            </w:r>
          </w:p>
          <w:p w:rsidR="00AA1963" w:rsidRPr="00554830" w:rsidRDefault="00AA1963" w:rsidP="00CD74DF">
            <w:pPr>
              <w:autoSpaceDE w:val="0"/>
              <w:autoSpaceDN w:val="0"/>
              <w:adjustRightInd w:val="0"/>
              <w:jc w:val="both"/>
              <w:rPr>
                <w:lang w:eastAsia="en-US"/>
              </w:rPr>
            </w:pPr>
            <w:r w:rsidRPr="00554830">
              <w:rPr>
                <w:lang w:eastAsia="en-US"/>
              </w:rPr>
              <w:t>язык</w:t>
            </w:r>
          </w:p>
          <w:p w:rsidR="00AA1963" w:rsidRPr="00554830" w:rsidRDefault="00AA1963" w:rsidP="00CD74DF">
            <w:pPr>
              <w:jc w:val="both"/>
              <w:rPr>
                <w:lang w:eastAsia="en-US"/>
              </w:rPr>
            </w:pPr>
          </w:p>
        </w:tc>
        <w:tc>
          <w:tcPr>
            <w:tcW w:w="1914" w:type="dxa"/>
          </w:tcPr>
          <w:p w:rsidR="00AA1963" w:rsidRPr="00554830" w:rsidRDefault="00AA1963" w:rsidP="00CD74DF">
            <w:pPr>
              <w:autoSpaceDE w:val="0"/>
              <w:autoSpaceDN w:val="0"/>
              <w:adjustRightInd w:val="0"/>
              <w:jc w:val="both"/>
              <w:rPr>
                <w:lang w:eastAsia="en-US"/>
              </w:rPr>
            </w:pPr>
            <w:r w:rsidRPr="00554830">
              <w:rPr>
                <w:lang w:eastAsia="en-US"/>
              </w:rPr>
              <w:t>Окружающий</w:t>
            </w:r>
          </w:p>
          <w:p w:rsidR="00AA1963" w:rsidRPr="00554830" w:rsidRDefault="00AA1963" w:rsidP="00CD74DF">
            <w:pPr>
              <w:autoSpaceDE w:val="0"/>
              <w:autoSpaceDN w:val="0"/>
              <w:adjustRightInd w:val="0"/>
              <w:jc w:val="both"/>
              <w:rPr>
                <w:lang w:eastAsia="en-US"/>
              </w:rPr>
            </w:pPr>
            <w:r w:rsidRPr="00554830">
              <w:rPr>
                <w:lang w:eastAsia="en-US"/>
              </w:rPr>
              <w:t>мир</w:t>
            </w:r>
          </w:p>
          <w:p w:rsidR="00AA1963" w:rsidRPr="00554830" w:rsidRDefault="00AA1963" w:rsidP="00CD74DF">
            <w:pPr>
              <w:jc w:val="both"/>
              <w:rPr>
                <w:lang w:eastAsia="en-US"/>
              </w:rPr>
            </w:pPr>
          </w:p>
        </w:tc>
        <w:tc>
          <w:tcPr>
            <w:tcW w:w="1915" w:type="dxa"/>
          </w:tcPr>
          <w:p w:rsidR="00AA1963" w:rsidRPr="00554830" w:rsidRDefault="00AA1963" w:rsidP="00CD74DF">
            <w:pPr>
              <w:autoSpaceDE w:val="0"/>
              <w:autoSpaceDN w:val="0"/>
              <w:adjustRightInd w:val="0"/>
              <w:jc w:val="both"/>
              <w:rPr>
                <w:lang w:eastAsia="en-US"/>
              </w:rPr>
            </w:pPr>
            <w:r w:rsidRPr="00554830">
              <w:rPr>
                <w:lang w:eastAsia="en-US"/>
              </w:rPr>
              <w:t>Литературное</w:t>
            </w:r>
          </w:p>
          <w:p w:rsidR="00AA1963" w:rsidRPr="00554830" w:rsidRDefault="00AA1963" w:rsidP="00CD74DF">
            <w:pPr>
              <w:autoSpaceDE w:val="0"/>
              <w:autoSpaceDN w:val="0"/>
              <w:adjustRightInd w:val="0"/>
              <w:jc w:val="both"/>
              <w:rPr>
                <w:lang w:eastAsia="en-US"/>
              </w:rPr>
            </w:pPr>
            <w:r w:rsidRPr="00554830">
              <w:rPr>
                <w:lang w:eastAsia="en-US"/>
              </w:rPr>
              <w:t>чтение</w:t>
            </w:r>
          </w:p>
          <w:p w:rsidR="00AA1963" w:rsidRPr="00554830" w:rsidRDefault="00AA1963" w:rsidP="00CD74DF">
            <w:pPr>
              <w:jc w:val="both"/>
              <w:rPr>
                <w:lang w:eastAsia="en-US"/>
              </w:rPr>
            </w:pPr>
          </w:p>
        </w:tc>
      </w:tr>
      <w:tr w:rsidR="00AA1963" w:rsidRPr="00554830" w:rsidTr="004353E0">
        <w:tc>
          <w:tcPr>
            <w:tcW w:w="1914" w:type="dxa"/>
          </w:tcPr>
          <w:p w:rsidR="00AA1963" w:rsidRPr="00554830" w:rsidRDefault="00AA1963" w:rsidP="00CD74DF">
            <w:pPr>
              <w:jc w:val="both"/>
              <w:rPr>
                <w:lang w:eastAsia="en-US"/>
              </w:rPr>
            </w:pPr>
            <w:r w:rsidRPr="00554830">
              <w:rPr>
                <w:lang w:eastAsia="en-US"/>
              </w:rPr>
              <w:t>Низкий</w:t>
            </w:r>
          </w:p>
        </w:tc>
        <w:tc>
          <w:tcPr>
            <w:tcW w:w="1914" w:type="dxa"/>
          </w:tcPr>
          <w:p w:rsidR="00AA1963" w:rsidRPr="00554830" w:rsidRDefault="00AA1963" w:rsidP="00CD74DF">
            <w:pPr>
              <w:jc w:val="both"/>
              <w:rPr>
                <w:lang w:eastAsia="en-US"/>
              </w:rPr>
            </w:pPr>
            <w:r>
              <w:rPr>
                <w:lang w:eastAsia="en-US"/>
              </w:rPr>
              <w:t>3,1</w:t>
            </w:r>
            <w:r w:rsidRPr="00554830">
              <w:rPr>
                <w:lang w:eastAsia="en-US"/>
              </w:rPr>
              <w:t>%</w:t>
            </w:r>
          </w:p>
        </w:tc>
        <w:tc>
          <w:tcPr>
            <w:tcW w:w="1914" w:type="dxa"/>
          </w:tcPr>
          <w:p w:rsidR="00AA1963" w:rsidRPr="00554830" w:rsidRDefault="00AA1963" w:rsidP="00CD74DF">
            <w:pPr>
              <w:jc w:val="both"/>
              <w:rPr>
                <w:lang w:eastAsia="en-US"/>
              </w:rPr>
            </w:pPr>
            <w:r w:rsidRPr="00554830">
              <w:rPr>
                <w:lang w:eastAsia="en-US"/>
              </w:rPr>
              <w:t>0,0%</w:t>
            </w:r>
          </w:p>
        </w:tc>
        <w:tc>
          <w:tcPr>
            <w:tcW w:w="1914" w:type="dxa"/>
          </w:tcPr>
          <w:p w:rsidR="00AA1963" w:rsidRPr="00554830" w:rsidRDefault="00AA1963" w:rsidP="00CD74DF">
            <w:pPr>
              <w:jc w:val="both"/>
              <w:rPr>
                <w:lang w:eastAsia="en-US"/>
              </w:rPr>
            </w:pPr>
            <w:r w:rsidRPr="00554830">
              <w:rPr>
                <w:lang w:eastAsia="en-US"/>
              </w:rPr>
              <w:t>0,0%</w:t>
            </w:r>
          </w:p>
        </w:tc>
        <w:tc>
          <w:tcPr>
            <w:tcW w:w="1915" w:type="dxa"/>
          </w:tcPr>
          <w:p w:rsidR="00AA1963" w:rsidRPr="00554830" w:rsidRDefault="00AA1963" w:rsidP="00CD74DF">
            <w:pPr>
              <w:autoSpaceDE w:val="0"/>
              <w:autoSpaceDN w:val="0"/>
              <w:adjustRightInd w:val="0"/>
              <w:jc w:val="both"/>
              <w:rPr>
                <w:lang w:eastAsia="en-US"/>
              </w:rPr>
            </w:pPr>
            <w:r>
              <w:rPr>
                <w:lang w:eastAsia="en-US"/>
              </w:rPr>
              <w:t>4,7</w:t>
            </w:r>
            <w:r w:rsidRPr="00554830">
              <w:rPr>
                <w:lang w:eastAsia="en-US"/>
              </w:rPr>
              <w:t>%</w:t>
            </w:r>
          </w:p>
        </w:tc>
      </w:tr>
      <w:tr w:rsidR="00AA1963" w:rsidRPr="00554830" w:rsidTr="004353E0">
        <w:tc>
          <w:tcPr>
            <w:tcW w:w="1914" w:type="dxa"/>
          </w:tcPr>
          <w:p w:rsidR="00AA1963" w:rsidRPr="00554830" w:rsidRDefault="00AA1963" w:rsidP="00CD74DF">
            <w:pPr>
              <w:jc w:val="both"/>
              <w:rPr>
                <w:lang w:eastAsia="en-US"/>
              </w:rPr>
            </w:pPr>
            <w:r w:rsidRPr="00554830">
              <w:rPr>
                <w:lang w:eastAsia="en-US"/>
              </w:rPr>
              <w:t>Достаточный</w:t>
            </w:r>
          </w:p>
        </w:tc>
        <w:tc>
          <w:tcPr>
            <w:tcW w:w="1914" w:type="dxa"/>
          </w:tcPr>
          <w:p w:rsidR="00AA1963" w:rsidRPr="00554830" w:rsidRDefault="00AA1963" w:rsidP="00CD74DF">
            <w:pPr>
              <w:jc w:val="both"/>
              <w:rPr>
                <w:lang w:eastAsia="en-US"/>
              </w:rPr>
            </w:pPr>
            <w:r>
              <w:rPr>
                <w:lang w:eastAsia="en-US"/>
              </w:rPr>
              <w:t>90,6</w:t>
            </w:r>
            <w:r w:rsidRPr="00554830">
              <w:rPr>
                <w:lang w:eastAsia="en-US"/>
              </w:rPr>
              <w:t>%</w:t>
            </w:r>
          </w:p>
        </w:tc>
        <w:tc>
          <w:tcPr>
            <w:tcW w:w="1914" w:type="dxa"/>
          </w:tcPr>
          <w:p w:rsidR="00AA1963" w:rsidRPr="00554830" w:rsidRDefault="00AA1963" w:rsidP="008D1321">
            <w:pPr>
              <w:jc w:val="both"/>
              <w:rPr>
                <w:lang w:eastAsia="en-US"/>
              </w:rPr>
            </w:pPr>
            <w:r w:rsidRPr="00554830">
              <w:rPr>
                <w:lang w:eastAsia="en-US"/>
              </w:rPr>
              <w:t>9</w:t>
            </w:r>
            <w:r>
              <w:rPr>
                <w:lang w:eastAsia="en-US"/>
              </w:rPr>
              <w:t>5,3</w:t>
            </w:r>
            <w:r w:rsidRPr="00554830">
              <w:rPr>
                <w:lang w:eastAsia="en-US"/>
              </w:rPr>
              <w:t>%</w:t>
            </w:r>
          </w:p>
        </w:tc>
        <w:tc>
          <w:tcPr>
            <w:tcW w:w="1914" w:type="dxa"/>
          </w:tcPr>
          <w:p w:rsidR="00AA1963" w:rsidRPr="00554830" w:rsidRDefault="00AA1963" w:rsidP="00CD74DF">
            <w:pPr>
              <w:jc w:val="both"/>
              <w:rPr>
                <w:lang w:eastAsia="en-US"/>
              </w:rPr>
            </w:pPr>
            <w:r>
              <w:rPr>
                <w:lang w:eastAsia="en-US"/>
              </w:rPr>
              <w:t>81,3</w:t>
            </w:r>
            <w:r w:rsidRPr="00554830">
              <w:rPr>
                <w:lang w:eastAsia="en-US"/>
              </w:rPr>
              <w:t>%</w:t>
            </w:r>
          </w:p>
        </w:tc>
        <w:tc>
          <w:tcPr>
            <w:tcW w:w="1915" w:type="dxa"/>
          </w:tcPr>
          <w:p w:rsidR="00AA1963" w:rsidRPr="00554830" w:rsidRDefault="00AA1963" w:rsidP="00CD74DF">
            <w:pPr>
              <w:autoSpaceDE w:val="0"/>
              <w:autoSpaceDN w:val="0"/>
              <w:adjustRightInd w:val="0"/>
              <w:jc w:val="both"/>
              <w:rPr>
                <w:lang w:eastAsia="en-US"/>
              </w:rPr>
            </w:pPr>
            <w:r>
              <w:rPr>
                <w:lang w:eastAsia="en-US"/>
              </w:rPr>
              <w:t>87,5</w:t>
            </w:r>
            <w:r w:rsidRPr="00554830">
              <w:rPr>
                <w:lang w:eastAsia="en-US"/>
              </w:rPr>
              <w:t>%</w:t>
            </w:r>
          </w:p>
        </w:tc>
      </w:tr>
      <w:tr w:rsidR="00AA1963" w:rsidRPr="00554830" w:rsidTr="004353E0">
        <w:tc>
          <w:tcPr>
            <w:tcW w:w="1914" w:type="dxa"/>
          </w:tcPr>
          <w:p w:rsidR="00AA1963" w:rsidRPr="00554830" w:rsidRDefault="00AA1963" w:rsidP="00CD74DF">
            <w:pPr>
              <w:jc w:val="both"/>
              <w:rPr>
                <w:lang w:eastAsia="en-US"/>
              </w:rPr>
            </w:pPr>
            <w:r w:rsidRPr="00554830">
              <w:rPr>
                <w:lang w:eastAsia="en-US"/>
              </w:rPr>
              <w:t>Высокий</w:t>
            </w:r>
          </w:p>
        </w:tc>
        <w:tc>
          <w:tcPr>
            <w:tcW w:w="1914" w:type="dxa"/>
          </w:tcPr>
          <w:p w:rsidR="00AA1963" w:rsidRPr="00554830" w:rsidRDefault="00AA1963" w:rsidP="00CD74DF">
            <w:pPr>
              <w:jc w:val="both"/>
              <w:rPr>
                <w:lang w:eastAsia="en-US"/>
              </w:rPr>
            </w:pPr>
            <w:r>
              <w:rPr>
                <w:lang w:eastAsia="en-US"/>
              </w:rPr>
              <w:t>6,3</w:t>
            </w:r>
            <w:r w:rsidRPr="00554830">
              <w:rPr>
                <w:lang w:eastAsia="en-US"/>
              </w:rPr>
              <w:t>%</w:t>
            </w:r>
          </w:p>
        </w:tc>
        <w:tc>
          <w:tcPr>
            <w:tcW w:w="1914" w:type="dxa"/>
          </w:tcPr>
          <w:p w:rsidR="00AA1963" w:rsidRPr="00554830" w:rsidRDefault="00AA1963" w:rsidP="00CD74DF">
            <w:pPr>
              <w:jc w:val="both"/>
              <w:rPr>
                <w:lang w:eastAsia="en-US"/>
              </w:rPr>
            </w:pPr>
            <w:r>
              <w:rPr>
                <w:lang w:eastAsia="en-US"/>
              </w:rPr>
              <w:t>4,7</w:t>
            </w:r>
            <w:r w:rsidRPr="00554830">
              <w:rPr>
                <w:lang w:eastAsia="en-US"/>
              </w:rPr>
              <w:t>%</w:t>
            </w:r>
          </w:p>
        </w:tc>
        <w:tc>
          <w:tcPr>
            <w:tcW w:w="1914" w:type="dxa"/>
          </w:tcPr>
          <w:p w:rsidR="00AA1963" w:rsidRPr="00554830" w:rsidRDefault="00AA1963" w:rsidP="00CD74DF">
            <w:pPr>
              <w:jc w:val="both"/>
              <w:rPr>
                <w:lang w:eastAsia="en-US"/>
              </w:rPr>
            </w:pPr>
            <w:r>
              <w:rPr>
                <w:lang w:eastAsia="en-US"/>
              </w:rPr>
              <w:t>18,8</w:t>
            </w:r>
            <w:r w:rsidRPr="00554830">
              <w:rPr>
                <w:lang w:eastAsia="en-US"/>
              </w:rPr>
              <w:t>%</w:t>
            </w:r>
          </w:p>
        </w:tc>
        <w:tc>
          <w:tcPr>
            <w:tcW w:w="1915" w:type="dxa"/>
          </w:tcPr>
          <w:p w:rsidR="00AA1963" w:rsidRPr="00554830" w:rsidRDefault="00AA1963" w:rsidP="00CD74DF">
            <w:pPr>
              <w:autoSpaceDE w:val="0"/>
              <w:autoSpaceDN w:val="0"/>
              <w:adjustRightInd w:val="0"/>
              <w:jc w:val="both"/>
              <w:rPr>
                <w:lang w:eastAsia="en-US"/>
              </w:rPr>
            </w:pPr>
            <w:r>
              <w:rPr>
                <w:lang w:eastAsia="en-US"/>
              </w:rPr>
              <w:t>7,8</w:t>
            </w:r>
            <w:r w:rsidRPr="00554830">
              <w:rPr>
                <w:lang w:eastAsia="en-US"/>
              </w:rPr>
              <w:t>%</w:t>
            </w:r>
          </w:p>
        </w:tc>
      </w:tr>
    </w:tbl>
    <w:p w:rsidR="00AA1963" w:rsidRPr="0067585C" w:rsidRDefault="00AA1963" w:rsidP="00CD74DF">
      <w:pPr>
        <w:tabs>
          <w:tab w:val="left" w:pos="3345"/>
        </w:tabs>
        <w:jc w:val="both"/>
        <w:rPr>
          <w:b/>
          <w:sz w:val="28"/>
          <w:szCs w:val="28"/>
          <w:lang w:eastAsia="en-US"/>
        </w:rPr>
      </w:pPr>
      <w:r w:rsidRPr="0067585C">
        <w:rPr>
          <w:sz w:val="28"/>
          <w:szCs w:val="28"/>
          <w:lang w:eastAsia="en-US"/>
        </w:rPr>
        <w:tab/>
      </w:r>
      <w:r w:rsidRPr="0067585C">
        <w:rPr>
          <w:b/>
          <w:sz w:val="28"/>
          <w:szCs w:val="28"/>
          <w:lang w:eastAsia="en-US"/>
        </w:rPr>
        <w:t>Параллель 5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7"/>
        <w:gridCol w:w="1759"/>
        <w:gridCol w:w="1458"/>
        <w:gridCol w:w="1549"/>
        <w:gridCol w:w="1476"/>
        <w:gridCol w:w="1482"/>
      </w:tblGrid>
      <w:tr w:rsidR="00AA1963" w:rsidRPr="00554830" w:rsidTr="004353E0">
        <w:tc>
          <w:tcPr>
            <w:tcW w:w="1847" w:type="dxa"/>
          </w:tcPr>
          <w:p w:rsidR="00AA1963" w:rsidRPr="00554830" w:rsidRDefault="00AA1963" w:rsidP="00CD74DF">
            <w:pPr>
              <w:jc w:val="both"/>
              <w:rPr>
                <w:lang w:eastAsia="en-US"/>
              </w:rPr>
            </w:pPr>
            <w:r w:rsidRPr="00554830">
              <w:rPr>
                <w:lang w:eastAsia="en-US"/>
              </w:rPr>
              <w:t>Процент испытуемых</w:t>
            </w:r>
          </w:p>
          <w:p w:rsidR="00AA1963" w:rsidRPr="00554830" w:rsidRDefault="00AA1963" w:rsidP="00CD74DF">
            <w:pPr>
              <w:autoSpaceDE w:val="0"/>
              <w:autoSpaceDN w:val="0"/>
              <w:adjustRightInd w:val="0"/>
              <w:jc w:val="both"/>
              <w:rPr>
                <w:lang w:eastAsia="en-US"/>
              </w:rPr>
            </w:pPr>
            <w:r w:rsidRPr="00554830">
              <w:rPr>
                <w:lang w:eastAsia="en-US"/>
              </w:rPr>
              <w:t>по МБОУ «СОШ № 15»</w:t>
            </w:r>
          </w:p>
        </w:tc>
        <w:tc>
          <w:tcPr>
            <w:tcW w:w="1759" w:type="dxa"/>
          </w:tcPr>
          <w:p w:rsidR="00AA1963" w:rsidRPr="00554830" w:rsidRDefault="00AA1963" w:rsidP="00CD74DF">
            <w:pPr>
              <w:autoSpaceDE w:val="0"/>
              <w:autoSpaceDN w:val="0"/>
              <w:adjustRightInd w:val="0"/>
              <w:jc w:val="both"/>
              <w:rPr>
                <w:lang w:eastAsia="en-US"/>
              </w:rPr>
            </w:pPr>
            <w:r w:rsidRPr="00554830">
              <w:rPr>
                <w:lang w:eastAsia="en-US"/>
              </w:rPr>
              <w:t>Математика</w:t>
            </w:r>
          </w:p>
          <w:p w:rsidR="00AA1963" w:rsidRPr="00554830" w:rsidRDefault="00AA1963" w:rsidP="00CD74DF">
            <w:pPr>
              <w:jc w:val="both"/>
              <w:rPr>
                <w:lang w:eastAsia="en-US"/>
              </w:rPr>
            </w:pPr>
          </w:p>
        </w:tc>
        <w:tc>
          <w:tcPr>
            <w:tcW w:w="1458" w:type="dxa"/>
          </w:tcPr>
          <w:p w:rsidR="00AA1963" w:rsidRPr="00554830" w:rsidRDefault="00AA1963" w:rsidP="00CD74DF">
            <w:pPr>
              <w:autoSpaceDE w:val="0"/>
              <w:autoSpaceDN w:val="0"/>
              <w:adjustRightInd w:val="0"/>
              <w:jc w:val="both"/>
              <w:rPr>
                <w:lang w:eastAsia="en-US"/>
              </w:rPr>
            </w:pPr>
            <w:r w:rsidRPr="00554830">
              <w:rPr>
                <w:lang w:eastAsia="en-US"/>
              </w:rPr>
              <w:t>Русский</w:t>
            </w:r>
          </w:p>
          <w:p w:rsidR="00AA1963" w:rsidRPr="00554830" w:rsidRDefault="00AA1963" w:rsidP="00CD74DF">
            <w:pPr>
              <w:autoSpaceDE w:val="0"/>
              <w:autoSpaceDN w:val="0"/>
              <w:adjustRightInd w:val="0"/>
              <w:jc w:val="both"/>
              <w:rPr>
                <w:lang w:eastAsia="en-US"/>
              </w:rPr>
            </w:pPr>
            <w:r w:rsidRPr="00554830">
              <w:rPr>
                <w:lang w:eastAsia="en-US"/>
              </w:rPr>
              <w:t>язык</w:t>
            </w:r>
          </w:p>
          <w:p w:rsidR="00AA1963" w:rsidRPr="00554830" w:rsidRDefault="00AA1963" w:rsidP="00CD74DF">
            <w:pPr>
              <w:jc w:val="both"/>
              <w:rPr>
                <w:lang w:eastAsia="en-US"/>
              </w:rPr>
            </w:pPr>
          </w:p>
        </w:tc>
        <w:tc>
          <w:tcPr>
            <w:tcW w:w="1549" w:type="dxa"/>
          </w:tcPr>
          <w:p w:rsidR="00AA1963" w:rsidRPr="00554830" w:rsidRDefault="00AA1963" w:rsidP="00CD74DF">
            <w:pPr>
              <w:autoSpaceDE w:val="0"/>
              <w:autoSpaceDN w:val="0"/>
              <w:adjustRightInd w:val="0"/>
              <w:jc w:val="both"/>
              <w:rPr>
                <w:lang w:eastAsia="en-US"/>
              </w:rPr>
            </w:pPr>
            <w:r w:rsidRPr="00554830">
              <w:rPr>
                <w:lang w:eastAsia="en-US"/>
              </w:rPr>
              <w:t>Биология</w:t>
            </w:r>
          </w:p>
          <w:p w:rsidR="00AA1963" w:rsidRPr="00554830" w:rsidRDefault="00AA1963" w:rsidP="00CD74DF">
            <w:pPr>
              <w:jc w:val="both"/>
              <w:rPr>
                <w:lang w:eastAsia="en-US"/>
              </w:rPr>
            </w:pPr>
          </w:p>
        </w:tc>
        <w:tc>
          <w:tcPr>
            <w:tcW w:w="1476" w:type="dxa"/>
          </w:tcPr>
          <w:p w:rsidR="00AA1963" w:rsidRPr="00554830" w:rsidRDefault="00AA1963" w:rsidP="00CD74DF">
            <w:pPr>
              <w:autoSpaceDE w:val="0"/>
              <w:autoSpaceDN w:val="0"/>
              <w:adjustRightInd w:val="0"/>
              <w:jc w:val="both"/>
              <w:rPr>
                <w:lang w:eastAsia="en-US"/>
              </w:rPr>
            </w:pPr>
            <w:r w:rsidRPr="00554830">
              <w:rPr>
                <w:lang w:eastAsia="en-US"/>
              </w:rPr>
              <w:t>История</w:t>
            </w:r>
          </w:p>
          <w:p w:rsidR="00AA1963" w:rsidRPr="00554830" w:rsidRDefault="00AA1963" w:rsidP="00CD74DF">
            <w:pPr>
              <w:jc w:val="both"/>
              <w:rPr>
                <w:lang w:eastAsia="en-US"/>
              </w:rPr>
            </w:pPr>
          </w:p>
        </w:tc>
        <w:tc>
          <w:tcPr>
            <w:tcW w:w="1482" w:type="dxa"/>
          </w:tcPr>
          <w:p w:rsidR="00AA1963" w:rsidRPr="00554830" w:rsidRDefault="00AA1963" w:rsidP="00CD74DF">
            <w:pPr>
              <w:autoSpaceDE w:val="0"/>
              <w:autoSpaceDN w:val="0"/>
              <w:adjustRightInd w:val="0"/>
              <w:jc w:val="both"/>
              <w:rPr>
                <w:lang w:eastAsia="en-US"/>
              </w:rPr>
            </w:pPr>
            <w:r w:rsidRPr="00554830">
              <w:rPr>
                <w:lang w:eastAsia="en-US"/>
              </w:rPr>
              <w:t>География</w:t>
            </w:r>
          </w:p>
        </w:tc>
      </w:tr>
      <w:tr w:rsidR="00AA1963" w:rsidRPr="00554830" w:rsidTr="004353E0">
        <w:tc>
          <w:tcPr>
            <w:tcW w:w="1847" w:type="dxa"/>
          </w:tcPr>
          <w:p w:rsidR="00AA1963" w:rsidRPr="00554830" w:rsidRDefault="00AA1963" w:rsidP="00CD74DF">
            <w:pPr>
              <w:jc w:val="both"/>
              <w:rPr>
                <w:lang w:eastAsia="en-US"/>
              </w:rPr>
            </w:pPr>
            <w:r w:rsidRPr="00554830">
              <w:rPr>
                <w:lang w:eastAsia="en-US"/>
              </w:rPr>
              <w:t>Низкий</w:t>
            </w:r>
          </w:p>
        </w:tc>
        <w:tc>
          <w:tcPr>
            <w:tcW w:w="1759" w:type="dxa"/>
          </w:tcPr>
          <w:p w:rsidR="00AA1963" w:rsidRPr="00554830" w:rsidRDefault="00AA1963" w:rsidP="00CD74DF">
            <w:pPr>
              <w:jc w:val="both"/>
              <w:rPr>
                <w:lang w:eastAsia="en-US"/>
              </w:rPr>
            </w:pPr>
            <w:r>
              <w:rPr>
                <w:lang w:eastAsia="en-US"/>
              </w:rPr>
              <w:t>0</w:t>
            </w:r>
            <w:r w:rsidRPr="00554830">
              <w:rPr>
                <w:lang w:eastAsia="en-US"/>
              </w:rPr>
              <w:t>,0%</w:t>
            </w:r>
          </w:p>
        </w:tc>
        <w:tc>
          <w:tcPr>
            <w:tcW w:w="1458" w:type="dxa"/>
          </w:tcPr>
          <w:p w:rsidR="00AA1963" w:rsidRPr="00554830" w:rsidRDefault="00AA1963" w:rsidP="00CD74DF">
            <w:pPr>
              <w:jc w:val="both"/>
              <w:rPr>
                <w:lang w:eastAsia="en-US"/>
              </w:rPr>
            </w:pPr>
            <w:r w:rsidRPr="00554830">
              <w:rPr>
                <w:lang w:eastAsia="en-US"/>
              </w:rPr>
              <w:t>0%</w:t>
            </w:r>
          </w:p>
        </w:tc>
        <w:tc>
          <w:tcPr>
            <w:tcW w:w="1549" w:type="dxa"/>
          </w:tcPr>
          <w:p w:rsidR="00AA1963" w:rsidRPr="00554830" w:rsidRDefault="00AA1963" w:rsidP="00CD74DF">
            <w:pPr>
              <w:jc w:val="both"/>
              <w:rPr>
                <w:lang w:eastAsia="en-US"/>
              </w:rPr>
            </w:pPr>
            <w:r w:rsidRPr="00554830">
              <w:rPr>
                <w:lang w:eastAsia="en-US"/>
              </w:rPr>
              <w:t>0%</w:t>
            </w:r>
          </w:p>
        </w:tc>
        <w:tc>
          <w:tcPr>
            <w:tcW w:w="1476" w:type="dxa"/>
          </w:tcPr>
          <w:p w:rsidR="00AA1963" w:rsidRPr="00554830" w:rsidRDefault="00AA1963" w:rsidP="00CD74DF">
            <w:pPr>
              <w:autoSpaceDE w:val="0"/>
              <w:autoSpaceDN w:val="0"/>
              <w:adjustRightInd w:val="0"/>
              <w:jc w:val="both"/>
              <w:rPr>
                <w:lang w:eastAsia="en-US"/>
              </w:rPr>
            </w:pPr>
            <w:r w:rsidRPr="00554830">
              <w:rPr>
                <w:lang w:eastAsia="en-US"/>
              </w:rPr>
              <w:t>0%</w:t>
            </w:r>
          </w:p>
        </w:tc>
        <w:tc>
          <w:tcPr>
            <w:tcW w:w="1482" w:type="dxa"/>
          </w:tcPr>
          <w:p w:rsidR="00AA1963" w:rsidRPr="00554830" w:rsidRDefault="00AA1963" w:rsidP="00CD74DF">
            <w:pPr>
              <w:autoSpaceDE w:val="0"/>
              <w:autoSpaceDN w:val="0"/>
              <w:adjustRightInd w:val="0"/>
              <w:jc w:val="both"/>
              <w:rPr>
                <w:lang w:eastAsia="en-US"/>
              </w:rPr>
            </w:pPr>
            <w:r w:rsidRPr="00554830">
              <w:rPr>
                <w:lang w:eastAsia="en-US"/>
              </w:rPr>
              <w:t>0,0%</w:t>
            </w:r>
          </w:p>
        </w:tc>
      </w:tr>
      <w:tr w:rsidR="00AA1963" w:rsidRPr="00554830" w:rsidTr="004353E0">
        <w:tc>
          <w:tcPr>
            <w:tcW w:w="1847" w:type="dxa"/>
          </w:tcPr>
          <w:p w:rsidR="00AA1963" w:rsidRPr="00554830" w:rsidRDefault="00AA1963" w:rsidP="00CD74DF">
            <w:pPr>
              <w:jc w:val="both"/>
              <w:rPr>
                <w:lang w:eastAsia="en-US"/>
              </w:rPr>
            </w:pPr>
            <w:r w:rsidRPr="00554830">
              <w:rPr>
                <w:lang w:eastAsia="en-US"/>
              </w:rPr>
              <w:t>Достаточный</w:t>
            </w:r>
          </w:p>
        </w:tc>
        <w:tc>
          <w:tcPr>
            <w:tcW w:w="1759" w:type="dxa"/>
          </w:tcPr>
          <w:p w:rsidR="00AA1963" w:rsidRPr="00554830" w:rsidRDefault="00AA1963" w:rsidP="00CD74DF">
            <w:pPr>
              <w:jc w:val="both"/>
              <w:rPr>
                <w:lang w:eastAsia="en-US"/>
              </w:rPr>
            </w:pPr>
            <w:r>
              <w:rPr>
                <w:lang w:eastAsia="en-US"/>
              </w:rPr>
              <w:t>81,8</w:t>
            </w:r>
            <w:r w:rsidRPr="00554830">
              <w:rPr>
                <w:lang w:eastAsia="en-US"/>
              </w:rPr>
              <w:t>%</w:t>
            </w:r>
          </w:p>
        </w:tc>
        <w:tc>
          <w:tcPr>
            <w:tcW w:w="1458" w:type="dxa"/>
          </w:tcPr>
          <w:p w:rsidR="00AA1963" w:rsidRPr="00554830" w:rsidRDefault="00AA1963" w:rsidP="00CD74DF">
            <w:pPr>
              <w:jc w:val="both"/>
              <w:rPr>
                <w:lang w:eastAsia="en-US"/>
              </w:rPr>
            </w:pPr>
            <w:r>
              <w:rPr>
                <w:lang w:eastAsia="en-US"/>
              </w:rPr>
              <w:t>65,9</w:t>
            </w:r>
            <w:r w:rsidRPr="00554830">
              <w:rPr>
                <w:lang w:eastAsia="en-US"/>
              </w:rPr>
              <w:t>%</w:t>
            </w:r>
          </w:p>
        </w:tc>
        <w:tc>
          <w:tcPr>
            <w:tcW w:w="1549" w:type="dxa"/>
          </w:tcPr>
          <w:p w:rsidR="00AA1963" w:rsidRPr="00554830" w:rsidRDefault="00AA1963" w:rsidP="00CD74DF">
            <w:pPr>
              <w:jc w:val="both"/>
              <w:rPr>
                <w:lang w:eastAsia="en-US"/>
              </w:rPr>
            </w:pPr>
            <w:r>
              <w:rPr>
                <w:lang w:eastAsia="en-US"/>
              </w:rPr>
              <w:t>68,2</w:t>
            </w:r>
            <w:r w:rsidRPr="00554830">
              <w:rPr>
                <w:lang w:eastAsia="en-US"/>
              </w:rPr>
              <w:t>%</w:t>
            </w:r>
          </w:p>
        </w:tc>
        <w:tc>
          <w:tcPr>
            <w:tcW w:w="1476" w:type="dxa"/>
          </w:tcPr>
          <w:p w:rsidR="00AA1963" w:rsidRPr="00554830" w:rsidRDefault="00AA1963" w:rsidP="00CD74DF">
            <w:pPr>
              <w:autoSpaceDE w:val="0"/>
              <w:autoSpaceDN w:val="0"/>
              <w:adjustRightInd w:val="0"/>
              <w:jc w:val="both"/>
              <w:rPr>
                <w:lang w:eastAsia="en-US"/>
              </w:rPr>
            </w:pPr>
            <w:r>
              <w:rPr>
                <w:lang w:eastAsia="en-US"/>
              </w:rPr>
              <w:t>70,5</w:t>
            </w:r>
            <w:r w:rsidRPr="00554830">
              <w:rPr>
                <w:lang w:eastAsia="en-US"/>
              </w:rPr>
              <w:t>%</w:t>
            </w:r>
          </w:p>
        </w:tc>
        <w:tc>
          <w:tcPr>
            <w:tcW w:w="1482" w:type="dxa"/>
          </w:tcPr>
          <w:p w:rsidR="00AA1963" w:rsidRPr="00554830" w:rsidRDefault="00AA1963" w:rsidP="00CD74DF">
            <w:pPr>
              <w:autoSpaceDE w:val="0"/>
              <w:autoSpaceDN w:val="0"/>
              <w:adjustRightInd w:val="0"/>
              <w:jc w:val="both"/>
              <w:rPr>
                <w:lang w:eastAsia="en-US"/>
              </w:rPr>
            </w:pPr>
            <w:r>
              <w:rPr>
                <w:lang w:eastAsia="en-US"/>
              </w:rPr>
              <w:t>72,7</w:t>
            </w:r>
            <w:r w:rsidRPr="00554830">
              <w:rPr>
                <w:lang w:eastAsia="en-US"/>
              </w:rPr>
              <w:t>%</w:t>
            </w:r>
          </w:p>
        </w:tc>
      </w:tr>
      <w:tr w:rsidR="00AA1963" w:rsidRPr="00554830" w:rsidTr="004353E0">
        <w:tc>
          <w:tcPr>
            <w:tcW w:w="1847" w:type="dxa"/>
          </w:tcPr>
          <w:p w:rsidR="00AA1963" w:rsidRPr="00554830" w:rsidRDefault="00AA1963" w:rsidP="00CD74DF">
            <w:pPr>
              <w:jc w:val="both"/>
              <w:rPr>
                <w:lang w:eastAsia="en-US"/>
              </w:rPr>
            </w:pPr>
            <w:r w:rsidRPr="00554830">
              <w:rPr>
                <w:lang w:eastAsia="en-US"/>
              </w:rPr>
              <w:t>Высокий</w:t>
            </w:r>
          </w:p>
        </w:tc>
        <w:tc>
          <w:tcPr>
            <w:tcW w:w="1759" w:type="dxa"/>
          </w:tcPr>
          <w:p w:rsidR="00AA1963" w:rsidRPr="00554830" w:rsidRDefault="00AA1963" w:rsidP="00CD74DF">
            <w:pPr>
              <w:jc w:val="both"/>
              <w:rPr>
                <w:lang w:eastAsia="en-US"/>
              </w:rPr>
            </w:pPr>
            <w:r>
              <w:rPr>
                <w:lang w:eastAsia="en-US"/>
              </w:rPr>
              <w:t>18,2</w:t>
            </w:r>
            <w:r w:rsidRPr="00554830">
              <w:rPr>
                <w:lang w:eastAsia="en-US"/>
              </w:rPr>
              <w:t>%</w:t>
            </w:r>
          </w:p>
        </w:tc>
        <w:tc>
          <w:tcPr>
            <w:tcW w:w="1458" w:type="dxa"/>
          </w:tcPr>
          <w:p w:rsidR="00AA1963" w:rsidRPr="00554830" w:rsidRDefault="00AA1963" w:rsidP="008D1321">
            <w:pPr>
              <w:jc w:val="both"/>
              <w:rPr>
                <w:lang w:eastAsia="en-US"/>
              </w:rPr>
            </w:pPr>
            <w:r>
              <w:rPr>
                <w:lang w:eastAsia="en-US"/>
              </w:rPr>
              <w:t>3</w:t>
            </w:r>
            <w:r w:rsidRPr="00554830">
              <w:rPr>
                <w:lang w:eastAsia="en-US"/>
              </w:rPr>
              <w:t>4,</w:t>
            </w:r>
            <w:r>
              <w:rPr>
                <w:lang w:eastAsia="en-US"/>
              </w:rPr>
              <w:t>1</w:t>
            </w:r>
            <w:r w:rsidRPr="00554830">
              <w:rPr>
                <w:lang w:eastAsia="en-US"/>
              </w:rPr>
              <w:t>%</w:t>
            </w:r>
          </w:p>
        </w:tc>
        <w:tc>
          <w:tcPr>
            <w:tcW w:w="1549" w:type="dxa"/>
          </w:tcPr>
          <w:p w:rsidR="00AA1963" w:rsidRPr="00554830" w:rsidRDefault="00AA1963" w:rsidP="00CD74DF">
            <w:pPr>
              <w:jc w:val="both"/>
              <w:rPr>
                <w:lang w:eastAsia="en-US"/>
              </w:rPr>
            </w:pPr>
            <w:r>
              <w:rPr>
                <w:lang w:eastAsia="en-US"/>
              </w:rPr>
              <w:t>31,8</w:t>
            </w:r>
            <w:r w:rsidRPr="00554830">
              <w:rPr>
                <w:lang w:eastAsia="en-US"/>
              </w:rPr>
              <w:t>%</w:t>
            </w:r>
          </w:p>
        </w:tc>
        <w:tc>
          <w:tcPr>
            <w:tcW w:w="1476" w:type="dxa"/>
          </w:tcPr>
          <w:p w:rsidR="00AA1963" w:rsidRPr="00554830" w:rsidRDefault="00AA1963" w:rsidP="00CD74DF">
            <w:pPr>
              <w:jc w:val="both"/>
              <w:rPr>
                <w:lang w:eastAsia="en-US"/>
              </w:rPr>
            </w:pPr>
            <w:r>
              <w:rPr>
                <w:lang w:eastAsia="en-US"/>
              </w:rPr>
              <w:t>29,6</w:t>
            </w:r>
            <w:r w:rsidRPr="00554830">
              <w:rPr>
                <w:lang w:eastAsia="en-US"/>
              </w:rPr>
              <w:t>%</w:t>
            </w:r>
          </w:p>
        </w:tc>
        <w:tc>
          <w:tcPr>
            <w:tcW w:w="1482" w:type="dxa"/>
          </w:tcPr>
          <w:p w:rsidR="00AA1963" w:rsidRPr="00554830" w:rsidRDefault="00AA1963" w:rsidP="00CD74DF">
            <w:pPr>
              <w:autoSpaceDE w:val="0"/>
              <w:autoSpaceDN w:val="0"/>
              <w:adjustRightInd w:val="0"/>
              <w:jc w:val="both"/>
              <w:rPr>
                <w:lang w:eastAsia="en-US"/>
              </w:rPr>
            </w:pPr>
            <w:r>
              <w:rPr>
                <w:lang w:eastAsia="en-US"/>
              </w:rPr>
              <w:t>27,3</w:t>
            </w:r>
            <w:r w:rsidRPr="00554830">
              <w:rPr>
                <w:lang w:eastAsia="en-US"/>
              </w:rPr>
              <w:t>%</w:t>
            </w:r>
          </w:p>
        </w:tc>
      </w:tr>
    </w:tbl>
    <w:p w:rsidR="00AA1963" w:rsidRPr="0067585C" w:rsidRDefault="00AA1963" w:rsidP="00CD74DF">
      <w:pPr>
        <w:tabs>
          <w:tab w:val="left" w:pos="3345"/>
        </w:tabs>
        <w:jc w:val="both"/>
        <w:rPr>
          <w:b/>
          <w:sz w:val="28"/>
          <w:szCs w:val="28"/>
          <w:lang w:eastAsia="en-US"/>
        </w:rPr>
      </w:pPr>
      <w:r w:rsidRPr="0067585C">
        <w:rPr>
          <w:b/>
          <w:sz w:val="28"/>
          <w:szCs w:val="28"/>
          <w:lang w:eastAsia="en-US"/>
        </w:rPr>
        <w:t>Параллель 6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9"/>
        <w:gridCol w:w="1768"/>
        <w:gridCol w:w="1525"/>
        <w:gridCol w:w="1599"/>
        <w:gridCol w:w="1540"/>
        <w:gridCol w:w="1301"/>
      </w:tblGrid>
      <w:tr w:rsidR="00AA1963" w:rsidRPr="00554830" w:rsidTr="008D1321">
        <w:tc>
          <w:tcPr>
            <w:tcW w:w="1839" w:type="dxa"/>
          </w:tcPr>
          <w:p w:rsidR="00AA1963" w:rsidRPr="00554830" w:rsidRDefault="00AA1963" w:rsidP="00CD74DF">
            <w:pPr>
              <w:jc w:val="both"/>
              <w:rPr>
                <w:lang w:eastAsia="en-US"/>
              </w:rPr>
            </w:pPr>
            <w:r w:rsidRPr="00554830">
              <w:rPr>
                <w:lang w:eastAsia="en-US"/>
              </w:rPr>
              <w:t>Процент испытуемых</w:t>
            </w:r>
          </w:p>
          <w:p w:rsidR="00AA1963" w:rsidRPr="00554830" w:rsidRDefault="00AA1963" w:rsidP="00CD74DF">
            <w:pPr>
              <w:autoSpaceDE w:val="0"/>
              <w:autoSpaceDN w:val="0"/>
              <w:adjustRightInd w:val="0"/>
              <w:jc w:val="both"/>
              <w:rPr>
                <w:lang w:eastAsia="en-US"/>
              </w:rPr>
            </w:pPr>
            <w:r w:rsidRPr="00554830">
              <w:rPr>
                <w:lang w:eastAsia="en-US"/>
              </w:rPr>
              <w:t>по МБОУ «СОШ № 15»</w:t>
            </w:r>
          </w:p>
        </w:tc>
        <w:tc>
          <w:tcPr>
            <w:tcW w:w="1768" w:type="dxa"/>
          </w:tcPr>
          <w:p w:rsidR="00AA1963" w:rsidRPr="00554830" w:rsidRDefault="00AA1963" w:rsidP="00CD74DF">
            <w:pPr>
              <w:autoSpaceDE w:val="0"/>
              <w:autoSpaceDN w:val="0"/>
              <w:adjustRightInd w:val="0"/>
              <w:jc w:val="both"/>
              <w:rPr>
                <w:lang w:eastAsia="en-US"/>
              </w:rPr>
            </w:pPr>
            <w:r w:rsidRPr="00554830">
              <w:rPr>
                <w:lang w:eastAsia="en-US"/>
              </w:rPr>
              <w:t>Математика</w:t>
            </w:r>
          </w:p>
          <w:p w:rsidR="00AA1963" w:rsidRPr="00554830" w:rsidRDefault="00AA1963" w:rsidP="00CD74DF">
            <w:pPr>
              <w:jc w:val="both"/>
              <w:rPr>
                <w:lang w:eastAsia="en-US"/>
              </w:rPr>
            </w:pPr>
          </w:p>
        </w:tc>
        <w:tc>
          <w:tcPr>
            <w:tcW w:w="1525" w:type="dxa"/>
          </w:tcPr>
          <w:p w:rsidR="00AA1963" w:rsidRPr="00554830" w:rsidRDefault="00AA1963" w:rsidP="00CD74DF">
            <w:pPr>
              <w:autoSpaceDE w:val="0"/>
              <w:autoSpaceDN w:val="0"/>
              <w:adjustRightInd w:val="0"/>
              <w:jc w:val="both"/>
              <w:rPr>
                <w:lang w:eastAsia="en-US"/>
              </w:rPr>
            </w:pPr>
            <w:r w:rsidRPr="00554830">
              <w:rPr>
                <w:lang w:eastAsia="en-US"/>
              </w:rPr>
              <w:t>Русский</w:t>
            </w:r>
          </w:p>
          <w:p w:rsidR="00AA1963" w:rsidRPr="00554830" w:rsidRDefault="00AA1963" w:rsidP="00CD74DF">
            <w:pPr>
              <w:autoSpaceDE w:val="0"/>
              <w:autoSpaceDN w:val="0"/>
              <w:adjustRightInd w:val="0"/>
              <w:jc w:val="both"/>
              <w:rPr>
                <w:lang w:eastAsia="en-US"/>
              </w:rPr>
            </w:pPr>
            <w:r w:rsidRPr="00554830">
              <w:rPr>
                <w:lang w:eastAsia="en-US"/>
              </w:rPr>
              <w:t>язык</w:t>
            </w:r>
          </w:p>
          <w:p w:rsidR="00AA1963" w:rsidRPr="00554830" w:rsidRDefault="00AA1963" w:rsidP="00CD74DF">
            <w:pPr>
              <w:jc w:val="both"/>
              <w:rPr>
                <w:lang w:eastAsia="en-US"/>
              </w:rPr>
            </w:pPr>
          </w:p>
        </w:tc>
        <w:tc>
          <w:tcPr>
            <w:tcW w:w="1599" w:type="dxa"/>
          </w:tcPr>
          <w:p w:rsidR="00AA1963" w:rsidRPr="00554830" w:rsidRDefault="00AA1963" w:rsidP="00CD74DF">
            <w:pPr>
              <w:autoSpaceDE w:val="0"/>
              <w:autoSpaceDN w:val="0"/>
              <w:adjustRightInd w:val="0"/>
              <w:jc w:val="both"/>
              <w:rPr>
                <w:lang w:eastAsia="en-US"/>
              </w:rPr>
            </w:pPr>
            <w:r w:rsidRPr="00554830">
              <w:rPr>
                <w:lang w:eastAsia="en-US"/>
              </w:rPr>
              <w:t>Биология</w:t>
            </w:r>
          </w:p>
          <w:p w:rsidR="00AA1963" w:rsidRPr="00554830" w:rsidRDefault="00AA1963" w:rsidP="00CD74DF">
            <w:pPr>
              <w:jc w:val="both"/>
              <w:rPr>
                <w:lang w:eastAsia="en-US"/>
              </w:rPr>
            </w:pPr>
          </w:p>
        </w:tc>
        <w:tc>
          <w:tcPr>
            <w:tcW w:w="1540" w:type="dxa"/>
          </w:tcPr>
          <w:p w:rsidR="00AA1963" w:rsidRPr="00554830" w:rsidRDefault="00AA1963" w:rsidP="00CD74DF">
            <w:pPr>
              <w:autoSpaceDE w:val="0"/>
              <w:autoSpaceDN w:val="0"/>
              <w:adjustRightInd w:val="0"/>
              <w:jc w:val="both"/>
              <w:rPr>
                <w:lang w:eastAsia="en-US"/>
              </w:rPr>
            </w:pPr>
            <w:r w:rsidRPr="00554830">
              <w:rPr>
                <w:lang w:eastAsia="en-US"/>
              </w:rPr>
              <w:t>История</w:t>
            </w:r>
          </w:p>
          <w:p w:rsidR="00AA1963" w:rsidRPr="00554830" w:rsidRDefault="00AA1963" w:rsidP="00CD74DF">
            <w:pPr>
              <w:jc w:val="both"/>
              <w:rPr>
                <w:lang w:eastAsia="en-US"/>
              </w:rPr>
            </w:pPr>
          </w:p>
        </w:tc>
        <w:tc>
          <w:tcPr>
            <w:tcW w:w="1301" w:type="dxa"/>
          </w:tcPr>
          <w:p w:rsidR="00AA1963" w:rsidRPr="00554830" w:rsidRDefault="00AA1963" w:rsidP="00CD74DF">
            <w:pPr>
              <w:autoSpaceDE w:val="0"/>
              <w:autoSpaceDN w:val="0"/>
              <w:adjustRightInd w:val="0"/>
              <w:jc w:val="both"/>
              <w:rPr>
                <w:lang w:eastAsia="en-US"/>
              </w:rPr>
            </w:pPr>
            <w:r w:rsidRPr="00554830">
              <w:rPr>
                <w:lang w:eastAsia="en-US"/>
              </w:rPr>
              <w:t>География</w:t>
            </w:r>
          </w:p>
        </w:tc>
      </w:tr>
      <w:tr w:rsidR="00AA1963" w:rsidRPr="00554830" w:rsidTr="008D1321">
        <w:tc>
          <w:tcPr>
            <w:tcW w:w="1839" w:type="dxa"/>
          </w:tcPr>
          <w:p w:rsidR="00AA1963" w:rsidRPr="00554830" w:rsidRDefault="00AA1963" w:rsidP="00CD74DF">
            <w:pPr>
              <w:jc w:val="both"/>
              <w:rPr>
                <w:lang w:eastAsia="en-US"/>
              </w:rPr>
            </w:pPr>
            <w:r w:rsidRPr="00554830">
              <w:rPr>
                <w:lang w:eastAsia="en-US"/>
              </w:rPr>
              <w:t>Низкий</w:t>
            </w:r>
          </w:p>
        </w:tc>
        <w:tc>
          <w:tcPr>
            <w:tcW w:w="1768" w:type="dxa"/>
          </w:tcPr>
          <w:p w:rsidR="00AA1963" w:rsidRPr="00554830" w:rsidRDefault="00AA1963" w:rsidP="00CD74DF">
            <w:pPr>
              <w:jc w:val="both"/>
              <w:rPr>
                <w:lang w:eastAsia="en-US"/>
              </w:rPr>
            </w:pPr>
            <w:r>
              <w:rPr>
                <w:lang w:eastAsia="en-US"/>
              </w:rPr>
              <w:t>10</w:t>
            </w:r>
            <w:r w:rsidRPr="00554830">
              <w:rPr>
                <w:lang w:eastAsia="en-US"/>
              </w:rPr>
              <w:t>%</w:t>
            </w:r>
          </w:p>
        </w:tc>
        <w:tc>
          <w:tcPr>
            <w:tcW w:w="1525" w:type="dxa"/>
          </w:tcPr>
          <w:p w:rsidR="00AA1963" w:rsidRPr="00554830" w:rsidRDefault="00AA1963" w:rsidP="00CD74DF">
            <w:pPr>
              <w:jc w:val="both"/>
              <w:rPr>
                <w:lang w:eastAsia="en-US"/>
              </w:rPr>
            </w:pPr>
            <w:r>
              <w:rPr>
                <w:lang w:eastAsia="en-US"/>
              </w:rPr>
              <w:t>3,3</w:t>
            </w:r>
            <w:r w:rsidRPr="00554830">
              <w:rPr>
                <w:lang w:eastAsia="en-US"/>
              </w:rPr>
              <w:t>%</w:t>
            </w:r>
          </w:p>
        </w:tc>
        <w:tc>
          <w:tcPr>
            <w:tcW w:w="1599" w:type="dxa"/>
          </w:tcPr>
          <w:p w:rsidR="00AA1963" w:rsidRPr="00554830" w:rsidRDefault="00AA1963" w:rsidP="00CD74DF">
            <w:pPr>
              <w:jc w:val="both"/>
              <w:rPr>
                <w:lang w:eastAsia="en-US"/>
              </w:rPr>
            </w:pPr>
            <w:r w:rsidRPr="00554830">
              <w:rPr>
                <w:lang w:eastAsia="en-US"/>
              </w:rPr>
              <w:t>0,0%</w:t>
            </w:r>
          </w:p>
        </w:tc>
        <w:tc>
          <w:tcPr>
            <w:tcW w:w="1540" w:type="dxa"/>
          </w:tcPr>
          <w:p w:rsidR="00AA1963" w:rsidRPr="00554830" w:rsidRDefault="00AA1963" w:rsidP="00CD74DF">
            <w:pPr>
              <w:autoSpaceDE w:val="0"/>
              <w:autoSpaceDN w:val="0"/>
              <w:adjustRightInd w:val="0"/>
              <w:jc w:val="both"/>
              <w:rPr>
                <w:lang w:eastAsia="en-US"/>
              </w:rPr>
            </w:pPr>
            <w:r>
              <w:rPr>
                <w:lang w:eastAsia="en-US"/>
              </w:rPr>
              <w:t>0</w:t>
            </w:r>
            <w:r w:rsidRPr="00554830">
              <w:rPr>
                <w:lang w:eastAsia="en-US"/>
              </w:rPr>
              <w:t>%</w:t>
            </w:r>
          </w:p>
        </w:tc>
        <w:tc>
          <w:tcPr>
            <w:tcW w:w="1301" w:type="dxa"/>
          </w:tcPr>
          <w:p w:rsidR="00AA1963" w:rsidRPr="00554830" w:rsidRDefault="00AA1963" w:rsidP="00CD74DF">
            <w:pPr>
              <w:autoSpaceDE w:val="0"/>
              <w:autoSpaceDN w:val="0"/>
              <w:adjustRightInd w:val="0"/>
              <w:jc w:val="both"/>
              <w:rPr>
                <w:lang w:eastAsia="en-US"/>
              </w:rPr>
            </w:pPr>
            <w:r>
              <w:rPr>
                <w:lang w:eastAsia="en-US"/>
              </w:rPr>
              <w:t>3,3</w:t>
            </w:r>
            <w:r w:rsidRPr="00554830">
              <w:rPr>
                <w:lang w:eastAsia="en-US"/>
              </w:rPr>
              <w:t>%</w:t>
            </w:r>
          </w:p>
        </w:tc>
      </w:tr>
      <w:tr w:rsidR="00AA1963" w:rsidRPr="00554830" w:rsidTr="008D1321">
        <w:tc>
          <w:tcPr>
            <w:tcW w:w="1839" w:type="dxa"/>
          </w:tcPr>
          <w:p w:rsidR="00AA1963" w:rsidRPr="00554830" w:rsidRDefault="00AA1963" w:rsidP="00CD74DF">
            <w:pPr>
              <w:jc w:val="both"/>
              <w:rPr>
                <w:lang w:eastAsia="en-US"/>
              </w:rPr>
            </w:pPr>
            <w:r w:rsidRPr="00554830">
              <w:rPr>
                <w:lang w:eastAsia="en-US"/>
              </w:rPr>
              <w:t>Достаточный</w:t>
            </w:r>
          </w:p>
        </w:tc>
        <w:tc>
          <w:tcPr>
            <w:tcW w:w="1768" w:type="dxa"/>
          </w:tcPr>
          <w:p w:rsidR="00AA1963" w:rsidRPr="00554830" w:rsidRDefault="00AA1963" w:rsidP="00CD74DF">
            <w:pPr>
              <w:jc w:val="both"/>
              <w:rPr>
                <w:lang w:eastAsia="en-US"/>
              </w:rPr>
            </w:pPr>
            <w:r>
              <w:rPr>
                <w:lang w:eastAsia="en-US"/>
              </w:rPr>
              <w:t>80</w:t>
            </w:r>
            <w:r w:rsidRPr="00554830">
              <w:rPr>
                <w:lang w:eastAsia="en-US"/>
              </w:rPr>
              <w:t>%</w:t>
            </w:r>
          </w:p>
        </w:tc>
        <w:tc>
          <w:tcPr>
            <w:tcW w:w="1525" w:type="dxa"/>
          </w:tcPr>
          <w:p w:rsidR="00AA1963" w:rsidRPr="00554830" w:rsidRDefault="00AA1963" w:rsidP="00CD74DF">
            <w:pPr>
              <w:jc w:val="both"/>
              <w:rPr>
                <w:lang w:eastAsia="en-US"/>
              </w:rPr>
            </w:pPr>
            <w:r>
              <w:rPr>
                <w:lang w:eastAsia="en-US"/>
              </w:rPr>
              <w:t>80</w:t>
            </w:r>
            <w:r w:rsidRPr="00554830">
              <w:rPr>
                <w:lang w:eastAsia="en-US"/>
              </w:rPr>
              <w:t>%</w:t>
            </w:r>
          </w:p>
        </w:tc>
        <w:tc>
          <w:tcPr>
            <w:tcW w:w="1599" w:type="dxa"/>
          </w:tcPr>
          <w:p w:rsidR="00AA1963" w:rsidRPr="00554830" w:rsidRDefault="00AA1963" w:rsidP="00CD74DF">
            <w:pPr>
              <w:jc w:val="both"/>
              <w:rPr>
                <w:lang w:eastAsia="en-US"/>
              </w:rPr>
            </w:pPr>
            <w:r>
              <w:rPr>
                <w:lang w:eastAsia="en-US"/>
              </w:rPr>
              <w:t>83,3</w:t>
            </w:r>
            <w:r w:rsidRPr="00554830">
              <w:rPr>
                <w:lang w:eastAsia="en-US"/>
              </w:rPr>
              <w:t>%</w:t>
            </w:r>
          </w:p>
        </w:tc>
        <w:tc>
          <w:tcPr>
            <w:tcW w:w="1540" w:type="dxa"/>
          </w:tcPr>
          <w:p w:rsidR="00AA1963" w:rsidRPr="00554830" w:rsidRDefault="00AA1963" w:rsidP="008D1321">
            <w:pPr>
              <w:autoSpaceDE w:val="0"/>
              <w:autoSpaceDN w:val="0"/>
              <w:adjustRightInd w:val="0"/>
              <w:jc w:val="both"/>
              <w:rPr>
                <w:lang w:eastAsia="en-US"/>
              </w:rPr>
            </w:pPr>
            <w:r w:rsidRPr="00554830">
              <w:rPr>
                <w:lang w:eastAsia="en-US"/>
              </w:rPr>
              <w:t>9</w:t>
            </w:r>
            <w:r>
              <w:rPr>
                <w:lang w:eastAsia="en-US"/>
              </w:rPr>
              <w:t>3,3</w:t>
            </w:r>
            <w:r w:rsidRPr="00554830">
              <w:rPr>
                <w:lang w:eastAsia="en-US"/>
              </w:rPr>
              <w:t>%</w:t>
            </w:r>
          </w:p>
        </w:tc>
        <w:tc>
          <w:tcPr>
            <w:tcW w:w="1301" w:type="dxa"/>
          </w:tcPr>
          <w:p w:rsidR="00AA1963" w:rsidRPr="00554830" w:rsidRDefault="00AA1963" w:rsidP="008D1321">
            <w:pPr>
              <w:autoSpaceDE w:val="0"/>
              <w:autoSpaceDN w:val="0"/>
              <w:adjustRightInd w:val="0"/>
              <w:jc w:val="both"/>
              <w:rPr>
                <w:lang w:eastAsia="en-US"/>
              </w:rPr>
            </w:pPr>
            <w:r w:rsidRPr="00554830">
              <w:rPr>
                <w:lang w:eastAsia="en-US"/>
              </w:rPr>
              <w:t>8</w:t>
            </w:r>
            <w:r>
              <w:rPr>
                <w:lang w:eastAsia="en-US"/>
              </w:rPr>
              <w:t>0</w:t>
            </w:r>
            <w:r w:rsidRPr="00554830">
              <w:rPr>
                <w:lang w:eastAsia="en-US"/>
              </w:rPr>
              <w:t>%</w:t>
            </w:r>
          </w:p>
        </w:tc>
      </w:tr>
      <w:tr w:rsidR="00AA1963" w:rsidRPr="00554830" w:rsidTr="008D1321">
        <w:tc>
          <w:tcPr>
            <w:tcW w:w="1839" w:type="dxa"/>
          </w:tcPr>
          <w:p w:rsidR="00AA1963" w:rsidRPr="00554830" w:rsidRDefault="00AA1963" w:rsidP="00CD74DF">
            <w:pPr>
              <w:jc w:val="both"/>
              <w:rPr>
                <w:lang w:eastAsia="en-US"/>
              </w:rPr>
            </w:pPr>
            <w:r w:rsidRPr="00554830">
              <w:rPr>
                <w:lang w:eastAsia="en-US"/>
              </w:rPr>
              <w:t>Высокий</w:t>
            </w:r>
          </w:p>
        </w:tc>
        <w:tc>
          <w:tcPr>
            <w:tcW w:w="1768" w:type="dxa"/>
          </w:tcPr>
          <w:p w:rsidR="00AA1963" w:rsidRPr="00554830" w:rsidRDefault="00AA1963" w:rsidP="00CD74DF">
            <w:pPr>
              <w:jc w:val="both"/>
              <w:rPr>
                <w:lang w:eastAsia="en-US"/>
              </w:rPr>
            </w:pPr>
            <w:r>
              <w:rPr>
                <w:lang w:eastAsia="en-US"/>
              </w:rPr>
              <w:t>10</w:t>
            </w:r>
            <w:r w:rsidRPr="00554830">
              <w:rPr>
                <w:lang w:eastAsia="en-US"/>
              </w:rPr>
              <w:t>%</w:t>
            </w:r>
          </w:p>
        </w:tc>
        <w:tc>
          <w:tcPr>
            <w:tcW w:w="1525" w:type="dxa"/>
          </w:tcPr>
          <w:p w:rsidR="00AA1963" w:rsidRPr="00554830" w:rsidRDefault="00AA1963" w:rsidP="00CD74DF">
            <w:pPr>
              <w:jc w:val="both"/>
              <w:rPr>
                <w:lang w:eastAsia="en-US"/>
              </w:rPr>
            </w:pPr>
            <w:r>
              <w:rPr>
                <w:lang w:eastAsia="en-US"/>
              </w:rPr>
              <w:t>16,7</w:t>
            </w:r>
            <w:r w:rsidRPr="00554830">
              <w:rPr>
                <w:lang w:eastAsia="en-US"/>
              </w:rPr>
              <w:t>%</w:t>
            </w:r>
          </w:p>
        </w:tc>
        <w:tc>
          <w:tcPr>
            <w:tcW w:w="1599" w:type="dxa"/>
          </w:tcPr>
          <w:p w:rsidR="00AA1963" w:rsidRPr="00554830" w:rsidRDefault="00AA1963" w:rsidP="00CD74DF">
            <w:pPr>
              <w:jc w:val="both"/>
              <w:rPr>
                <w:lang w:eastAsia="en-US"/>
              </w:rPr>
            </w:pPr>
            <w:r>
              <w:rPr>
                <w:lang w:eastAsia="en-US"/>
              </w:rPr>
              <w:t>16,7</w:t>
            </w:r>
            <w:r w:rsidRPr="00554830">
              <w:rPr>
                <w:lang w:eastAsia="en-US"/>
              </w:rPr>
              <w:t>%</w:t>
            </w:r>
          </w:p>
        </w:tc>
        <w:tc>
          <w:tcPr>
            <w:tcW w:w="1540" w:type="dxa"/>
          </w:tcPr>
          <w:p w:rsidR="00AA1963" w:rsidRPr="00554830" w:rsidRDefault="00AA1963" w:rsidP="00CD74DF">
            <w:pPr>
              <w:jc w:val="both"/>
              <w:rPr>
                <w:lang w:eastAsia="en-US"/>
              </w:rPr>
            </w:pPr>
            <w:r>
              <w:rPr>
                <w:lang w:eastAsia="en-US"/>
              </w:rPr>
              <w:t>6</w:t>
            </w:r>
            <w:r w:rsidRPr="00554830">
              <w:rPr>
                <w:lang w:eastAsia="en-US"/>
              </w:rPr>
              <w:t>,7%</w:t>
            </w:r>
          </w:p>
        </w:tc>
        <w:tc>
          <w:tcPr>
            <w:tcW w:w="1301" w:type="dxa"/>
          </w:tcPr>
          <w:p w:rsidR="00AA1963" w:rsidRPr="00554830" w:rsidRDefault="00AA1963" w:rsidP="00CD74DF">
            <w:pPr>
              <w:tabs>
                <w:tab w:val="left" w:pos="915"/>
              </w:tabs>
              <w:jc w:val="both"/>
              <w:rPr>
                <w:lang w:eastAsia="en-US"/>
              </w:rPr>
            </w:pPr>
            <w:r>
              <w:rPr>
                <w:lang w:eastAsia="en-US"/>
              </w:rPr>
              <w:t>16,7</w:t>
            </w:r>
            <w:r w:rsidRPr="00554830">
              <w:rPr>
                <w:lang w:eastAsia="en-US"/>
              </w:rPr>
              <w:t>%</w:t>
            </w:r>
          </w:p>
        </w:tc>
      </w:tr>
    </w:tbl>
    <w:p w:rsidR="00AA1963" w:rsidRPr="0067585C" w:rsidRDefault="00AA1963" w:rsidP="008D1321">
      <w:pPr>
        <w:tabs>
          <w:tab w:val="left" w:pos="3345"/>
        </w:tabs>
        <w:jc w:val="both"/>
        <w:rPr>
          <w:b/>
          <w:sz w:val="28"/>
          <w:szCs w:val="28"/>
          <w:lang w:eastAsia="en-US"/>
        </w:rPr>
      </w:pPr>
      <w:r w:rsidRPr="0067585C">
        <w:rPr>
          <w:b/>
          <w:sz w:val="28"/>
          <w:szCs w:val="28"/>
          <w:lang w:eastAsia="en-US"/>
        </w:rPr>
        <w:t xml:space="preserve">Параллель </w:t>
      </w:r>
      <w:r>
        <w:rPr>
          <w:b/>
          <w:sz w:val="28"/>
          <w:szCs w:val="28"/>
          <w:lang w:eastAsia="en-US"/>
        </w:rPr>
        <w:t>7</w:t>
      </w:r>
      <w:r w:rsidRPr="0067585C">
        <w:rPr>
          <w:b/>
          <w:sz w:val="28"/>
          <w:szCs w:val="28"/>
          <w:lang w:eastAsia="en-US"/>
        </w:rPr>
        <w:t xml:space="preserve">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9"/>
        <w:gridCol w:w="1768"/>
        <w:gridCol w:w="1525"/>
        <w:gridCol w:w="1599"/>
        <w:gridCol w:w="1540"/>
        <w:gridCol w:w="1301"/>
      </w:tblGrid>
      <w:tr w:rsidR="00AA1963" w:rsidRPr="00554830" w:rsidTr="00D87A64">
        <w:tc>
          <w:tcPr>
            <w:tcW w:w="1839" w:type="dxa"/>
          </w:tcPr>
          <w:p w:rsidR="00AA1963" w:rsidRPr="00554830" w:rsidRDefault="00AA1963" w:rsidP="006342AC">
            <w:pPr>
              <w:jc w:val="both"/>
              <w:rPr>
                <w:lang w:eastAsia="en-US"/>
              </w:rPr>
            </w:pPr>
            <w:r w:rsidRPr="00554830">
              <w:rPr>
                <w:lang w:eastAsia="en-US"/>
              </w:rPr>
              <w:t>Процент испытуемых</w:t>
            </w:r>
          </w:p>
          <w:p w:rsidR="00AA1963" w:rsidRPr="00554830" w:rsidRDefault="00AA1963" w:rsidP="006342AC">
            <w:pPr>
              <w:autoSpaceDE w:val="0"/>
              <w:autoSpaceDN w:val="0"/>
              <w:adjustRightInd w:val="0"/>
              <w:jc w:val="both"/>
              <w:rPr>
                <w:lang w:eastAsia="en-US"/>
              </w:rPr>
            </w:pPr>
            <w:r w:rsidRPr="00554830">
              <w:rPr>
                <w:lang w:eastAsia="en-US"/>
              </w:rPr>
              <w:t>по МБОУ «СОШ № 15»</w:t>
            </w:r>
          </w:p>
        </w:tc>
        <w:tc>
          <w:tcPr>
            <w:tcW w:w="1768" w:type="dxa"/>
          </w:tcPr>
          <w:p w:rsidR="00AA1963" w:rsidRPr="00554830" w:rsidRDefault="00AA1963" w:rsidP="006342AC">
            <w:pPr>
              <w:autoSpaceDE w:val="0"/>
              <w:autoSpaceDN w:val="0"/>
              <w:adjustRightInd w:val="0"/>
              <w:jc w:val="both"/>
              <w:rPr>
                <w:lang w:eastAsia="en-US"/>
              </w:rPr>
            </w:pPr>
            <w:r w:rsidRPr="00554830">
              <w:rPr>
                <w:lang w:eastAsia="en-US"/>
              </w:rPr>
              <w:t>Математика</w:t>
            </w:r>
          </w:p>
          <w:p w:rsidR="00AA1963" w:rsidRPr="00554830" w:rsidRDefault="00AA1963" w:rsidP="006342AC">
            <w:pPr>
              <w:jc w:val="both"/>
              <w:rPr>
                <w:lang w:eastAsia="en-US"/>
              </w:rPr>
            </w:pPr>
          </w:p>
        </w:tc>
        <w:tc>
          <w:tcPr>
            <w:tcW w:w="1525" w:type="dxa"/>
          </w:tcPr>
          <w:p w:rsidR="00AA1963" w:rsidRPr="00554830" w:rsidRDefault="00AA1963" w:rsidP="006342AC">
            <w:pPr>
              <w:autoSpaceDE w:val="0"/>
              <w:autoSpaceDN w:val="0"/>
              <w:adjustRightInd w:val="0"/>
              <w:jc w:val="both"/>
              <w:rPr>
                <w:lang w:eastAsia="en-US"/>
              </w:rPr>
            </w:pPr>
            <w:r w:rsidRPr="00554830">
              <w:rPr>
                <w:lang w:eastAsia="en-US"/>
              </w:rPr>
              <w:t>Русский</w:t>
            </w:r>
          </w:p>
          <w:p w:rsidR="00AA1963" w:rsidRPr="00554830" w:rsidRDefault="00AA1963" w:rsidP="006342AC">
            <w:pPr>
              <w:autoSpaceDE w:val="0"/>
              <w:autoSpaceDN w:val="0"/>
              <w:adjustRightInd w:val="0"/>
              <w:jc w:val="both"/>
              <w:rPr>
                <w:lang w:eastAsia="en-US"/>
              </w:rPr>
            </w:pPr>
            <w:r w:rsidRPr="00554830">
              <w:rPr>
                <w:lang w:eastAsia="en-US"/>
              </w:rPr>
              <w:t>язык</w:t>
            </w:r>
          </w:p>
          <w:p w:rsidR="00AA1963" w:rsidRPr="00554830" w:rsidRDefault="00AA1963" w:rsidP="006342AC">
            <w:pPr>
              <w:jc w:val="both"/>
              <w:rPr>
                <w:lang w:eastAsia="en-US"/>
              </w:rPr>
            </w:pPr>
          </w:p>
        </w:tc>
        <w:tc>
          <w:tcPr>
            <w:tcW w:w="1599" w:type="dxa"/>
          </w:tcPr>
          <w:p w:rsidR="00AA1963" w:rsidRPr="00554830" w:rsidRDefault="00AA1963" w:rsidP="006342AC">
            <w:pPr>
              <w:autoSpaceDE w:val="0"/>
              <w:autoSpaceDN w:val="0"/>
              <w:adjustRightInd w:val="0"/>
              <w:jc w:val="both"/>
              <w:rPr>
                <w:lang w:eastAsia="en-US"/>
              </w:rPr>
            </w:pPr>
            <w:r w:rsidRPr="00554830">
              <w:rPr>
                <w:lang w:eastAsia="en-US"/>
              </w:rPr>
              <w:t>Биология</w:t>
            </w:r>
          </w:p>
          <w:p w:rsidR="00AA1963" w:rsidRPr="00554830" w:rsidRDefault="00AA1963" w:rsidP="006342AC">
            <w:pPr>
              <w:jc w:val="both"/>
              <w:rPr>
                <w:lang w:eastAsia="en-US"/>
              </w:rPr>
            </w:pPr>
          </w:p>
        </w:tc>
        <w:tc>
          <w:tcPr>
            <w:tcW w:w="1540" w:type="dxa"/>
          </w:tcPr>
          <w:p w:rsidR="00AA1963" w:rsidRPr="00554830" w:rsidRDefault="00AA1963" w:rsidP="006342AC">
            <w:pPr>
              <w:autoSpaceDE w:val="0"/>
              <w:autoSpaceDN w:val="0"/>
              <w:adjustRightInd w:val="0"/>
              <w:jc w:val="both"/>
              <w:rPr>
                <w:lang w:eastAsia="en-US"/>
              </w:rPr>
            </w:pPr>
            <w:r w:rsidRPr="00554830">
              <w:rPr>
                <w:lang w:eastAsia="en-US"/>
              </w:rPr>
              <w:t>История</w:t>
            </w:r>
          </w:p>
          <w:p w:rsidR="00AA1963" w:rsidRPr="00554830" w:rsidRDefault="00AA1963" w:rsidP="006342AC">
            <w:pPr>
              <w:jc w:val="both"/>
              <w:rPr>
                <w:lang w:eastAsia="en-US"/>
              </w:rPr>
            </w:pPr>
          </w:p>
        </w:tc>
        <w:tc>
          <w:tcPr>
            <w:tcW w:w="1301" w:type="dxa"/>
          </w:tcPr>
          <w:p w:rsidR="00AA1963" w:rsidRPr="00554830" w:rsidRDefault="00AA1963" w:rsidP="006342AC">
            <w:pPr>
              <w:autoSpaceDE w:val="0"/>
              <w:autoSpaceDN w:val="0"/>
              <w:adjustRightInd w:val="0"/>
              <w:jc w:val="both"/>
              <w:rPr>
                <w:lang w:eastAsia="en-US"/>
              </w:rPr>
            </w:pPr>
            <w:r w:rsidRPr="00554830">
              <w:rPr>
                <w:lang w:eastAsia="en-US"/>
              </w:rPr>
              <w:t>География</w:t>
            </w:r>
          </w:p>
        </w:tc>
      </w:tr>
      <w:tr w:rsidR="00AA1963" w:rsidRPr="00554830" w:rsidTr="00D87A64">
        <w:tc>
          <w:tcPr>
            <w:tcW w:w="1839" w:type="dxa"/>
          </w:tcPr>
          <w:p w:rsidR="00AA1963" w:rsidRPr="00554830" w:rsidRDefault="00AA1963" w:rsidP="006342AC">
            <w:pPr>
              <w:jc w:val="both"/>
              <w:rPr>
                <w:lang w:eastAsia="en-US"/>
              </w:rPr>
            </w:pPr>
            <w:r w:rsidRPr="00554830">
              <w:rPr>
                <w:lang w:eastAsia="en-US"/>
              </w:rPr>
              <w:t>Низкий</w:t>
            </w:r>
          </w:p>
        </w:tc>
        <w:tc>
          <w:tcPr>
            <w:tcW w:w="1768" w:type="dxa"/>
          </w:tcPr>
          <w:p w:rsidR="00AA1963" w:rsidRPr="00554830" w:rsidRDefault="00AA1963" w:rsidP="006342AC">
            <w:pPr>
              <w:jc w:val="both"/>
              <w:rPr>
                <w:lang w:eastAsia="en-US"/>
              </w:rPr>
            </w:pPr>
            <w:r>
              <w:rPr>
                <w:lang w:eastAsia="en-US"/>
              </w:rPr>
              <w:t>7,7</w:t>
            </w:r>
            <w:r w:rsidRPr="00554830">
              <w:rPr>
                <w:lang w:eastAsia="en-US"/>
              </w:rPr>
              <w:t>%</w:t>
            </w:r>
          </w:p>
        </w:tc>
        <w:tc>
          <w:tcPr>
            <w:tcW w:w="1525" w:type="dxa"/>
          </w:tcPr>
          <w:p w:rsidR="00AA1963" w:rsidRPr="00554830" w:rsidRDefault="00AA1963" w:rsidP="006342AC">
            <w:pPr>
              <w:jc w:val="both"/>
              <w:rPr>
                <w:lang w:eastAsia="en-US"/>
              </w:rPr>
            </w:pPr>
            <w:r>
              <w:rPr>
                <w:lang w:eastAsia="en-US"/>
              </w:rPr>
              <w:t>0</w:t>
            </w:r>
            <w:r w:rsidRPr="00554830">
              <w:rPr>
                <w:lang w:eastAsia="en-US"/>
              </w:rPr>
              <w:t>%</w:t>
            </w:r>
          </w:p>
        </w:tc>
        <w:tc>
          <w:tcPr>
            <w:tcW w:w="1599" w:type="dxa"/>
          </w:tcPr>
          <w:p w:rsidR="00AA1963" w:rsidRPr="00554830" w:rsidRDefault="00AA1963" w:rsidP="006342AC">
            <w:pPr>
              <w:jc w:val="both"/>
              <w:rPr>
                <w:lang w:eastAsia="en-US"/>
              </w:rPr>
            </w:pPr>
            <w:r>
              <w:rPr>
                <w:lang w:eastAsia="en-US"/>
              </w:rPr>
              <w:t>1,9</w:t>
            </w:r>
            <w:r w:rsidRPr="00554830">
              <w:rPr>
                <w:lang w:eastAsia="en-US"/>
              </w:rPr>
              <w:t>%</w:t>
            </w:r>
          </w:p>
        </w:tc>
        <w:tc>
          <w:tcPr>
            <w:tcW w:w="1540" w:type="dxa"/>
          </w:tcPr>
          <w:p w:rsidR="00AA1963" w:rsidRPr="00554830" w:rsidRDefault="00AA1963" w:rsidP="006342AC">
            <w:pPr>
              <w:autoSpaceDE w:val="0"/>
              <w:autoSpaceDN w:val="0"/>
              <w:adjustRightInd w:val="0"/>
              <w:jc w:val="both"/>
              <w:rPr>
                <w:lang w:eastAsia="en-US"/>
              </w:rPr>
            </w:pPr>
            <w:r>
              <w:rPr>
                <w:lang w:eastAsia="en-US"/>
              </w:rPr>
              <w:t>5,8</w:t>
            </w:r>
            <w:r w:rsidRPr="00554830">
              <w:rPr>
                <w:lang w:eastAsia="en-US"/>
              </w:rPr>
              <w:t>%</w:t>
            </w:r>
          </w:p>
        </w:tc>
        <w:tc>
          <w:tcPr>
            <w:tcW w:w="1301" w:type="dxa"/>
          </w:tcPr>
          <w:p w:rsidR="00AA1963" w:rsidRPr="00554830" w:rsidRDefault="00AA1963" w:rsidP="006342AC">
            <w:pPr>
              <w:autoSpaceDE w:val="0"/>
              <w:autoSpaceDN w:val="0"/>
              <w:adjustRightInd w:val="0"/>
              <w:jc w:val="both"/>
              <w:rPr>
                <w:lang w:eastAsia="en-US"/>
              </w:rPr>
            </w:pPr>
            <w:r>
              <w:rPr>
                <w:lang w:eastAsia="en-US"/>
              </w:rPr>
              <w:t>9,6</w:t>
            </w:r>
            <w:r w:rsidRPr="00554830">
              <w:rPr>
                <w:lang w:eastAsia="en-US"/>
              </w:rPr>
              <w:t>%</w:t>
            </w:r>
          </w:p>
        </w:tc>
      </w:tr>
      <w:tr w:rsidR="00AA1963" w:rsidRPr="00554830" w:rsidTr="00D87A64">
        <w:tc>
          <w:tcPr>
            <w:tcW w:w="1839" w:type="dxa"/>
          </w:tcPr>
          <w:p w:rsidR="00AA1963" w:rsidRPr="00554830" w:rsidRDefault="00AA1963" w:rsidP="006342AC">
            <w:pPr>
              <w:jc w:val="both"/>
              <w:rPr>
                <w:lang w:eastAsia="en-US"/>
              </w:rPr>
            </w:pPr>
            <w:r w:rsidRPr="00554830">
              <w:rPr>
                <w:lang w:eastAsia="en-US"/>
              </w:rPr>
              <w:t>Достаточный</w:t>
            </w:r>
          </w:p>
        </w:tc>
        <w:tc>
          <w:tcPr>
            <w:tcW w:w="1768" w:type="dxa"/>
          </w:tcPr>
          <w:p w:rsidR="00AA1963" w:rsidRPr="00554830" w:rsidRDefault="00AA1963" w:rsidP="008D1321">
            <w:pPr>
              <w:jc w:val="both"/>
              <w:rPr>
                <w:lang w:eastAsia="en-US"/>
              </w:rPr>
            </w:pPr>
            <w:r>
              <w:rPr>
                <w:lang w:eastAsia="en-US"/>
              </w:rPr>
              <w:t>86,5</w:t>
            </w:r>
            <w:r w:rsidRPr="00554830">
              <w:rPr>
                <w:lang w:eastAsia="en-US"/>
              </w:rPr>
              <w:t>%</w:t>
            </w:r>
          </w:p>
        </w:tc>
        <w:tc>
          <w:tcPr>
            <w:tcW w:w="1525" w:type="dxa"/>
          </w:tcPr>
          <w:p w:rsidR="00AA1963" w:rsidRPr="00554830" w:rsidRDefault="00AA1963" w:rsidP="006342AC">
            <w:pPr>
              <w:jc w:val="both"/>
              <w:rPr>
                <w:lang w:eastAsia="en-US"/>
              </w:rPr>
            </w:pPr>
            <w:r>
              <w:rPr>
                <w:lang w:eastAsia="en-US"/>
              </w:rPr>
              <w:t>69,2</w:t>
            </w:r>
            <w:r w:rsidRPr="00554830">
              <w:rPr>
                <w:lang w:eastAsia="en-US"/>
              </w:rPr>
              <w:t>%</w:t>
            </w:r>
          </w:p>
        </w:tc>
        <w:tc>
          <w:tcPr>
            <w:tcW w:w="1599" w:type="dxa"/>
          </w:tcPr>
          <w:p w:rsidR="00AA1963" w:rsidRPr="00554830" w:rsidRDefault="00AA1963" w:rsidP="006342AC">
            <w:pPr>
              <w:jc w:val="both"/>
              <w:rPr>
                <w:lang w:eastAsia="en-US"/>
              </w:rPr>
            </w:pPr>
            <w:r>
              <w:rPr>
                <w:lang w:eastAsia="en-US"/>
              </w:rPr>
              <w:t>94,2</w:t>
            </w:r>
            <w:r w:rsidRPr="00554830">
              <w:rPr>
                <w:lang w:eastAsia="en-US"/>
              </w:rPr>
              <w:t>%</w:t>
            </w:r>
          </w:p>
        </w:tc>
        <w:tc>
          <w:tcPr>
            <w:tcW w:w="1540" w:type="dxa"/>
          </w:tcPr>
          <w:p w:rsidR="00AA1963" w:rsidRPr="00554830" w:rsidRDefault="00AA1963" w:rsidP="006342AC">
            <w:pPr>
              <w:autoSpaceDE w:val="0"/>
              <w:autoSpaceDN w:val="0"/>
              <w:adjustRightInd w:val="0"/>
              <w:jc w:val="both"/>
              <w:rPr>
                <w:lang w:eastAsia="en-US"/>
              </w:rPr>
            </w:pPr>
            <w:r>
              <w:rPr>
                <w:lang w:eastAsia="en-US"/>
              </w:rPr>
              <w:t>69,2</w:t>
            </w:r>
            <w:r w:rsidRPr="00554830">
              <w:rPr>
                <w:lang w:eastAsia="en-US"/>
              </w:rPr>
              <w:t>%</w:t>
            </w:r>
          </w:p>
        </w:tc>
        <w:tc>
          <w:tcPr>
            <w:tcW w:w="1301" w:type="dxa"/>
          </w:tcPr>
          <w:p w:rsidR="00AA1963" w:rsidRPr="00554830" w:rsidRDefault="00AA1963" w:rsidP="006342AC">
            <w:pPr>
              <w:autoSpaceDE w:val="0"/>
              <w:autoSpaceDN w:val="0"/>
              <w:adjustRightInd w:val="0"/>
              <w:jc w:val="both"/>
              <w:rPr>
                <w:lang w:eastAsia="en-US"/>
              </w:rPr>
            </w:pPr>
            <w:r>
              <w:rPr>
                <w:lang w:eastAsia="en-US"/>
              </w:rPr>
              <w:t>78,9</w:t>
            </w:r>
            <w:r w:rsidRPr="00554830">
              <w:rPr>
                <w:lang w:eastAsia="en-US"/>
              </w:rPr>
              <w:t>%</w:t>
            </w:r>
          </w:p>
        </w:tc>
      </w:tr>
      <w:tr w:rsidR="00AA1963" w:rsidRPr="00554830" w:rsidTr="00D87A64">
        <w:tc>
          <w:tcPr>
            <w:tcW w:w="1839" w:type="dxa"/>
          </w:tcPr>
          <w:p w:rsidR="00AA1963" w:rsidRPr="00554830" w:rsidRDefault="00AA1963" w:rsidP="006342AC">
            <w:pPr>
              <w:jc w:val="both"/>
              <w:rPr>
                <w:lang w:eastAsia="en-US"/>
              </w:rPr>
            </w:pPr>
            <w:r w:rsidRPr="00554830">
              <w:rPr>
                <w:lang w:eastAsia="en-US"/>
              </w:rPr>
              <w:t>Высокий</w:t>
            </w:r>
          </w:p>
        </w:tc>
        <w:tc>
          <w:tcPr>
            <w:tcW w:w="1768" w:type="dxa"/>
          </w:tcPr>
          <w:p w:rsidR="00AA1963" w:rsidRPr="00554830" w:rsidRDefault="00AA1963" w:rsidP="006342AC">
            <w:pPr>
              <w:jc w:val="both"/>
              <w:rPr>
                <w:lang w:eastAsia="en-US"/>
              </w:rPr>
            </w:pPr>
            <w:r>
              <w:rPr>
                <w:lang w:eastAsia="en-US"/>
              </w:rPr>
              <w:t>5,8</w:t>
            </w:r>
            <w:r w:rsidRPr="00554830">
              <w:rPr>
                <w:lang w:eastAsia="en-US"/>
              </w:rPr>
              <w:t>%</w:t>
            </w:r>
          </w:p>
        </w:tc>
        <w:tc>
          <w:tcPr>
            <w:tcW w:w="1525" w:type="dxa"/>
          </w:tcPr>
          <w:p w:rsidR="00AA1963" w:rsidRPr="00554830" w:rsidRDefault="00AA1963" w:rsidP="006342AC">
            <w:pPr>
              <w:jc w:val="both"/>
              <w:rPr>
                <w:lang w:eastAsia="en-US"/>
              </w:rPr>
            </w:pPr>
            <w:r>
              <w:rPr>
                <w:lang w:eastAsia="en-US"/>
              </w:rPr>
              <w:t>30,8</w:t>
            </w:r>
            <w:r w:rsidRPr="00554830">
              <w:rPr>
                <w:lang w:eastAsia="en-US"/>
              </w:rPr>
              <w:t>%</w:t>
            </w:r>
          </w:p>
        </w:tc>
        <w:tc>
          <w:tcPr>
            <w:tcW w:w="1599" w:type="dxa"/>
          </w:tcPr>
          <w:p w:rsidR="00AA1963" w:rsidRPr="00554830" w:rsidRDefault="00AA1963" w:rsidP="006342AC">
            <w:pPr>
              <w:jc w:val="both"/>
              <w:rPr>
                <w:lang w:eastAsia="en-US"/>
              </w:rPr>
            </w:pPr>
            <w:r>
              <w:rPr>
                <w:lang w:eastAsia="en-US"/>
              </w:rPr>
              <w:t>3,9</w:t>
            </w:r>
            <w:r w:rsidRPr="00554830">
              <w:rPr>
                <w:lang w:eastAsia="en-US"/>
              </w:rPr>
              <w:t>%</w:t>
            </w:r>
          </w:p>
        </w:tc>
        <w:tc>
          <w:tcPr>
            <w:tcW w:w="1540" w:type="dxa"/>
          </w:tcPr>
          <w:p w:rsidR="00AA1963" w:rsidRPr="00554830" w:rsidRDefault="00AA1963" w:rsidP="006342AC">
            <w:pPr>
              <w:jc w:val="both"/>
              <w:rPr>
                <w:lang w:eastAsia="en-US"/>
              </w:rPr>
            </w:pPr>
            <w:r>
              <w:rPr>
                <w:lang w:eastAsia="en-US"/>
              </w:rPr>
              <w:t>25</w:t>
            </w:r>
            <w:r w:rsidRPr="00554830">
              <w:rPr>
                <w:lang w:eastAsia="en-US"/>
              </w:rPr>
              <w:t>%</w:t>
            </w:r>
          </w:p>
        </w:tc>
        <w:tc>
          <w:tcPr>
            <w:tcW w:w="1301" w:type="dxa"/>
          </w:tcPr>
          <w:p w:rsidR="00AA1963" w:rsidRPr="00554830" w:rsidRDefault="00AA1963" w:rsidP="006342AC">
            <w:pPr>
              <w:tabs>
                <w:tab w:val="left" w:pos="915"/>
              </w:tabs>
              <w:jc w:val="both"/>
              <w:rPr>
                <w:lang w:eastAsia="en-US"/>
              </w:rPr>
            </w:pPr>
            <w:r>
              <w:rPr>
                <w:lang w:eastAsia="en-US"/>
              </w:rPr>
              <w:t>11,5</w:t>
            </w:r>
            <w:r w:rsidRPr="00554830">
              <w:rPr>
                <w:lang w:eastAsia="en-US"/>
              </w:rPr>
              <w:t>%</w:t>
            </w:r>
          </w:p>
        </w:tc>
      </w:tr>
    </w:tbl>
    <w:p w:rsidR="00AA1963" w:rsidRPr="00D87A64" w:rsidRDefault="00AA1963" w:rsidP="00D87A64">
      <w:pPr>
        <w:autoSpaceDE w:val="0"/>
        <w:autoSpaceDN w:val="0"/>
        <w:adjustRightInd w:val="0"/>
        <w:ind w:firstLine="708"/>
        <w:jc w:val="both"/>
        <w:rPr>
          <w:sz w:val="28"/>
          <w:szCs w:val="28"/>
        </w:rPr>
      </w:pPr>
      <w:r w:rsidRPr="00D87A64">
        <w:rPr>
          <w:sz w:val="28"/>
          <w:szCs w:val="28"/>
        </w:rPr>
        <w:t>Сравнение средневзвешенных предметных и метапредметных</w:t>
      </w:r>
    </w:p>
    <w:p w:rsidR="00AA1963" w:rsidRPr="00D87A64" w:rsidRDefault="00AA1963" w:rsidP="00D87A64">
      <w:pPr>
        <w:autoSpaceDE w:val="0"/>
        <w:autoSpaceDN w:val="0"/>
        <w:adjustRightInd w:val="0"/>
        <w:jc w:val="both"/>
        <w:rPr>
          <w:sz w:val="28"/>
          <w:szCs w:val="28"/>
        </w:rPr>
      </w:pPr>
      <w:r w:rsidRPr="00D87A64">
        <w:rPr>
          <w:sz w:val="28"/>
          <w:szCs w:val="28"/>
        </w:rPr>
        <w:t>результатов образовательной организации со средневзвешенными</w:t>
      </w:r>
    </w:p>
    <w:p w:rsidR="00AA1963" w:rsidRPr="00D87A64" w:rsidRDefault="00AA1963" w:rsidP="00D87A64">
      <w:pPr>
        <w:autoSpaceDE w:val="0"/>
        <w:autoSpaceDN w:val="0"/>
        <w:adjustRightInd w:val="0"/>
        <w:jc w:val="both"/>
        <w:rPr>
          <w:sz w:val="28"/>
          <w:szCs w:val="28"/>
        </w:rPr>
      </w:pPr>
      <w:r w:rsidRPr="00D87A64">
        <w:rPr>
          <w:sz w:val="28"/>
          <w:szCs w:val="28"/>
        </w:rPr>
        <w:t>результатами по Российской Федерации в целом позволяет оценить</w:t>
      </w:r>
    </w:p>
    <w:p w:rsidR="00AA1963" w:rsidRPr="00D87A64" w:rsidRDefault="00AA1963" w:rsidP="00D87A64">
      <w:pPr>
        <w:autoSpaceDE w:val="0"/>
        <w:autoSpaceDN w:val="0"/>
        <w:adjustRightInd w:val="0"/>
        <w:jc w:val="both"/>
        <w:rPr>
          <w:sz w:val="28"/>
          <w:szCs w:val="28"/>
          <w:lang w:eastAsia="en-US"/>
        </w:rPr>
      </w:pPr>
      <w:r w:rsidRPr="00D87A64">
        <w:rPr>
          <w:sz w:val="28"/>
          <w:szCs w:val="28"/>
        </w:rPr>
        <w:t>освоение основной образовательной программы в общеобразовательной организации по предметам учебного плана (в шкале «освоена –не освоена») следующим образом:</w:t>
      </w:r>
      <w:r w:rsidRPr="00D87A64">
        <w:rPr>
          <w:sz w:val="28"/>
          <w:szCs w:val="28"/>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843"/>
        <w:gridCol w:w="2409"/>
        <w:gridCol w:w="2127"/>
        <w:gridCol w:w="2234"/>
      </w:tblGrid>
      <w:tr w:rsidR="00AA1963" w:rsidRPr="006342AC" w:rsidTr="006342AC">
        <w:tc>
          <w:tcPr>
            <w:tcW w:w="959" w:type="dxa"/>
          </w:tcPr>
          <w:p w:rsidR="00AA1963" w:rsidRPr="006342AC" w:rsidRDefault="00AA1963" w:rsidP="006342AC">
            <w:pPr>
              <w:autoSpaceDE w:val="0"/>
              <w:autoSpaceDN w:val="0"/>
              <w:adjustRightInd w:val="0"/>
              <w:jc w:val="both"/>
              <w:rPr>
                <w:b/>
                <w:lang w:eastAsia="en-US"/>
              </w:rPr>
            </w:pPr>
            <w:r w:rsidRPr="006342AC">
              <w:rPr>
                <w:b/>
                <w:lang w:eastAsia="en-US"/>
              </w:rPr>
              <w:t>Класс</w:t>
            </w:r>
          </w:p>
        </w:tc>
        <w:tc>
          <w:tcPr>
            <w:tcW w:w="1843" w:type="dxa"/>
          </w:tcPr>
          <w:p w:rsidR="00AA1963" w:rsidRPr="006342AC" w:rsidRDefault="00AA1963" w:rsidP="006342AC">
            <w:pPr>
              <w:autoSpaceDE w:val="0"/>
              <w:autoSpaceDN w:val="0"/>
              <w:adjustRightInd w:val="0"/>
              <w:jc w:val="both"/>
              <w:rPr>
                <w:b/>
                <w:lang w:eastAsia="en-US"/>
              </w:rPr>
            </w:pPr>
            <w:r w:rsidRPr="006342AC">
              <w:rPr>
                <w:b/>
                <w:lang w:eastAsia="en-US"/>
              </w:rPr>
              <w:t>Математика</w:t>
            </w:r>
          </w:p>
        </w:tc>
        <w:tc>
          <w:tcPr>
            <w:tcW w:w="2409" w:type="dxa"/>
          </w:tcPr>
          <w:p w:rsidR="00AA1963" w:rsidRPr="006342AC" w:rsidRDefault="00AA1963" w:rsidP="006342AC">
            <w:pPr>
              <w:autoSpaceDE w:val="0"/>
              <w:autoSpaceDN w:val="0"/>
              <w:adjustRightInd w:val="0"/>
              <w:jc w:val="both"/>
              <w:rPr>
                <w:b/>
                <w:lang w:eastAsia="en-US"/>
              </w:rPr>
            </w:pPr>
            <w:r w:rsidRPr="006342AC">
              <w:rPr>
                <w:b/>
                <w:lang w:eastAsia="en-US"/>
              </w:rPr>
              <w:t>Русский язык</w:t>
            </w:r>
          </w:p>
        </w:tc>
        <w:tc>
          <w:tcPr>
            <w:tcW w:w="2127" w:type="dxa"/>
          </w:tcPr>
          <w:p w:rsidR="00AA1963" w:rsidRPr="006342AC" w:rsidRDefault="00AA1963" w:rsidP="006342AC">
            <w:pPr>
              <w:autoSpaceDE w:val="0"/>
              <w:autoSpaceDN w:val="0"/>
              <w:adjustRightInd w:val="0"/>
              <w:jc w:val="both"/>
              <w:rPr>
                <w:b/>
                <w:lang w:eastAsia="en-US"/>
              </w:rPr>
            </w:pPr>
            <w:r w:rsidRPr="006342AC">
              <w:rPr>
                <w:b/>
                <w:lang w:eastAsia="en-US"/>
              </w:rPr>
              <w:t>Литер. чтение</w:t>
            </w:r>
          </w:p>
        </w:tc>
        <w:tc>
          <w:tcPr>
            <w:tcW w:w="2234" w:type="dxa"/>
          </w:tcPr>
          <w:p w:rsidR="00AA1963" w:rsidRPr="006342AC" w:rsidRDefault="00AA1963" w:rsidP="006342AC">
            <w:pPr>
              <w:autoSpaceDE w:val="0"/>
              <w:autoSpaceDN w:val="0"/>
              <w:adjustRightInd w:val="0"/>
              <w:jc w:val="both"/>
              <w:rPr>
                <w:b/>
                <w:lang w:eastAsia="en-US"/>
              </w:rPr>
            </w:pPr>
            <w:r w:rsidRPr="006342AC">
              <w:rPr>
                <w:b/>
                <w:lang w:eastAsia="en-US"/>
              </w:rPr>
              <w:t>Окр.мир</w:t>
            </w:r>
          </w:p>
        </w:tc>
      </w:tr>
      <w:tr w:rsidR="00AA1963" w:rsidRPr="006342AC" w:rsidTr="006342AC">
        <w:tc>
          <w:tcPr>
            <w:tcW w:w="959" w:type="dxa"/>
          </w:tcPr>
          <w:p w:rsidR="00AA1963" w:rsidRPr="006342AC" w:rsidRDefault="00AA1963" w:rsidP="006342AC">
            <w:pPr>
              <w:autoSpaceDE w:val="0"/>
              <w:autoSpaceDN w:val="0"/>
              <w:adjustRightInd w:val="0"/>
              <w:jc w:val="both"/>
              <w:rPr>
                <w:lang w:eastAsia="en-US"/>
              </w:rPr>
            </w:pPr>
            <w:r w:rsidRPr="006342AC">
              <w:rPr>
                <w:lang w:eastAsia="en-US"/>
              </w:rPr>
              <w:t>1</w:t>
            </w:r>
          </w:p>
        </w:tc>
        <w:tc>
          <w:tcPr>
            <w:tcW w:w="1843" w:type="dxa"/>
          </w:tcPr>
          <w:p w:rsidR="00AA1963" w:rsidRPr="00D422A9" w:rsidRDefault="00AA1963">
            <w:r w:rsidRPr="006342AC">
              <w:rPr>
                <w:lang w:eastAsia="en-US"/>
              </w:rPr>
              <w:t>освоена</w:t>
            </w:r>
          </w:p>
        </w:tc>
        <w:tc>
          <w:tcPr>
            <w:tcW w:w="2409" w:type="dxa"/>
          </w:tcPr>
          <w:p w:rsidR="00AA1963" w:rsidRPr="00D422A9" w:rsidRDefault="00AA1963">
            <w:r w:rsidRPr="006342AC">
              <w:rPr>
                <w:lang w:eastAsia="en-US"/>
              </w:rPr>
              <w:t>освоена</w:t>
            </w:r>
          </w:p>
        </w:tc>
        <w:tc>
          <w:tcPr>
            <w:tcW w:w="2127" w:type="dxa"/>
          </w:tcPr>
          <w:p w:rsidR="00AA1963" w:rsidRPr="00D422A9" w:rsidRDefault="00AA1963">
            <w:r w:rsidRPr="006342AC">
              <w:rPr>
                <w:lang w:eastAsia="en-US"/>
              </w:rPr>
              <w:t>освоена</w:t>
            </w:r>
          </w:p>
        </w:tc>
        <w:tc>
          <w:tcPr>
            <w:tcW w:w="2234" w:type="dxa"/>
          </w:tcPr>
          <w:p w:rsidR="00AA1963" w:rsidRPr="00D422A9" w:rsidRDefault="00AA1963">
            <w:r w:rsidRPr="006342AC">
              <w:rPr>
                <w:lang w:eastAsia="en-US"/>
              </w:rPr>
              <w:t>освоена</w:t>
            </w:r>
          </w:p>
        </w:tc>
      </w:tr>
      <w:tr w:rsidR="00AA1963" w:rsidRPr="006342AC" w:rsidTr="006342AC">
        <w:tc>
          <w:tcPr>
            <w:tcW w:w="959" w:type="dxa"/>
          </w:tcPr>
          <w:p w:rsidR="00AA1963" w:rsidRPr="006342AC" w:rsidRDefault="00AA1963" w:rsidP="006342AC">
            <w:pPr>
              <w:autoSpaceDE w:val="0"/>
              <w:autoSpaceDN w:val="0"/>
              <w:adjustRightInd w:val="0"/>
              <w:jc w:val="both"/>
              <w:rPr>
                <w:lang w:eastAsia="en-US"/>
              </w:rPr>
            </w:pPr>
            <w:r w:rsidRPr="006342AC">
              <w:rPr>
                <w:lang w:eastAsia="en-US"/>
              </w:rPr>
              <w:t>2</w:t>
            </w:r>
          </w:p>
        </w:tc>
        <w:tc>
          <w:tcPr>
            <w:tcW w:w="1843" w:type="dxa"/>
          </w:tcPr>
          <w:p w:rsidR="00AA1963" w:rsidRPr="00D422A9" w:rsidRDefault="00AA1963">
            <w:r w:rsidRPr="006342AC">
              <w:rPr>
                <w:lang w:eastAsia="en-US"/>
              </w:rPr>
              <w:t>освоена</w:t>
            </w:r>
          </w:p>
        </w:tc>
        <w:tc>
          <w:tcPr>
            <w:tcW w:w="2409" w:type="dxa"/>
          </w:tcPr>
          <w:p w:rsidR="00AA1963" w:rsidRPr="00D422A9" w:rsidRDefault="00AA1963">
            <w:r w:rsidRPr="006342AC">
              <w:rPr>
                <w:lang w:eastAsia="en-US"/>
              </w:rPr>
              <w:t>освоена</w:t>
            </w:r>
          </w:p>
        </w:tc>
        <w:tc>
          <w:tcPr>
            <w:tcW w:w="2127" w:type="dxa"/>
          </w:tcPr>
          <w:p w:rsidR="00AA1963" w:rsidRPr="00D422A9" w:rsidRDefault="00AA1963">
            <w:r w:rsidRPr="006342AC">
              <w:rPr>
                <w:lang w:eastAsia="en-US"/>
              </w:rPr>
              <w:t>освоена</w:t>
            </w:r>
          </w:p>
        </w:tc>
        <w:tc>
          <w:tcPr>
            <w:tcW w:w="2234" w:type="dxa"/>
          </w:tcPr>
          <w:p w:rsidR="00AA1963" w:rsidRPr="00D422A9" w:rsidRDefault="00AA1963">
            <w:r w:rsidRPr="006342AC">
              <w:rPr>
                <w:lang w:eastAsia="en-US"/>
              </w:rPr>
              <w:t>освоена</w:t>
            </w:r>
          </w:p>
        </w:tc>
      </w:tr>
      <w:tr w:rsidR="00AA1963" w:rsidRPr="006342AC" w:rsidTr="006342AC">
        <w:tc>
          <w:tcPr>
            <w:tcW w:w="959" w:type="dxa"/>
          </w:tcPr>
          <w:p w:rsidR="00AA1963" w:rsidRPr="006342AC" w:rsidRDefault="00AA1963" w:rsidP="006342AC">
            <w:pPr>
              <w:autoSpaceDE w:val="0"/>
              <w:autoSpaceDN w:val="0"/>
              <w:adjustRightInd w:val="0"/>
              <w:jc w:val="both"/>
              <w:rPr>
                <w:lang w:eastAsia="en-US"/>
              </w:rPr>
            </w:pPr>
            <w:r w:rsidRPr="006342AC">
              <w:rPr>
                <w:lang w:eastAsia="en-US"/>
              </w:rPr>
              <w:t>3</w:t>
            </w:r>
          </w:p>
        </w:tc>
        <w:tc>
          <w:tcPr>
            <w:tcW w:w="1843" w:type="dxa"/>
          </w:tcPr>
          <w:p w:rsidR="00AA1963" w:rsidRPr="00D422A9" w:rsidRDefault="00AA1963">
            <w:r w:rsidRPr="006342AC">
              <w:rPr>
                <w:lang w:eastAsia="en-US"/>
              </w:rPr>
              <w:t>освоена</w:t>
            </w:r>
          </w:p>
        </w:tc>
        <w:tc>
          <w:tcPr>
            <w:tcW w:w="2409" w:type="dxa"/>
          </w:tcPr>
          <w:p w:rsidR="00AA1963" w:rsidRPr="00D422A9" w:rsidRDefault="00AA1963">
            <w:r w:rsidRPr="006342AC">
              <w:rPr>
                <w:lang w:eastAsia="en-US"/>
              </w:rPr>
              <w:t>освоена</w:t>
            </w:r>
          </w:p>
        </w:tc>
        <w:tc>
          <w:tcPr>
            <w:tcW w:w="2127" w:type="dxa"/>
          </w:tcPr>
          <w:p w:rsidR="00AA1963" w:rsidRPr="00D422A9" w:rsidRDefault="00AA1963">
            <w:r w:rsidRPr="006342AC">
              <w:rPr>
                <w:lang w:eastAsia="en-US"/>
              </w:rPr>
              <w:t>освоена</w:t>
            </w:r>
          </w:p>
        </w:tc>
        <w:tc>
          <w:tcPr>
            <w:tcW w:w="2234" w:type="dxa"/>
          </w:tcPr>
          <w:p w:rsidR="00AA1963" w:rsidRPr="00D422A9" w:rsidRDefault="00AA1963">
            <w:r w:rsidRPr="006342AC">
              <w:rPr>
                <w:lang w:eastAsia="en-US"/>
              </w:rPr>
              <w:t>освоена</w:t>
            </w:r>
          </w:p>
        </w:tc>
      </w:tr>
      <w:tr w:rsidR="00AA1963" w:rsidRPr="006342AC" w:rsidTr="006342AC">
        <w:tc>
          <w:tcPr>
            <w:tcW w:w="959" w:type="dxa"/>
          </w:tcPr>
          <w:p w:rsidR="00AA1963" w:rsidRPr="006342AC" w:rsidRDefault="00AA1963" w:rsidP="006342AC">
            <w:pPr>
              <w:autoSpaceDE w:val="0"/>
              <w:autoSpaceDN w:val="0"/>
              <w:adjustRightInd w:val="0"/>
              <w:jc w:val="both"/>
              <w:rPr>
                <w:lang w:eastAsia="en-US"/>
              </w:rPr>
            </w:pPr>
            <w:r w:rsidRPr="006342AC">
              <w:rPr>
                <w:lang w:eastAsia="en-US"/>
              </w:rPr>
              <w:t>4</w:t>
            </w:r>
          </w:p>
        </w:tc>
        <w:tc>
          <w:tcPr>
            <w:tcW w:w="1843" w:type="dxa"/>
          </w:tcPr>
          <w:p w:rsidR="00AA1963" w:rsidRPr="00D422A9" w:rsidRDefault="00AA1963">
            <w:r w:rsidRPr="006342AC">
              <w:rPr>
                <w:lang w:eastAsia="en-US"/>
              </w:rPr>
              <w:t>освоена</w:t>
            </w:r>
          </w:p>
        </w:tc>
        <w:tc>
          <w:tcPr>
            <w:tcW w:w="2409" w:type="dxa"/>
          </w:tcPr>
          <w:p w:rsidR="00AA1963" w:rsidRPr="00D422A9" w:rsidRDefault="00AA1963">
            <w:r w:rsidRPr="006342AC">
              <w:rPr>
                <w:lang w:eastAsia="en-US"/>
              </w:rPr>
              <w:t>освоена</w:t>
            </w:r>
          </w:p>
        </w:tc>
        <w:tc>
          <w:tcPr>
            <w:tcW w:w="2127" w:type="dxa"/>
          </w:tcPr>
          <w:p w:rsidR="00AA1963" w:rsidRPr="00D422A9" w:rsidRDefault="00AA1963">
            <w:r w:rsidRPr="006342AC">
              <w:rPr>
                <w:lang w:eastAsia="en-US"/>
              </w:rPr>
              <w:t>освоена</w:t>
            </w:r>
          </w:p>
        </w:tc>
        <w:tc>
          <w:tcPr>
            <w:tcW w:w="2234" w:type="dxa"/>
          </w:tcPr>
          <w:p w:rsidR="00AA1963" w:rsidRPr="00D422A9" w:rsidRDefault="00AA1963">
            <w:r w:rsidRPr="006342AC">
              <w:rPr>
                <w:lang w:eastAsia="en-US"/>
              </w:rPr>
              <w:t>освоена</w:t>
            </w:r>
          </w:p>
        </w:tc>
      </w:tr>
    </w:tbl>
    <w:p w:rsidR="00AA1963" w:rsidRDefault="00AA1963" w:rsidP="00CD74DF">
      <w:pPr>
        <w:autoSpaceDE w:val="0"/>
        <w:autoSpaceDN w:val="0"/>
        <w:adjustRightInd w:val="0"/>
        <w:jc w:val="both"/>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843"/>
        <w:gridCol w:w="1417"/>
        <w:gridCol w:w="1701"/>
        <w:gridCol w:w="1708"/>
        <w:gridCol w:w="1944"/>
      </w:tblGrid>
      <w:tr w:rsidR="00AA1963" w:rsidRPr="006342AC" w:rsidTr="006342AC">
        <w:trPr>
          <w:trHeight w:val="599"/>
        </w:trPr>
        <w:tc>
          <w:tcPr>
            <w:tcW w:w="959" w:type="dxa"/>
          </w:tcPr>
          <w:p w:rsidR="00AA1963" w:rsidRPr="006342AC" w:rsidRDefault="00AA1963" w:rsidP="006342AC">
            <w:pPr>
              <w:autoSpaceDE w:val="0"/>
              <w:autoSpaceDN w:val="0"/>
              <w:adjustRightInd w:val="0"/>
              <w:jc w:val="both"/>
              <w:rPr>
                <w:b/>
                <w:lang w:eastAsia="en-US"/>
              </w:rPr>
            </w:pPr>
            <w:r w:rsidRPr="006342AC">
              <w:rPr>
                <w:b/>
                <w:lang w:eastAsia="en-US"/>
              </w:rPr>
              <w:t>Класс</w:t>
            </w:r>
          </w:p>
        </w:tc>
        <w:tc>
          <w:tcPr>
            <w:tcW w:w="1843" w:type="dxa"/>
          </w:tcPr>
          <w:p w:rsidR="00AA1963" w:rsidRPr="006342AC" w:rsidRDefault="00AA1963" w:rsidP="006342AC">
            <w:pPr>
              <w:autoSpaceDE w:val="0"/>
              <w:autoSpaceDN w:val="0"/>
              <w:adjustRightInd w:val="0"/>
              <w:jc w:val="both"/>
              <w:rPr>
                <w:b/>
                <w:lang w:eastAsia="en-US"/>
              </w:rPr>
            </w:pPr>
            <w:r w:rsidRPr="006342AC">
              <w:rPr>
                <w:b/>
                <w:lang w:eastAsia="en-US"/>
              </w:rPr>
              <w:t>Математика</w:t>
            </w:r>
          </w:p>
          <w:p w:rsidR="00AA1963" w:rsidRPr="006342AC" w:rsidRDefault="00AA1963" w:rsidP="006342AC">
            <w:pPr>
              <w:jc w:val="both"/>
              <w:rPr>
                <w:b/>
                <w:lang w:eastAsia="en-US"/>
              </w:rPr>
            </w:pPr>
          </w:p>
        </w:tc>
        <w:tc>
          <w:tcPr>
            <w:tcW w:w="1417" w:type="dxa"/>
          </w:tcPr>
          <w:p w:rsidR="00AA1963" w:rsidRPr="006342AC" w:rsidRDefault="00AA1963" w:rsidP="006342AC">
            <w:pPr>
              <w:autoSpaceDE w:val="0"/>
              <w:autoSpaceDN w:val="0"/>
              <w:adjustRightInd w:val="0"/>
              <w:jc w:val="both"/>
              <w:rPr>
                <w:b/>
                <w:lang w:eastAsia="en-US"/>
              </w:rPr>
            </w:pPr>
            <w:r w:rsidRPr="006342AC">
              <w:rPr>
                <w:b/>
                <w:lang w:eastAsia="en-US"/>
              </w:rPr>
              <w:t>Русский</w:t>
            </w:r>
          </w:p>
          <w:p w:rsidR="00AA1963" w:rsidRPr="006342AC" w:rsidRDefault="00AA1963" w:rsidP="006342AC">
            <w:pPr>
              <w:autoSpaceDE w:val="0"/>
              <w:autoSpaceDN w:val="0"/>
              <w:adjustRightInd w:val="0"/>
              <w:jc w:val="both"/>
              <w:rPr>
                <w:b/>
                <w:lang w:eastAsia="en-US"/>
              </w:rPr>
            </w:pPr>
            <w:r w:rsidRPr="006342AC">
              <w:rPr>
                <w:b/>
                <w:lang w:eastAsia="en-US"/>
              </w:rPr>
              <w:t>язык</w:t>
            </w:r>
          </w:p>
        </w:tc>
        <w:tc>
          <w:tcPr>
            <w:tcW w:w="1701" w:type="dxa"/>
          </w:tcPr>
          <w:p w:rsidR="00AA1963" w:rsidRPr="006342AC" w:rsidRDefault="00AA1963" w:rsidP="006342AC">
            <w:pPr>
              <w:autoSpaceDE w:val="0"/>
              <w:autoSpaceDN w:val="0"/>
              <w:adjustRightInd w:val="0"/>
              <w:jc w:val="both"/>
              <w:rPr>
                <w:b/>
                <w:lang w:eastAsia="en-US"/>
              </w:rPr>
            </w:pPr>
            <w:r w:rsidRPr="006342AC">
              <w:rPr>
                <w:b/>
                <w:lang w:eastAsia="en-US"/>
              </w:rPr>
              <w:t>Биология</w:t>
            </w:r>
          </w:p>
          <w:p w:rsidR="00AA1963" w:rsidRPr="006342AC" w:rsidRDefault="00AA1963" w:rsidP="006342AC">
            <w:pPr>
              <w:jc w:val="both"/>
              <w:rPr>
                <w:b/>
                <w:lang w:eastAsia="en-US"/>
              </w:rPr>
            </w:pPr>
          </w:p>
        </w:tc>
        <w:tc>
          <w:tcPr>
            <w:tcW w:w="1708" w:type="dxa"/>
          </w:tcPr>
          <w:p w:rsidR="00AA1963" w:rsidRPr="006342AC" w:rsidRDefault="00AA1963" w:rsidP="006342AC">
            <w:pPr>
              <w:autoSpaceDE w:val="0"/>
              <w:autoSpaceDN w:val="0"/>
              <w:adjustRightInd w:val="0"/>
              <w:jc w:val="both"/>
              <w:rPr>
                <w:b/>
                <w:lang w:eastAsia="en-US"/>
              </w:rPr>
            </w:pPr>
            <w:r w:rsidRPr="006342AC">
              <w:rPr>
                <w:b/>
                <w:lang w:eastAsia="en-US"/>
              </w:rPr>
              <w:t>История</w:t>
            </w:r>
          </w:p>
          <w:p w:rsidR="00AA1963" w:rsidRPr="006342AC" w:rsidRDefault="00AA1963" w:rsidP="006342AC">
            <w:pPr>
              <w:jc w:val="both"/>
              <w:rPr>
                <w:b/>
                <w:lang w:eastAsia="en-US"/>
              </w:rPr>
            </w:pPr>
          </w:p>
        </w:tc>
        <w:tc>
          <w:tcPr>
            <w:tcW w:w="1944" w:type="dxa"/>
          </w:tcPr>
          <w:p w:rsidR="00AA1963" w:rsidRPr="006342AC" w:rsidRDefault="00AA1963">
            <w:pPr>
              <w:rPr>
                <w:b/>
                <w:lang w:eastAsia="en-US"/>
              </w:rPr>
            </w:pPr>
            <w:r w:rsidRPr="006342AC">
              <w:rPr>
                <w:b/>
                <w:lang w:eastAsia="en-US"/>
              </w:rPr>
              <w:t>География</w:t>
            </w:r>
          </w:p>
          <w:p w:rsidR="00AA1963" w:rsidRPr="006342AC" w:rsidRDefault="00AA1963" w:rsidP="006342AC">
            <w:pPr>
              <w:jc w:val="both"/>
              <w:rPr>
                <w:b/>
                <w:lang w:eastAsia="en-US"/>
              </w:rPr>
            </w:pPr>
          </w:p>
        </w:tc>
      </w:tr>
      <w:tr w:rsidR="00AA1963" w:rsidRPr="006342AC" w:rsidTr="006342AC">
        <w:tc>
          <w:tcPr>
            <w:tcW w:w="959" w:type="dxa"/>
          </w:tcPr>
          <w:p w:rsidR="00AA1963" w:rsidRPr="006342AC" w:rsidRDefault="00AA1963" w:rsidP="006342AC">
            <w:pPr>
              <w:autoSpaceDE w:val="0"/>
              <w:autoSpaceDN w:val="0"/>
              <w:adjustRightInd w:val="0"/>
              <w:jc w:val="both"/>
              <w:rPr>
                <w:lang w:eastAsia="en-US"/>
              </w:rPr>
            </w:pPr>
            <w:r w:rsidRPr="006342AC">
              <w:rPr>
                <w:lang w:eastAsia="en-US"/>
              </w:rPr>
              <w:t>5</w:t>
            </w:r>
          </w:p>
        </w:tc>
        <w:tc>
          <w:tcPr>
            <w:tcW w:w="1843" w:type="dxa"/>
          </w:tcPr>
          <w:p w:rsidR="00AA1963" w:rsidRPr="00D422A9" w:rsidRDefault="00AA1963" w:rsidP="006342AC">
            <w:r w:rsidRPr="006342AC">
              <w:rPr>
                <w:lang w:eastAsia="en-US"/>
              </w:rPr>
              <w:t>освоена</w:t>
            </w:r>
          </w:p>
        </w:tc>
        <w:tc>
          <w:tcPr>
            <w:tcW w:w="1417" w:type="dxa"/>
          </w:tcPr>
          <w:p w:rsidR="00AA1963" w:rsidRPr="00D422A9" w:rsidRDefault="00AA1963" w:rsidP="006342AC">
            <w:r w:rsidRPr="006342AC">
              <w:rPr>
                <w:lang w:eastAsia="en-US"/>
              </w:rPr>
              <w:t>освоена</w:t>
            </w:r>
          </w:p>
        </w:tc>
        <w:tc>
          <w:tcPr>
            <w:tcW w:w="1701" w:type="dxa"/>
          </w:tcPr>
          <w:p w:rsidR="00AA1963" w:rsidRPr="00D422A9" w:rsidRDefault="00AA1963" w:rsidP="006342AC">
            <w:r w:rsidRPr="006342AC">
              <w:rPr>
                <w:lang w:eastAsia="en-US"/>
              </w:rPr>
              <w:t>освоена</w:t>
            </w:r>
          </w:p>
        </w:tc>
        <w:tc>
          <w:tcPr>
            <w:tcW w:w="1708" w:type="dxa"/>
          </w:tcPr>
          <w:p w:rsidR="00AA1963" w:rsidRPr="00D422A9" w:rsidRDefault="00AA1963" w:rsidP="006342AC">
            <w:r w:rsidRPr="006342AC">
              <w:rPr>
                <w:lang w:eastAsia="en-US"/>
              </w:rPr>
              <w:t>освоена</w:t>
            </w:r>
          </w:p>
        </w:tc>
        <w:tc>
          <w:tcPr>
            <w:tcW w:w="1944" w:type="dxa"/>
          </w:tcPr>
          <w:p w:rsidR="00AA1963" w:rsidRPr="00D422A9" w:rsidRDefault="00AA1963" w:rsidP="006342AC">
            <w:r w:rsidRPr="006342AC">
              <w:rPr>
                <w:lang w:eastAsia="en-US"/>
              </w:rPr>
              <w:t>освоена</w:t>
            </w:r>
          </w:p>
        </w:tc>
      </w:tr>
      <w:tr w:rsidR="00AA1963" w:rsidRPr="006342AC" w:rsidTr="006342AC">
        <w:tc>
          <w:tcPr>
            <w:tcW w:w="959" w:type="dxa"/>
          </w:tcPr>
          <w:p w:rsidR="00AA1963" w:rsidRPr="006342AC" w:rsidRDefault="00AA1963" w:rsidP="006342AC">
            <w:pPr>
              <w:autoSpaceDE w:val="0"/>
              <w:autoSpaceDN w:val="0"/>
              <w:adjustRightInd w:val="0"/>
              <w:jc w:val="both"/>
              <w:rPr>
                <w:lang w:eastAsia="en-US"/>
              </w:rPr>
            </w:pPr>
            <w:r w:rsidRPr="006342AC">
              <w:rPr>
                <w:lang w:eastAsia="en-US"/>
              </w:rPr>
              <w:t>6</w:t>
            </w:r>
          </w:p>
        </w:tc>
        <w:tc>
          <w:tcPr>
            <w:tcW w:w="1843" w:type="dxa"/>
          </w:tcPr>
          <w:p w:rsidR="00AA1963" w:rsidRPr="00D422A9" w:rsidRDefault="00AA1963" w:rsidP="006342AC">
            <w:r w:rsidRPr="006342AC">
              <w:rPr>
                <w:lang w:eastAsia="en-US"/>
              </w:rPr>
              <w:t>освоена</w:t>
            </w:r>
          </w:p>
        </w:tc>
        <w:tc>
          <w:tcPr>
            <w:tcW w:w="1417" w:type="dxa"/>
          </w:tcPr>
          <w:p w:rsidR="00AA1963" w:rsidRPr="00D422A9" w:rsidRDefault="00AA1963" w:rsidP="006342AC">
            <w:r w:rsidRPr="006342AC">
              <w:rPr>
                <w:lang w:eastAsia="en-US"/>
              </w:rPr>
              <w:t>освоена</w:t>
            </w:r>
          </w:p>
        </w:tc>
        <w:tc>
          <w:tcPr>
            <w:tcW w:w="1701" w:type="dxa"/>
          </w:tcPr>
          <w:p w:rsidR="00AA1963" w:rsidRPr="00D422A9" w:rsidRDefault="00AA1963" w:rsidP="006342AC">
            <w:r w:rsidRPr="006342AC">
              <w:rPr>
                <w:lang w:eastAsia="en-US"/>
              </w:rPr>
              <w:t>освоена</w:t>
            </w:r>
          </w:p>
        </w:tc>
        <w:tc>
          <w:tcPr>
            <w:tcW w:w="1708" w:type="dxa"/>
          </w:tcPr>
          <w:p w:rsidR="00AA1963" w:rsidRPr="00D422A9" w:rsidRDefault="00AA1963" w:rsidP="006342AC">
            <w:r w:rsidRPr="006342AC">
              <w:rPr>
                <w:lang w:eastAsia="en-US"/>
              </w:rPr>
              <w:t>освоена</w:t>
            </w:r>
          </w:p>
        </w:tc>
        <w:tc>
          <w:tcPr>
            <w:tcW w:w="1944" w:type="dxa"/>
          </w:tcPr>
          <w:p w:rsidR="00AA1963" w:rsidRPr="00D422A9" w:rsidRDefault="00AA1963" w:rsidP="006342AC">
            <w:r w:rsidRPr="006342AC">
              <w:rPr>
                <w:lang w:eastAsia="en-US"/>
              </w:rPr>
              <w:t>освоена</w:t>
            </w:r>
          </w:p>
        </w:tc>
      </w:tr>
      <w:tr w:rsidR="00AA1963" w:rsidRPr="006342AC" w:rsidTr="006342AC">
        <w:tc>
          <w:tcPr>
            <w:tcW w:w="959" w:type="dxa"/>
          </w:tcPr>
          <w:p w:rsidR="00AA1963" w:rsidRPr="006342AC" w:rsidRDefault="00AA1963" w:rsidP="006342AC">
            <w:pPr>
              <w:autoSpaceDE w:val="0"/>
              <w:autoSpaceDN w:val="0"/>
              <w:adjustRightInd w:val="0"/>
              <w:jc w:val="both"/>
              <w:rPr>
                <w:lang w:eastAsia="en-US"/>
              </w:rPr>
            </w:pPr>
            <w:r w:rsidRPr="006342AC">
              <w:rPr>
                <w:lang w:eastAsia="en-US"/>
              </w:rPr>
              <w:t>7</w:t>
            </w:r>
          </w:p>
        </w:tc>
        <w:tc>
          <w:tcPr>
            <w:tcW w:w="1843" w:type="dxa"/>
          </w:tcPr>
          <w:p w:rsidR="00AA1963" w:rsidRPr="00D422A9" w:rsidRDefault="00AA1963" w:rsidP="006342AC">
            <w:r w:rsidRPr="006342AC">
              <w:rPr>
                <w:lang w:eastAsia="en-US"/>
              </w:rPr>
              <w:t>освоена</w:t>
            </w:r>
          </w:p>
        </w:tc>
        <w:tc>
          <w:tcPr>
            <w:tcW w:w="1417" w:type="dxa"/>
          </w:tcPr>
          <w:p w:rsidR="00AA1963" w:rsidRPr="00D422A9" w:rsidRDefault="00AA1963" w:rsidP="006342AC">
            <w:r w:rsidRPr="006342AC">
              <w:rPr>
                <w:lang w:eastAsia="en-US"/>
              </w:rPr>
              <w:t>освоена</w:t>
            </w:r>
          </w:p>
        </w:tc>
        <w:tc>
          <w:tcPr>
            <w:tcW w:w="1701" w:type="dxa"/>
          </w:tcPr>
          <w:p w:rsidR="00AA1963" w:rsidRPr="00D422A9" w:rsidRDefault="00AA1963" w:rsidP="006342AC">
            <w:r w:rsidRPr="006342AC">
              <w:rPr>
                <w:lang w:eastAsia="en-US"/>
              </w:rPr>
              <w:t>освоена</w:t>
            </w:r>
          </w:p>
        </w:tc>
        <w:tc>
          <w:tcPr>
            <w:tcW w:w="1708" w:type="dxa"/>
          </w:tcPr>
          <w:p w:rsidR="00AA1963" w:rsidRPr="00D422A9" w:rsidRDefault="00AA1963" w:rsidP="006342AC">
            <w:r w:rsidRPr="006342AC">
              <w:rPr>
                <w:lang w:eastAsia="en-US"/>
              </w:rPr>
              <w:t>освоена</w:t>
            </w:r>
          </w:p>
        </w:tc>
        <w:tc>
          <w:tcPr>
            <w:tcW w:w="1944" w:type="dxa"/>
          </w:tcPr>
          <w:p w:rsidR="00AA1963" w:rsidRPr="00D422A9" w:rsidRDefault="00AA1963" w:rsidP="006342AC">
            <w:r w:rsidRPr="006342AC">
              <w:rPr>
                <w:lang w:eastAsia="en-US"/>
              </w:rPr>
              <w:t>освоена</w:t>
            </w:r>
          </w:p>
        </w:tc>
      </w:tr>
    </w:tbl>
    <w:p w:rsidR="00AA1963" w:rsidRPr="0067585C" w:rsidRDefault="00AA1963" w:rsidP="00CD74DF">
      <w:pPr>
        <w:autoSpaceDE w:val="0"/>
        <w:autoSpaceDN w:val="0"/>
        <w:adjustRightInd w:val="0"/>
        <w:jc w:val="both"/>
        <w:rPr>
          <w:sz w:val="28"/>
          <w:szCs w:val="28"/>
          <w:lang w:eastAsia="en-US"/>
        </w:rPr>
      </w:pPr>
    </w:p>
    <w:p w:rsidR="00AA1963" w:rsidRDefault="00AA1963" w:rsidP="00CD74DF">
      <w:pPr>
        <w:autoSpaceDE w:val="0"/>
        <w:autoSpaceDN w:val="0"/>
        <w:adjustRightInd w:val="0"/>
        <w:jc w:val="both"/>
        <w:rPr>
          <w:b/>
          <w:bCs/>
          <w:sz w:val="28"/>
          <w:szCs w:val="28"/>
          <w:lang w:eastAsia="en-US"/>
        </w:rPr>
      </w:pPr>
    </w:p>
    <w:p w:rsidR="00AA1963" w:rsidRDefault="00AA1963" w:rsidP="00CD74DF">
      <w:pPr>
        <w:autoSpaceDE w:val="0"/>
        <w:autoSpaceDN w:val="0"/>
        <w:adjustRightInd w:val="0"/>
        <w:jc w:val="both"/>
        <w:rPr>
          <w:b/>
          <w:bCs/>
          <w:sz w:val="28"/>
          <w:szCs w:val="28"/>
          <w:lang w:eastAsia="en-US"/>
        </w:rPr>
      </w:pPr>
    </w:p>
    <w:p w:rsidR="00AA1963" w:rsidRDefault="00AA1963" w:rsidP="00CD74DF">
      <w:pPr>
        <w:autoSpaceDE w:val="0"/>
        <w:autoSpaceDN w:val="0"/>
        <w:adjustRightInd w:val="0"/>
        <w:jc w:val="both"/>
        <w:rPr>
          <w:b/>
          <w:bCs/>
          <w:sz w:val="28"/>
          <w:szCs w:val="28"/>
          <w:lang w:eastAsia="en-US"/>
        </w:rPr>
      </w:pPr>
    </w:p>
    <w:p w:rsidR="00AA1963" w:rsidRPr="0067585C" w:rsidRDefault="00AA1963" w:rsidP="00CD74DF">
      <w:pPr>
        <w:autoSpaceDE w:val="0"/>
        <w:autoSpaceDN w:val="0"/>
        <w:adjustRightInd w:val="0"/>
        <w:jc w:val="both"/>
        <w:rPr>
          <w:b/>
          <w:bCs/>
          <w:sz w:val="28"/>
          <w:szCs w:val="28"/>
          <w:lang w:eastAsia="en-US"/>
        </w:rPr>
      </w:pPr>
      <w:r w:rsidRPr="0067585C">
        <w:rPr>
          <w:b/>
          <w:bCs/>
          <w:sz w:val="28"/>
          <w:szCs w:val="28"/>
          <w:lang w:eastAsia="en-US"/>
        </w:rPr>
        <w:t>Метапредметные результаты в 1-</w:t>
      </w:r>
      <w:r>
        <w:rPr>
          <w:b/>
          <w:bCs/>
          <w:sz w:val="28"/>
          <w:szCs w:val="28"/>
          <w:lang w:eastAsia="en-US"/>
        </w:rPr>
        <w:t>7</w:t>
      </w:r>
      <w:r w:rsidRPr="0067585C">
        <w:rPr>
          <w:b/>
          <w:bCs/>
          <w:sz w:val="28"/>
          <w:szCs w:val="28"/>
          <w:lang w:eastAsia="en-US"/>
        </w:rPr>
        <w:t xml:space="preserve"> классах</w:t>
      </w:r>
    </w:p>
    <w:p w:rsidR="00AA1963" w:rsidRPr="0067585C" w:rsidRDefault="00AA1963" w:rsidP="00CD74DF">
      <w:pPr>
        <w:autoSpaceDE w:val="0"/>
        <w:autoSpaceDN w:val="0"/>
        <w:adjustRightInd w:val="0"/>
        <w:ind w:firstLine="708"/>
        <w:jc w:val="both"/>
        <w:rPr>
          <w:sz w:val="28"/>
          <w:szCs w:val="28"/>
          <w:lang w:eastAsia="en-US"/>
        </w:rPr>
      </w:pPr>
      <w:r w:rsidRPr="0067585C">
        <w:rPr>
          <w:sz w:val="28"/>
          <w:szCs w:val="28"/>
          <w:lang w:eastAsia="en-US"/>
        </w:rPr>
        <w:t>Уровень сформированности универсальных учебных действий в целом МБОУ «СОШ № 15» (в процентах от общего числа испытуемых) следующий:</w:t>
      </w:r>
    </w:p>
    <w:p w:rsidR="00AA1963" w:rsidRPr="0067585C" w:rsidRDefault="00AA1963" w:rsidP="00CD74DF">
      <w:pPr>
        <w:autoSpaceDE w:val="0"/>
        <w:autoSpaceDN w:val="0"/>
        <w:adjustRightInd w:val="0"/>
        <w:jc w:val="both"/>
        <w:rPr>
          <w:b/>
          <w:sz w:val="28"/>
          <w:szCs w:val="28"/>
          <w:lang w:eastAsia="en-US"/>
        </w:rPr>
      </w:pPr>
      <w:r w:rsidRPr="0067585C">
        <w:rPr>
          <w:b/>
          <w:sz w:val="28"/>
          <w:szCs w:val="28"/>
          <w:lang w:eastAsia="en-US"/>
        </w:rPr>
        <w:t>Параллель 1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Процент</w:t>
            </w:r>
          </w:p>
          <w:p w:rsidR="00AA1963" w:rsidRPr="00554830" w:rsidRDefault="00AA1963" w:rsidP="00CD74DF">
            <w:pPr>
              <w:autoSpaceDE w:val="0"/>
              <w:autoSpaceDN w:val="0"/>
              <w:adjustRightInd w:val="0"/>
              <w:jc w:val="both"/>
              <w:rPr>
                <w:lang w:eastAsia="en-US"/>
              </w:rPr>
            </w:pPr>
            <w:r w:rsidRPr="00554830">
              <w:rPr>
                <w:lang w:eastAsia="en-US"/>
              </w:rPr>
              <w:t>испытуемых по МБОУ «СОШ № 15»</w:t>
            </w:r>
          </w:p>
        </w:tc>
        <w:tc>
          <w:tcPr>
            <w:tcW w:w="2393" w:type="dxa"/>
          </w:tcPr>
          <w:p w:rsidR="00AA1963" w:rsidRPr="00554830" w:rsidRDefault="00AA1963" w:rsidP="00CD74DF">
            <w:pPr>
              <w:autoSpaceDE w:val="0"/>
              <w:autoSpaceDN w:val="0"/>
              <w:adjustRightInd w:val="0"/>
              <w:jc w:val="both"/>
              <w:rPr>
                <w:lang w:eastAsia="en-US"/>
              </w:rPr>
            </w:pPr>
            <w:r w:rsidRPr="00554830">
              <w:rPr>
                <w:lang w:eastAsia="en-US"/>
              </w:rPr>
              <w:t>Низкий (не</w:t>
            </w:r>
          </w:p>
          <w:p w:rsidR="00AA1963" w:rsidRPr="00554830" w:rsidRDefault="00AA1963" w:rsidP="00CD74DF">
            <w:pPr>
              <w:autoSpaceDE w:val="0"/>
              <w:autoSpaceDN w:val="0"/>
              <w:adjustRightInd w:val="0"/>
              <w:jc w:val="both"/>
              <w:rPr>
                <w:lang w:eastAsia="en-US"/>
              </w:rPr>
            </w:pPr>
            <w:r w:rsidRPr="00554830">
              <w:rPr>
                <w:lang w:eastAsia="en-US"/>
              </w:rPr>
              <w:t>сформированы)</w:t>
            </w:r>
          </w:p>
          <w:p w:rsidR="00AA1963" w:rsidRPr="00554830" w:rsidRDefault="00AA1963" w:rsidP="00CD74DF">
            <w:pPr>
              <w:autoSpaceDE w:val="0"/>
              <w:autoSpaceDN w:val="0"/>
              <w:adjustRightInd w:val="0"/>
              <w:jc w:val="both"/>
              <w:rPr>
                <w:lang w:eastAsia="en-US"/>
              </w:rPr>
            </w:pPr>
          </w:p>
        </w:tc>
        <w:tc>
          <w:tcPr>
            <w:tcW w:w="2393" w:type="dxa"/>
          </w:tcPr>
          <w:p w:rsidR="00AA1963" w:rsidRPr="00554830" w:rsidRDefault="00AA1963" w:rsidP="00CD74DF">
            <w:pPr>
              <w:autoSpaceDE w:val="0"/>
              <w:autoSpaceDN w:val="0"/>
              <w:adjustRightInd w:val="0"/>
              <w:jc w:val="both"/>
              <w:rPr>
                <w:lang w:eastAsia="en-US"/>
              </w:rPr>
            </w:pPr>
            <w:r w:rsidRPr="00554830">
              <w:rPr>
                <w:lang w:eastAsia="en-US"/>
              </w:rPr>
              <w:t>Базовый</w:t>
            </w:r>
          </w:p>
          <w:p w:rsidR="00AA1963" w:rsidRPr="00554830" w:rsidRDefault="00AA1963" w:rsidP="00CD74DF">
            <w:pPr>
              <w:autoSpaceDE w:val="0"/>
              <w:autoSpaceDN w:val="0"/>
              <w:adjustRightInd w:val="0"/>
              <w:jc w:val="both"/>
              <w:rPr>
                <w:lang w:eastAsia="en-US"/>
              </w:rPr>
            </w:pPr>
            <w:r w:rsidRPr="00554830">
              <w:rPr>
                <w:lang w:eastAsia="en-US"/>
              </w:rPr>
              <w:t>(достаточный)</w:t>
            </w:r>
          </w:p>
          <w:p w:rsidR="00AA1963" w:rsidRPr="00554830" w:rsidRDefault="00AA1963" w:rsidP="00CD74DF">
            <w:pPr>
              <w:autoSpaceDE w:val="0"/>
              <w:autoSpaceDN w:val="0"/>
              <w:adjustRightInd w:val="0"/>
              <w:jc w:val="both"/>
              <w:rPr>
                <w:lang w:eastAsia="en-US"/>
              </w:rPr>
            </w:pPr>
          </w:p>
        </w:tc>
        <w:tc>
          <w:tcPr>
            <w:tcW w:w="2393" w:type="dxa"/>
          </w:tcPr>
          <w:p w:rsidR="00AA1963" w:rsidRPr="00554830" w:rsidRDefault="00AA1963" w:rsidP="00CD74DF">
            <w:pPr>
              <w:autoSpaceDE w:val="0"/>
              <w:autoSpaceDN w:val="0"/>
              <w:adjustRightInd w:val="0"/>
              <w:jc w:val="both"/>
              <w:rPr>
                <w:lang w:eastAsia="en-US"/>
              </w:rPr>
            </w:pPr>
            <w:r w:rsidRPr="00554830">
              <w:rPr>
                <w:lang w:eastAsia="en-US"/>
              </w:rPr>
              <w:t>Высокий</w:t>
            </w:r>
          </w:p>
          <w:p w:rsidR="00AA1963" w:rsidRPr="00554830" w:rsidRDefault="00AA1963" w:rsidP="00CD74DF">
            <w:pPr>
              <w:autoSpaceDE w:val="0"/>
              <w:autoSpaceDN w:val="0"/>
              <w:adjustRightInd w:val="0"/>
              <w:jc w:val="both"/>
              <w:rPr>
                <w:lang w:eastAsia="en-US"/>
              </w:rPr>
            </w:pPr>
            <w:r w:rsidRPr="00554830">
              <w:rPr>
                <w:lang w:eastAsia="en-US"/>
              </w:rPr>
              <w:t>(творческий)</w:t>
            </w:r>
          </w:p>
        </w:tc>
      </w:tr>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Личностные</w:t>
            </w:r>
          </w:p>
        </w:tc>
        <w:tc>
          <w:tcPr>
            <w:tcW w:w="2393" w:type="dxa"/>
          </w:tcPr>
          <w:p w:rsidR="00AA1963" w:rsidRPr="00554830" w:rsidRDefault="00AA1963" w:rsidP="00CD74DF">
            <w:pPr>
              <w:autoSpaceDE w:val="0"/>
              <w:autoSpaceDN w:val="0"/>
              <w:adjustRightInd w:val="0"/>
              <w:jc w:val="both"/>
              <w:rPr>
                <w:lang w:eastAsia="en-US"/>
              </w:rPr>
            </w:pPr>
            <w:r>
              <w:rPr>
                <w:lang w:eastAsia="en-US"/>
              </w:rPr>
              <w:t>1,7</w:t>
            </w:r>
            <w:r w:rsidRPr="00554830">
              <w:rPr>
                <w:lang w:eastAsia="en-US"/>
              </w:rPr>
              <w:t>%</w:t>
            </w:r>
          </w:p>
        </w:tc>
        <w:tc>
          <w:tcPr>
            <w:tcW w:w="2393" w:type="dxa"/>
          </w:tcPr>
          <w:p w:rsidR="00AA1963" w:rsidRPr="00554830" w:rsidRDefault="00AA1963" w:rsidP="00CD74DF">
            <w:pPr>
              <w:autoSpaceDE w:val="0"/>
              <w:autoSpaceDN w:val="0"/>
              <w:adjustRightInd w:val="0"/>
              <w:jc w:val="both"/>
              <w:rPr>
                <w:lang w:eastAsia="en-US"/>
              </w:rPr>
            </w:pPr>
            <w:r>
              <w:rPr>
                <w:lang w:eastAsia="en-US"/>
              </w:rPr>
              <w:t>67,8</w:t>
            </w:r>
            <w:r w:rsidRPr="00554830">
              <w:rPr>
                <w:lang w:eastAsia="en-US"/>
              </w:rPr>
              <w:t>%</w:t>
            </w:r>
          </w:p>
        </w:tc>
        <w:tc>
          <w:tcPr>
            <w:tcW w:w="2393" w:type="dxa"/>
          </w:tcPr>
          <w:p w:rsidR="00AA1963" w:rsidRPr="00554830" w:rsidRDefault="00AA1963" w:rsidP="00CD74DF">
            <w:pPr>
              <w:autoSpaceDE w:val="0"/>
              <w:autoSpaceDN w:val="0"/>
              <w:adjustRightInd w:val="0"/>
              <w:jc w:val="both"/>
              <w:rPr>
                <w:lang w:eastAsia="en-US"/>
              </w:rPr>
            </w:pPr>
            <w:r>
              <w:rPr>
                <w:lang w:eastAsia="en-US"/>
              </w:rPr>
              <w:t>30,5</w:t>
            </w:r>
            <w:r w:rsidRPr="00554830">
              <w:rPr>
                <w:lang w:eastAsia="en-US"/>
              </w:rPr>
              <w:t>%</w:t>
            </w:r>
          </w:p>
        </w:tc>
      </w:tr>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Регулятивные</w:t>
            </w:r>
          </w:p>
        </w:tc>
        <w:tc>
          <w:tcPr>
            <w:tcW w:w="2393" w:type="dxa"/>
          </w:tcPr>
          <w:p w:rsidR="00AA1963" w:rsidRDefault="00AA1963">
            <w:r w:rsidRPr="006176E9">
              <w:rPr>
                <w:lang w:eastAsia="en-US"/>
              </w:rPr>
              <w:t>1,7%</w:t>
            </w:r>
          </w:p>
        </w:tc>
        <w:tc>
          <w:tcPr>
            <w:tcW w:w="2393" w:type="dxa"/>
          </w:tcPr>
          <w:p w:rsidR="00AA1963" w:rsidRPr="00554830" w:rsidRDefault="00AA1963" w:rsidP="00CD74DF">
            <w:pPr>
              <w:autoSpaceDE w:val="0"/>
              <w:autoSpaceDN w:val="0"/>
              <w:adjustRightInd w:val="0"/>
              <w:jc w:val="both"/>
              <w:rPr>
                <w:lang w:eastAsia="en-US"/>
              </w:rPr>
            </w:pPr>
            <w:r>
              <w:rPr>
                <w:lang w:eastAsia="en-US"/>
              </w:rPr>
              <w:t>83,1</w:t>
            </w:r>
            <w:r w:rsidRPr="00554830">
              <w:rPr>
                <w:lang w:eastAsia="en-US"/>
              </w:rPr>
              <w:t>%</w:t>
            </w:r>
          </w:p>
        </w:tc>
        <w:tc>
          <w:tcPr>
            <w:tcW w:w="2393" w:type="dxa"/>
          </w:tcPr>
          <w:p w:rsidR="00AA1963" w:rsidRPr="00554830" w:rsidRDefault="00AA1963" w:rsidP="00D422A9">
            <w:pPr>
              <w:autoSpaceDE w:val="0"/>
              <w:autoSpaceDN w:val="0"/>
              <w:adjustRightInd w:val="0"/>
              <w:jc w:val="both"/>
              <w:rPr>
                <w:lang w:eastAsia="en-US"/>
              </w:rPr>
            </w:pPr>
            <w:r>
              <w:rPr>
                <w:lang w:eastAsia="en-US"/>
              </w:rPr>
              <w:t>1</w:t>
            </w:r>
            <w:r w:rsidRPr="00554830">
              <w:rPr>
                <w:lang w:eastAsia="en-US"/>
              </w:rPr>
              <w:t>5,</w:t>
            </w:r>
            <w:r>
              <w:rPr>
                <w:lang w:eastAsia="en-US"/>
              </w:rPr>
              <w:t>3</w:t>
            </w:r>
            <w:r w:rsidRPr="00554830">
              <w:rPr>
                <w:lang w:eastAsia="en-US"/>
              </w:rPr>
              <w:t>%</w:t>
            </w:r>
          </w:p>
        </w:tc>
      </w:tr>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Познавательные</w:t>
            </w:r>
          </w:p>
        </w:tc>
        <w:tc>
          <w:tcPr>
            <w:tcW w:w="2393" w:type="dxa"/>
          </w:tcPr>
          <w:p w:rsidR="00AA1963" w:rsidRDefault="00AA1963">
            <w:r w:rsidRPr="006176E9">
              <w:rPr>
                <w:lang w:eastAsia="en-US"/>
              </w:rPr>
              <w:t>1,7%</w:t>
            </w:r>
          </w:p>
        </w:tc>
        <w:tc>
          <w:tcPr>
            <w:tcW w:w="2393" w:type="dxa"/>
          </w:tcPr>
          <w:p w:rsidR="00AA1963" w:rsidRPr="00554830" w:rsidRDefault="00AA1963" w:rsidP="00CD74DF">
            <w:pPr>
              <w:autoSpaceDE w:val="0"/>
              <w:autoSpaceDN w:val="0"/>
              <w:adjustRightInd w:val="0"/>
              <w:jc w:val="both"/>
              <w:rPr>
                <w:lang w:eastAsia="en-US"/>
              </w:rPr>
            </w:pPr>
            <w:r>
              <w:rPr>
                <w:lang w:eastAsia="en-US"/>
              </w:rPr>
              <w:t>79,7</w:t>
            </w:r>
            <w:r w:rsidRPr="00554830">
              <w:rPr>
                <w:lang w:eastAsia="en-US"/>
              </w:rPr>
              <w:t>%</w:t>
            </w:r>
          </w:p>
        </w:tc>
        <w:tc>
          <w:tcPr>
            <w:tcW w:w="2393" w:type="dxa"/>
          </w:tcPr>
          <w:p w:rsidR="00AA1963" w:rsidRPr="00554830" w:rsidRDefault="00AA1963" w:rsidP="00CD74DF">
            <w:pPr>
              <w:autoSpaceDE w:val="0"/>
              <w:autoSpaceDN w:val="0"/>
              <w:adjustRightInd w:val="0"/>
              <w:jc w:val="both"/>
              <w:rPr>
                <w:lang w:eastAsia="en-US"/>
              </w:rPr>
            </w:pPr>
            <w:r>
              <w:rPr>
                <w:lang w:eastAsia="en-US"/>
              </w:rPr>
              <w:t>18,6</w:t>
            </w:r>
            <w:r w:rsidRPr="00554830">
              <w:rPr>
                <w:lang w:eastAsia="en-US"/>
              </w:rPr>
              <w:t>%</w:t>
            </w:r>
          </w:p>
        </w:tc>
      </w:tr>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Коммуникативные</w:t>
            </w:r>
          </w:p>
        </w:tc>
        <w:tc>
          <w:tcPr>
            <w:tcW w:w="2393" w:type="dxa"/>
          </w:tcPr>
          <w:p w:rsidR="00AA1963" w:rsidRDefault="00AA1963">
            <w:r w:rsidRPr="006176E9">
              <w:rPr>
                <w:lang w:eastAsia="en-US"/>
              </w:rPr>
              <w:t>1,7%</w:t>
            </w:r>
          </w:p>
        </w:tc>
        <w:tc>
          <w:tcPr>
            <w:tcW w:w="2393" w:type="dxa"/>
          </w:tcPr>
          <w:p w:rsidR="00AA1963" w:rsidRPr="00554830" w:rsidRDefault="00AA1963" w:rsidP="00CD74DF">
            <w:pPr>
              <w:autoSpaceDE w:val="0"/>
              <w:autoSpaceDN w:val="0"/>
              <w:adjustRightInd w:val="0"/>
              <w:jc w:val="both"/>
              <w:rPr>
                <w:lang w:eastAsia="en-US"/>
              </w:rPr>
            </w:pPr>
            <w:r>
              <w:rPr>
                <w:lang w:eastAsia="en-US"/>
              </w:rPr>
              <w:t>83,1</w:t>
            </w:r>
            <w:r w:rsidRPr="00554830">
              <w:rPr>
                <w:lang w:eastAsia="en-US"/>
              </w:rPr>
              <w:t>%</w:t>
            </w:r>
          </w:p>
        </w:tc>
        <w:tc>
          <w:tcPr>
            <w:tcW w:w="2393" w:type="dxa"/>
          </w:tcPr>
          <w:p w:rsidR="00AA1963" w:rsidRPr="00554830" w:rsidRDefault="00AA1963" w:rsidP="00D422A9">
            <w:pPr>
              <w:autoSpaceDE w:val="0"/>
              <w:autoSpaceDN w:val="0"/>
              <w:adjustRightInd w:val="0"/>
              <w:jc w:val="both"/>
              <w:rPr>
                <w:lang w:eastAsia="en-US"/>
              </w:rPr>
            </w:pPr>
            <w:r>
              <w:rPr>
                <w:lang w:eastAsia="en-US"/>
              </w:rPr>
              <w:t>1</w:t>
            </w:r>
            <w:r w:rsidRPr="00554830">
              <w:rPr>
                <w:lang w:eastAsia="en-US"/>
              </w:rPr>
              <w:t>5,</w:t>
            </w:r>
            <w:r>
              <w:rPr>
                <w:lang w:eastAsia="en-US"/>
              </w:rPr>
              <w:t>3</w:t>
            </w:r>
            <w:r w:rsidRPr="00554830">
              <w:rPr>
                <w:lang w:eastAsia="en-US"/>
              </w:rPr>
              <w:t>%</w:t>
            </w:r>
          </w:p>
        </w:tc>
      </w:tr>
    </w:tbl>
    <w:p w:rsidR="00AA1963" w:rsidRPr="0067585C" w:rsidRDefault="00AA1963" w:rsidP="00CD74DF">
      <w:pPr>
        <w:autoSpaceDE w:val="0"/>
        <w:autoSpaceDN w:val="0"/>
        <w:adjustRightInd w:val="0"/>
        <w:jc w:val="both"/>
        <w:rPr>
          <w:b/>
          <w:sz w:val="28"/>
          <w:szCs w:val="28"/>
          <w:lang w:eastAsia="en-US"/>
        </w:rPr>
      </w:pPr>
      <w:r w:rsidRPr="0067585C">
        <w:rPr>
          <w:b/>
          <w:sz w:val="28"/>
          <w:szCs w:val="28"/>
          <w:lang w:eastAsia="en-US"/>
        </w:rPr>
        <w:t>Параллель 2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Процент</w:t>
            </w:r>
          </w:p>
          <w:p w:rsidR="00AA1963" w:rsidRPr="00554830" w:rsidRDefault="00AA1963" w:rsidP="00CD74DF">
            <w:pPr>
              <w:autoSpaceDE w:val="0"/>
              <w:autoSpaceDN w:val="0"/>
              <w:adjustRightInd w:val="0"/>
              <w:jc w:val="both"/>
              <w:rPr>
                <w:lang w:eastAsia="en-US"/>
              </w:rPr>
            </w:pPr>
            <w:r w:rsidRPr="00554830">
              <w:rPr>
                <w:lang w:eastAsia="en-US"/>
              </w:rPr>
              <w:t>испытуемых по МБОУ «СОШ № 15»</w:t>
            </w:r>
          </w:p>
        </w:tc>
        <w:tc>
          <w:tcPr>
            <w:tcW w:w="2393" w:type="dxa"/>
          </w:tcPr>
          <w:p w:rsidR="00AA1963" w:rsidRPr="00554830" w:rsidRDefault="00AA1963" w:rsidP="00CD74DF">
            <w:pPr>
              <w:autoSpaceDE w:val="0"/>
              <w:autoSpaceDN w:val="0"/>
              <w:adjustRightInd w:val="0"/>
              <w:jc w:val="both"/>
              <w:rPr>
                <w:lang w:eastAsia="en-US"/>
              </w:rPr>
            </w:pPr>
            <w:r w:rsidRPr="00554830">
              <w:rPr>
                <w:lang w:eastAsia="en-US"/>
              </w:rPr>
              <w:t>Низкий (не</w:t>
            </w:r>
          </w:p>
          <w:p w:rsidR="00AA1963" w:rsidRPr="00554830" w:rsidRDefault="00AA1963" w:rsidP="00CD74DF">
            <w:pPr>
              <w:autoSpaceDE w:val="0"/>
              <w:autoSpaceDN w:val="0"/>
              <w:adjustRightInd w:val="0"/>
              <w:jc w:val="both"/>
              <w:rPr>
                <w:lang w:eastAsia="en-US"/>
              </w:rPr>
            </w:pPr>
            <w:r w:rsidRPr="00554830">
              <w:rPr>
                <w:lang w:eastAsia="en-US"/>
              </w:rPr>
              <w:t>сформированы)</w:t>
            </w:r>
          </w:p>
          <w:p w:rsidR="00AA1963" w:rsidRPr="00554830" w:rsidRDefault="00AA1963" w:rsidP="00CD74DF">
            <w:pPr>
              <w:autoSpaceDE w:val="0"/>
              <w:autoSpaceDN w:val="0"/>
              <w:adjustRightInd w:val="0"/>
              <w:jc w:val="both"/>
              <w:rPr>
                <w:lang w:eastAsia="en-US"/>
              </w:rPr>
            </w:pPr>
          </w:p>
        </w:tc>
        <w:tc>
          <w:tcPr>
            <w:tcW w:w="2393" w:type="dxa"/>
          </w:tcPr>
          <w:p w:rsidR="00AA1963" w:rsidRPr="00554830" w:rsidRDefault="00AA1963" w:rsidP="00CD74DF">
            <w:pPr>
              <w:autoSpaceDE w:val="0"/>
              <w:autoSpaceDN w:val="0"/>
              <w:adjustRightInd w:val="0"/>
              <w:jc w:val="both"/>
              <w:rPr>
                <w:lang w:eastAsia="en-US"/>
              </w:rPr>
            </w:pPr>
            <w:r w:rsidRPr="00554830">
              <w:rPr>
                <w:lang w:eastAsia="en-US"/>
              </w:rPr>
              <w:t>Базовый</w:t>
            </w:r>
          </w:p>
          <w:p w:rsidR="00AA1963" w:rsidRPr="00554830" w:rsidRDefault="00AA1963" w:rsidP="00CD74DF">
            <w:pPr>
              <w:autoSpaceDE w:val="0"/>
              <w:autoSpaceDN w:val="0"/>
              <w:adjustRightInd w:val="0"/>
              <w:jc w:val="both"/>
              <w:rPr>
                <w:lang w:eastAsia="en-US"/>
              </w:rPr>
            </w:pPr>
            <w:r w:rsidRPr="00554830">
              <w:rPr>
                <w:lang w:eastAsia="en-US"/>
              </w:rPr>
              <w:t>(достаточный)</w:t>
            </w:r>
          </w:p>
          <w:p w:rsidR="00AA1963" w:rsidRPr="00554830" w:rsidRDefault="00AA1963" w:rsidP="00CD74DF">
            <w:pPr>
              <w:autoSpaceDE w:val="0"/>
              <w:autoSpaceDN w:val="0"/>
              <w:adjustRightInd w:val="0"/>
              <w:jc w:val="both"/>
              <w:rPr>
                <w:lang w:eastAsia="en-US"/>
              </w:rPr>
            </w:pPr>
          </w:p>
        </w:tc>
        <w:tc>
          <w:tcPr>
            <w:tcW w:w="2393" w:type="dxa"/>
          </w:tcPr>
          <w:p w:rsidR="00AA1963" w:rsidRPr="00554830" w:rsidRDefault="00AA1963" w:rsidP="00CD74DF">
            <w:pPr>
              <w:autoSpaceDE w:val="0"/>
              <w:autoSpaceDN w:val="0"/>
              <w:adjustRightInd w:val="0"/>
              <w:jc w:val="both"/>
              <w:rPr>
                <w:lang w:eastAsia="en-US"/>
              </w:rPr>
            </w:pPr>
            <w:r w:rsidRPr="00554830">
              <w:rPr>
                <w:lang w:eastAsia="en-US"/>
              </w:rPr>
              <w:t>Высокий</w:t>
            </w:r>
          </w:p>
          <w:p w:rsidR="00AA1963" w:rsidRPr="00554830" w:rsidRDefault="00AA1963" w:rsidP="00CD74DF">
            <w:pPr>
              <w:autoSpaceDE w:val="0"/>
              <w:autoSpaceDN w:val="0"/>
              <w:adjustRightInd w:val="0"/>
              <w:jc w:val="both"/>
              <w:rPr>
                <w:lang w:eastAsia="en-US"/>
              </w:rPr>
            </w:pPr>
            <w:r w:rsidRPr="00554830">
              <w:rPr>
                <w:lang w:eastAsia="en-US"/>
              </w:rPr>
              <w:t>(творческий)</w:t>
            </w:r>
          </w:p>
        </w:tc>
      </w:tr>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Личностные</w:t>
            </w:r>
          </w:p>
        </w:tc>
        <w:tc>
          <w:tcPr>
            <w:tcW w:w="2393" w:type="dxa"/>
          </w:tcPr>
          <w:p w:rsidR="00AA1963" w:rsidRPr="00554830" w:rsidRDefault="00AA1963" w:rsidP="00CD74DF">
            <w:pPr>
              <w:autoSpaceDE w:val="0"/>
              <w:autoSpaceDN w:val="0"/>
              <w:adjustRightInd w:val="0"/>
              <w:jc w:val="both"/>
              <w:rPr>
                <w:lang w:eastAsia="en-US"/>
              </w:rPr>
            </w:pPr>
            <w:r w:rsidRPr="00554830">
              <w:rPr>
                <w:lang w:eastAsia="en-US"/>
              </w:rPr>
              <w:t>0,0%</w:t>
            </w:r>
          </w:p>
        </w:tc>
        <w:tc>
          <w:tcPr>
            <w:tcW w:w="2393" w:type="dxa"/>
          </w:tcPr>
          <w:p w:rsidR="00AA1963" w:rsidRPr="00554830" w:rsidRDefault="00AA1963" w:rsidP="00CD74DF">
            <w:pPr>
              <w:autoSpaceDE w:val="0"/>
              <w:autoSpaceDN w:val="0"/>
              <w:adjustRightInd w:val="0"/>
              <w:jc w:val="both"/>
              <w:rPr>
                <w:lang w:eastAsia="en-US"/>
              </w:rPr>
            </w:pPr>
            <w:r>
              <w:rPr>
                <w:lang w:eastAsia="en-US"/>
              </w:rPr>
              <w:t>53,3</w:t>
            </w:r>
            <w:r w:rsidRPr="00554830">
              <w:rPr>
                <w:lang w:eastAsia="en-US"/>
              </w:rPr>
              <w:t>%</w:t>
            </w:r>
          </w:p>
        </w:tc>
        <w:tc>
          <w:tcPr>
            <w:tcW w:w="2393" w:type="dxa"/>
          </w:tcPr>
          <w:p w:rsidR="00AA1963" w:rsidRPr="00554830" w:rsidRDefault="00AA1963" w:rsidP="00CD74DF">
            <w:pPr>
              <w:autoSpaceDE w:val="0"/>
              <w:autoSpaceDN w:val="0"/>
              <w:adjustRightInd w:val="0"/>
              <w:jc w:val="both"/>
              <w:rPr>
                <w:lang w:eastAsia="en-US"/>
              </w:rPr>
            </w:pPr>
            <w:r>
              <w:rPr>
                <w:lang w:eastAsia="en-US"/>
              </w:rPr>
              <w:t>46,7%</w:t>
            </w:r>
          </w:p>
        </w:tc>
      </w:tr>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Регулятивные</w:t>
            </w:r>
          </w:p>
        </w:tc>
        <w:tc>
          <w:tcPr>
            <w:tcW w:w="2393" w:type="dxa"/>
          </w:tcPr>
          <w:p w:rsidR="00AA1963" w:rsidRPr="00554830" w:rsidRDefault="00AA1963" w:rsidP="00CD74DF">
            <w:pPr>
              <w:autoSpaceDE w:val="0"/>
              <w:autoSpaceDN w:val="0"/>
              <w:adjustRightInd w:val="0"/>
              <w:jc w:val="both"/>
              <w:rPr>
                <w:lang w:eastAsia="en-US"/>
              </w:rPr>
            </w:pPr>
            <w:r w:rsidRPr="00554830">
              <w:rPr>
                <w:lang w:eastAsia="en-US"/>
              </w:rPr>
              <w:t>0,0%</w:t>
            </w:r>
          </w:p>
        </w:tc>
        <w:tc>
          <w:tcPr>
            <w:tcW w:w="2393" w:type="dxa"/>
          </w:tcPr>
          <w:p w:rsidR="00AA1963" w:rsidRPr="00554830" w:rsidRDefault="00AA1963" w:rsidP="00CD74DF">
            <w:pPr>
              <w:autoSpaceDE w:val="0"/>
              <w:autoSpaceDN w:val="0"/>
              <w:adjustRightInd w:val="0"/>
              <w:jc w:val="both"/>
              <w:rPr>
                <w:lang w:eastAsia="en-US"/>
              </w:rPr>
            </w:pPr>
            <w:r>
              <w:rPr>
                <w:lang w:eastAsia="en-US"/>
              </w:rPr>
              <w:t>53,3</w:t>
            </w:r>
            <w:r w:rsidRPr="00554830">
              <w:rPr>
                <w:lang w:eastAsia="en-US"/>
              </w:rPr>
              <w:t>%</w:t>
            </w:r>
          </w:p>
        </w:tc>
        <w:tc>
          <w:tcPr>
            <w:tcW w:w="2393" w:type="dxa"/>
          </w:tcPr>
          <w:p w:rsidR="00AA1963" w:rsidRPr="00554830" w:rsidRDefault="00AA1963" w:rsidP="00CD74DF">
            <w:pPr>
              <w:autoSpaceDE w:val="0"/>
              <w:autoSpaceDN w:val="0"/>
              <w:adjustRightInd w:val="0"/>
              <w:jc w:val="both"/>
              <w:rPr>
                <w:lang w:eastAsia="en-US"/>
              </w:rPr>
            </w:pPr>
            <w:r>
              <w:rPr>
                <w:lang w:eastAsia="en-US"/>
              </w:rPr>
              <w:t>46,7%</w:t>
            </w:r>
          </w:p>
        </w:tc>
      </w:tr>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Познавательные</w:t>
            </w:r>
          </w:p>
        </w:tc>
        <w:tc>
          <w:tcPr>
            <w:tcW w:w="2393" w:type="dxa"/>
          </w:tcPr>
          <w:p w:rsidR="00AA1963" w:rsidRPr="00554830" w:rsidRDefault="00AA1963" w:rsidP="00CD74DF">
            <w:pPr>
              <w:autoSpaceDE w:val="0"/>
              <w:autoSpaceDN w:val="0"/>
              <w:adjustRightInd w:val="0"/>
              <w:jc w:val="both"/>
              <w:rPr>
                <w:lang w:eastAsia="en-US"/>
              </w:rPr>
            </w:pPr>
            <w:r w:rsidRPr="00554830">
              <w:rPr>
                <w:lang w:eastAsia="en-US"/>
              </w:rPr>
              <w:t>0,0%</w:t>
            </w:r>
          </w:p>
        </w:tc>
        <w:tc>
          <w:tcPr>
            <w:tcW w:w="2393" w:type="dxa"/>
          </w:tcPr>
          <w:p w:rsidR="00AA1963" w:rsidRPr="00554830" w:rsidRDefault="00AA1963" w:rsidP="00CD74DF">
            <w:pPr>
              <w:autoSpaceDE w:val="0"/>
              <w:autoSpaceDN w:val="0"/>
              <w:adjustRightInd w:val="0"/>
              <w:jc w:val="both"/>
              <w:rPr>
                <w:lang w:eastAsia="en-US"/>
              </w:rPr>
            </w:pPr>
            <w:r>
              <w:rPr>
                <w:lang w:eastAsia="en-US"/>
              </w:rPr>
              <w:t>80</w:t>
            </w:r>
            <w:r w:rsidRPr="00554830">
              <w:rPr>
                <w:lang w:eastAsia="en-US"/>
              </w:rPr>
              <w:t>%</w:t>
            </w:r>
          </w:p>
        </w:tc>
        <w:tc>
          <w:tcPr>
            <w:tcW w:w="2393" w:type="dxa"/>
          </w:tcPr>
          <w:p w:rsidR="00AA1963" w:rsidRPr="00554830" w:rsidRDefault="00AA1963" w:rsidP="00CD74DF">
            <w:pPr>
              <w:autoSpaceDE w:val="0"/>
              <w:autoSpaceDN w:val="0"/>
              <w:adjustRightInd w:val="0"/>
              <w:jc w:val="both"/>
              <w:rPr>
                <w:lang w:eastAsia="en-US"/>
              </w:rPr>
            </w:pPr>
            <w:r>
              <w:rPr>
                <w:lang w:eastAsia="en-US"/>
              </w:rPr>
              <w:t>20</w:t>
            </w:r>
            <w:r w:rsidRPr="00554830">
              <w:rPr>
                <w:lang w:eastAsia="en-US"/>
              </w:rPr>
              <w:t>%</w:t>
            </w:r>
          </w:p>
        </w:tc>
      </w:tr>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Коммуникативные</w:t>
            </w:r>
          </w:p>
        </w:tc>
        <w:tc>
          <w:tcPr>
            <w:tcW w:w="2393" w:type="dxa"/>
          </w:tcPr>
          <w:p w:rsidR="00AA1963" w:rsidRPr="00554830" w:rsidRDefault="00AA1963" w:rsidP="00CD74DF">
            <w:pPr>
              <w:autoSpaceDE w:val="0"/>
              <w:autoSpaceDN w:val="0"/>
              <w:adjustRightInd w:val="0"/>
              <w:jc w:val="both"/>
              <w:rPr>
                <w:lang w:eastAsia="en-US"/>
              </w:rPr>
            </w:pPr>
            <w:r w:rsidRPr="00554830">
              <w:rPr>
                <w:lang w:eastAsia="en-US"/>
              </w:rPr>
              <w:t>0,0%</w:t>
            </w:r>
          </w:p>
        </w:tc>
        <w:tc>
          <w:tcPr>
            <w:tcW w:w="2393" w:type="dxa"/>
          </w:tcPr>
          <w:p w:rsidR="00AA1963" w:rsidRPr="00554830" w:rsidRDefault="00AA1963" w:rsidP="00CD74DF">
            <w:pPr>
              <w:autoSpaceDE w:val="0"/>
              <w:autoSpaceDN w:val="0"/>
              <w:adjustRightInd w:val="0"/>
              <w:jc w:val="both"/>
              <w:rPr>
                <w:lang w:eastAsia="en-US"/>
              </w:rPr>
            </w:pPr>
            <w:r>
              <w:rPr>
                <w:lang w:eastAsia="en-US"/>
              </w:rPr>
              <w:t>53,3</w:t>
            </w:r>
            <w:r w:rsidRPr="00554830">
              <w:rPr>
                <w:lang w:eastAsia="en-US"/>
              </w:rPr>
              <w:t>%</w:t>
            </w:r>
          </w:p>
        </w:tc>
        <w:tc>
          <w:tcPr>
            <w:tcW w:w="2393" w:type="dxa"/>
          </w:tcPr>
          <w:p w:rsidR="00AA1963" w:rsidRPr="00554830" w:rsidRDefault="00AA1963" w:rsidP="00CD74DF">
            <w:pPr>
              <w:autoSpaceDE w:val="0"/>
              <w:autoSpaceDN w:val="0"/>
              <w:adjustRightInd w:val="0"/>
              <w:jc w:val="both"/>
              <w:rPr>
                <w:lang w:eastAsia="en-US"/>
              </w:rPr>
            </w:pPr>
            <w:r>
              <w:rPr>
                <w:lang w:eastAsia="en-US"/>
              </w:rPr>
              <w:t>46,7%</w:t>
            </w:r>
          </w:p>
        </w:tc>
      </w:tr>
    </w:tbl>
    <w:p w:rsidR="00AA1963" w:rsidRPr="0067585C" w:rsidRDefault="00AA1963" w:rsidP="00CD74DF">
      <w:pPr>
        <w:autoSpaceDE w:val="0"/>
        <w:autoSpaceDN w:val="0"/>
        <w:adjustRightInd w:val="0"/>
        <w:jc w:val="both"/>
        <w:rPr>
          <w:b/>
          <w:sz w:val="28"/>
          <w:szCs w:val="28"/>
          <w:lang w:eastAsia="en-US"/>
        </w:rPr>
      </w:pPr>
      <w:r w:rsidRPr="0067585C">
        <w:rPr>
          <w:b/>
          <w:sz w:val="28"/>
          <w:szCs w:val="28"/>
          <w:lang w:eastAsia="en-US"/>
        </w:rPr>
        <w:t>Параллель 3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Процент</w:t>
            </w:r>
          </w:p>
          <w:p w:rsidR="00AA1963" w:rsidRPr="00554830" w:rsidRDefault="00AA1963" w:rsidP="00CD74DF">
            <w:pPr>
              <w:autoSpaceDE w:val="0"/>
              <w:autoSpaceDN w:val="0"/>
              <w:adjustRightInd w:val="0"/>
              <w:jc w:val="both"/>
              <w:rPr>
                <w:lang w:eastAsia="en-US"/>
              </w:rPr>
            </w:pPr>
            <w:r w:rsidRPr="00554830">
              <w:rPr>
                <w:lang w:eastAsia="en-US"/>
              </w:rPr>
              <w:t>испытуемых по МБОУ «СОШ № 15»</w:t>
            </w:r>
          </w:p>
        </w:tc>
        <w:tc>
          <w:tcPr>
            <w:tcW w:w="2393" w:type="dxa"/>
          </w:tcPr>
          <w:p w:rsidR="00AA1963" w:rsidRPr="00554830" w:rsidRDefault="00AA1963" w:rsidP="00CD74DF">
            <w:pPr>
              <w:autoSpaceDE w:val="0"/>
              <w:autoSpaceDN w:val="0"/>
              <w:adjustRightInd w:val="0"/>
              <w:jc w:val="both"/>
              <w:rPr>
                <w:lang w:eastAsia="en-US"/>
              </w:rPr>
            </w:pPr>
            <w:r w:rsidRPr="00554830">
              <w:rPr>
                <w:lang w:eastAsia="en-US"/>
              </w:rPr>
              <w:t>Низкий (не</w:t>
            </w:r>
          </w:p>
          <w:p w:rsidR="00AA1963" w:rsidRPr="00554830" w:rsidRDefault="00AA1963" w:rsidP="00CD74DF">
            <w:pPr>
              <w:autoSpaceDE w:val="0"/>
              <w:autoSpaceDN w:val="0"/>
              <w:adjustRightInd w:val="0"/>
              <w:jc w:val="both"/>
              <w:rPr>
                <w:lang w:eastAsia="en-US"/>
              </w:rPr>
            </w:pPr>
            <w:r w:rsidRPr="00554830">
              <w:rPr>
                <w:lang w:eastAsia="en-US"/>
              </w:rPr>
              <w:t>сформированы)</w:t>
            </w:r>
          </w:p>
          <w:p w:rsidR="00AA1963" w:rsidRPr="00554830" w:rsidRDefault="00AA1963" w:rsidP="00CD74DF">
            <w:pPr>
              <w:autoSpaceDE w:val="0"/>
              <w:autoSpaceDN w:val="0"/>
              <w:adjustRightInd w:val="0"/>
              <w:jc w:val="both"/>
              <w:rPr>
                <w:lang w:eastAsia="en-US"/>
              </w:rPr>
            </w:pPr>
          </w:p>
        </w:tc>
        <w:tc>
          <w:tcPr>
            <w:tcW w:w="2393" w:type="dxa"/>
          </w:tcPr>
          <w:p w:rsidR="00AA1963" w:rsidRPr="00554830" w:rsidRDefault="00AA1963" w:rsidP="00CD74DF">
            <w:pPr>
              <w:autoSpaceDE w:val="0"/>
              <w:autoSpaceDN w:val="0"/>
              <w:adjustRightInd w:val="0"/>
              <w:jc w:val="both"/>
              <w:rPr>
                <w:lang w:eastAsia="en-US"/>
              </w:rPr>
            </w:pPr>
            <w:r w:rsidRPr="00554830">
              <w:rPr>
                <w:lang w:eastAsia="en-US"/>
              </w:rPr>
              <w:t>Базовый</w:t>
            </w:r>
          </w:p>
          <w:p w:rsidR="00AA1963" w:rsidRPr="00554830" w:rsidRDefault="00AA1963" w:rsidP="00CD74DF">
            <w:pPr>
              <w:autoSpaceDE w:val="0"/>
              <w:autoSpaceDN w:val="0"/>
              <w:adjustRightInd w:val="0"/>
              <w:jc w:val="both"/>
              <w:rPr>
                <w:lang w:eastAsia="en-US"/>
              </w:rPr>
            </w:pPr>
            <w:r w:rsidRPr="00554830">
              <w:rPr>
                <w:lang w:eastAsia="en-US"/>
              </w:rPr>
              <w:t>(достаточный)</w:t>
            </w:r>
          </w:p>
          <w:p w:rsidR="00AA1963" w:rsidRPr="00554830" w:rsidRDefault="00AA1963" w:rsidP="00CD74DF">
            <w:pPr>
              <w:autoSpaceDE w:val="0"/>
              <w:autoSpaceDN w:val="0"/>
              <w:adjustRightInd w:val="0"/>
              <w:jc w:val="both"/>
              <w:rPr>
                <w:lang w:eastAsia="en-US"/>
              </w:rPr>
            </w:pPr>
          </w:p>
        </w:tc>
        <w:tc>
          <w:tcPr>
            <w:tcW w:w="2393" w:type="dxa"/>
          </w:tcPr>
          <w:p w:rsidR="00AA1963" w:rsidRPr="00554830" w:rsidRDefault="00AA1963" w:rsidP="00CD74DF">
            <w:pPr>
              <w:autoSpaceDE w:val="0"/>
              <w:autoSpaceDN w:val="0"/>
              <w:adjustRightInd w:val="0"/>
              <w:jc w:val="both"/>
              <w:rPr>
                <w:lang w:eastAsia="en-US"/>
              </w:rPr>
            </w:pPr>
            <w:r w:rsidRPr="00554830">
              <w:rPr>
                <w:lang w:eastAsia="en-US"/>
              </w:rPr>
              <w:t>Высокий</w:t>
            </w:r>
          </w:p>
          <w:p w:rsidR="00AA1963" w:rsidRPr="00554830" w:rsidRDefault="00AA1963" w:rsidP="00CD74DF">
            <w:pPr>
              <w:autoSpaceDE w:val="0"/>
              <w:autoSpaceDN w:val="0"/>
              <w:adjustRightInd w:val="0"/>
              <w:jc w:val="both"/>
              <w:rPr>
                <w:lang w:eastAsia="en-US"/>
              </w:rPr>
            </w:pPr>
            <w:r w:rsidRPr="00554830">
              <w:rPr>
                <w:lang w:eastAsia="en-US"/>
              </w:rPr>
              <w:t>(творческий)</w:t>
            </w:r>
          </w:p>
        </w:tc>
      </w:tr>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Личностные</w:t>
            </w:r>
          </w:p>
        </w:tc>
        <w:tc>
          <w:tcPr>
            <w:tcW w:w="2393" w:type="dxa"/>
          </w:tcPr>
          <w:p w:rsidR="00AA1963" w:rsidRPr="00554830" w:rsidRDefault="00AA1963" w:rsidP="00CD74DF">
            <w:pPr>
              <w:autoSpaceDE w:val="0"/>
              <w:autoSpaceDN w:val="0"/>
              <w:adjustRightInd w:val="0"/>
              <w:jc w:val="both"/>
              <w:rPr>
                <w:lang w:eastAsia="en-US"/>
              </w:rPr>
            </w:pPr>
            <w:r>
              <w:rPr>
                <w:lang w:eastAsia="en-US"/>
              </w:rPr>
              <w:t>3,9</w:t>
            </w:r>
            <w:r w:rsidRPr="00554830">
              <w:rPr>
                <w:lang w:eastAsia="en-US"/>
              </w:rPr>
              <w:t>%</w:t>
            </w:r>
          </w:p>
        </w:tc>
        <w:tc>
          <w:tcPr>
            <w:tcW w:w="2393" w:type="dxa"/>
          </w:tcPr>
          <w:p w:rsidR="00AA1963" w:rsidRPr="00554830" w:rsidRDefault="00AA1963" w:rsidP="00CD74DF">
            <w:pPr>
              <w:autoSpaceDE w:val="0"/>
              <w:autoSpaceDN w:val="0"/>
              <w:adjustRightInd w:val="0"/>
              <w:jc w:val="both"/>
              <w:rPr>
                <w:lang w:eastAsia="en-US"/>
              </w:rPr>
            </w:pPr>
            <w:r>
              <w:rPr>
                <w:lang w:eastAsia="en-US"/>
              </w:rPr>
              <w:t>51,0</w:t>
            </w:r>
            <w:r w:rsidRPr="00554830">
              <w:rPr>
                <w:lang w:eastAsia="en-US"/>
              </w:rPr>
              <w:t>%</w:t>
            </w:r>
          </w:p>
        </w:tc>
        <w:tc>
          <w:tcPr>
            <w:tcW w:w="2393" w:type="dxa"/>
          </w:tcPr>
          <w:p w:rsidR="00AA1963" w:rsidRPr="00554830" w:rsidRDefault="00AA1963" w:rsidP="00CD74DF">
            <w:pPr>
              <w:autoSpaceDE w:val="0"/>
              <w:autoSpaceDN w:val="0"/>
              <w:adjustRightInd w:val="0"/>
              <w:jc w:val="both"/>
              <w:rPr>
                <w:lang w:eastAsia="en-US"/>
              </w:rPr>
            </w:pPr>
            <w:r>
              <w:rPr>
                <w:lang w:eastAsia="en-US"/>
              </w:rPr>
              <w:t>45,1</w:t>
            </w:r>
            <w:r w:rsidRPr="00554830">
              <w:rPr>
                <w:lang w:eastAsia="en-US"/>
              </w:rPr>
              <w:t>%</w:t>
            </w:r>
          </w:p>
        </w:tc>
      </w:tr>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Регулятивные</w:t>
            </w:r>
          </w:p>
        </w:tc>
        <w:tc>
          <w:tcPr>
            <w:tcW w:w="2393" w:type="dxa"/>
          </w:tcPr>
          <w:p w:rsidR="00AA1963" w:rsidRPr="00554830" w:rsidRDefault="00AA1963" w:rsidP="00CD74DF">
            <w:pPr>
              <w:autoSpaceDE w:val="0"/>
              <w:autoSpaceDN w:val="0"/>
              <w:adjustRightInd w:val="0"/>
              <w:jc w:val="both"/>
              <w:rPr>
                <w:lang w:eastAsia="en-US"/>
              </w:rPr>
            </w:pPr>
            <w:r>
              <w:rPr>
                <w:lang w:eastAsia="en-US"/>
              </w:rPr>
              <w:t>2</w:t>
            </w:r>
            <w:r w:rsidRPr="00554830">
              <w:rPr>
                <w:lang w:eastAsia="en-US"/>
              </w:rPr>
              <w:t>,0%</w:t>
            </w:r>
          </w:p>
        </w:tc>
        <w:tc>
          <w:tcPr>
            <w:tcW w:w="2393" w:type="dxa"/>
          </w:tcPr>
          <w:p w:rsidR="00AA1963" w:rsidRPr="00554830" w:rsidRDefault="00AA1963" w:rsidP="00D422A9">
            <w:pPr>
              <w:autoSpaceDE w:val="0"/>
              <w:autoSpaceDN w:val="0"/>
              <w:adjustRightInd w:val="0"/>
              <w:jc w:val="both"/>
              <w:rPr>
                <w:lang w:eastAsia="en-US"/>
              </w:rPr>
            </w:pPr>
            <w:r>
              <w:rPr>
                <w:lang w:eastAsia="en-US"/>
              </w:rPr>
              <w:t>6</w:t>
            </w:r>
            <w:r w:rsidRPr="00554830">
              <w:rPr>
                <w:lang w:eastAsia="en-US"/>
              </w:rPr>
              <w:t>8,</w:t>
            </w:r>
            <w:r>
              <w:rPr>
                <w:lang w:eastAsia="en-US"/>
              </w:rPr>
              <w:t>6</w:t>
            </w:r>
            <w:r w:rsidRPr="00554830">
              <w:rPr>
                <w:lang w:eastAsia="en-US"/>
              </w:rPr>
              <w:t>%</w:t>
            </w:r>
          </w:p>
        </w:tc>
        <w:tc>
          <w:tcPr>
            <w:tcW w:w="2393" w:type="dxa"/>
          </w:tcPr>
          <w:p w:rsidR="00AA1963" w:rsidRPr="00554830" w:rsidRDefault="00AA1963" w:rsidP="00CD74DF">
            <w:pPr>
              <w:autoSpaceDE w:val="0"/>
              <w:autoSpaceDN w:val="0"/>
              <w:adjustRightInd w:val="0"/>
              <w:jc w:val="both"/>
              <w:rPr>
                <w:lang w:eastAsia="en-US"/>
              </w:rPr>
            </w:pPr>
            <w:r>
              <w:rPr>
                <w:lang w:eastAsia="en-US"/>
              </w:rPr>
              <w:t>29,4</w:t>
            </w:r>
            <w:r w:rsidRPr="00554830">
              <w:rPr>
                <w:lang w:eastAsia="en-US"/>
              </w:rPr>
              <w:t>%</w:t>
            </w:r>
          </w:p>
        </w:tc>
      </w:tr>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Познавательные</w:t>
            </w:r>
          </w:p>
        </w:tc>
        <w:tc>
          <w:tcPr>
            <w:tcW w:w="2393" w:type="dxa"/>
          </w:tcPr>
          <w:p w:rsidR="00AA1963" w:rsidRPr="00554830" w:rsidRDefault="00AA1963" w:rsidP="00CD74DF">
            <w:pPr>
              <w:autoSpaceDE w:val="0"/>
              <w:autoSpaceDN w:val="0"/>
              <w:adjustRightInd w:val="0"/>
              <w:jc w:val="both"/>
              <w:rPr>
                <w:lang w:eastAsia="en-US"/>
              </w:rPr>
            </w:pPr>
            <w:r>
              <w:rPr>
                <w:lang w:eastAsia="en-US"/>
              </w:rPr>
              <w:t>2</w:t>
            </w:r>
            <w:r w:rsidRPr="00554830">
              <w:rPr>
                <w:lang w:eastAsia="en-US"/>
              </w:rPr>
              <w:t>,0%</w:t>
            </w:r>
          </w:p>
        </w:tc>
        <w:tc>
          <w:tcPr>
            <w:tcW w:w="2393" w:type="dxa"/>
          </w:tcPr>
          <w:p w:rsidR="00AA1963" w:rsidRPr="00554830" w:rsidRDefault="00AA1963" w:rsidP="00CD74DF">
            <w:pPr>
              <w:autoSpaceDE w:val="0"/>
              <w:autoSpaceDN w:val="0"/>
              <w:adjustRightInd w:val="0"/>
              <w:jc w:val="both"/>
              <w:rPr>
                <w:lang w:eastAsia="en-US"/>
              </w:rPr>
            </w:pPr>
            <w:r>
              <w:rPr>
                <w:lang w:eastAsia="en-US"/>
              </w:rPr>
              <w:t>72,6</w:t>
            </w:r>
            <w:r w:rsidRPr="00554830">
              <w:rPr>
                <w:lang w:eastAsia="en-US"/>
              </w:rPr>
              <w:t>%</w:t>
            </w:r>
          </w:p>
        </w:tc>
        <w:tc>
          <w:tcPr>
            <w:tcW w:w="2393" w:type="dxa"/>
          </w:tcPr>
          <w:p w:rsidR="00AA1963" w:rsidRPr="00554830" w:rsidRDefault="00AA1963" w:rsidP="00CD74DF">
            <w:pPr>
              <w:autoSpaceDE w:val="0"/>
              <w:autoSpaceDN w:val="0"/>
              <w:adjustRightInd w:val="0"/>
              <w:jc w:val="both"/>
              <w:rPr>
                <w:lang w:eastAsia="en-US"/>
              </w:rPr>
            </w:pPr>
            <w:r>
              <w:rPr>
                <w:lang w:eastAsia="en-US"/>
              </w:rPr>
              <w:t>25,5</w:t>
            </w:r>
            <w:r w:rsidRPr="00554830">
              <w:rPr>
                <w:lang w:eastAsia="en-US"/>
              </w:rPr>
              <w:t>%</w:t>
            </w:r>
          </w:p>
        </w:tc>
      </w:tr>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Коммуникативные</w:t>
            </w:r>
          </w:p>
        </w:tc>
        <w:tc>
          <w:tcPr>
            <w:tcW w:w="2393" w:type="dxa"/>
          </w:tcPr>
          <w:p w:rsidR="00AA1963" w:rsidRPr="00554830" w:rsidRDefault="00AA1963" w:rsidP="00CD74DF">
            <w:pPr>
              <w:autoSpaceDE w:val="0"/>
              <w:autoSpaceDN w:val="0"/>
              <w:adjustRightInd w:val="0"/>
              <w:jc w:val="both"/>
              <w:rPr>
                <w:lang w:eastAsia="en-US"/>
              </w:rPr>
            </w:pPr>
            <w:r>
              <w:rPr>
                <w:lang w:eastAsia="en-US"/>
              </w:rPr>
              <w:t>2</w:t>
            </w:r>
            <w:r w:rsidRPr="00554830">
              <w:rPr>
                <w:lang w:eastAsia="en-US"/>
              </w:rPr>
              <w:t>,0%</w:t>
            </w:r>
          </w:p>
        </w:tc>
        <w:tc>
          <w:tcPr>
            <w:tcW w:w="2393" w:type="dxa"/>
          </w:tcPr>
          <w:p w:rsidR="00AA1963" w:rsidRPr="00554830" w:rsidRDefault="00AA1963" w:rsidP="00CD74DF">
            <w:pPr>
              <w:autoSpaceDE w:val="0"/>
              <w:autoSpaceDN w:val="0"/>
              <w:adjustRightInd w:val="0"/>
              <w:jc w:val="both"/>
              <w:rPr>
                <w:lang w:eastAsia="en-US"/>
              </w:rPr>
            </w:pPr>
            <w:r>
              <w:rPr>
                <w:lang w:eastAsia="en-US"/>
              </w:rPr>
              <w:t>68,6</w:t>
            </w:r>
            <w:r w:rsidRPr="00554830">
              <w:rPr>
                <w:lang w:eastAsia="en-US"/>
              </w:rPr>
              <w:t>%</w:t>
            </w:r>
          </w:p>
        </w:tc>
        <w:tc>
          <w:tcPr>
            <w:tcW w:w="2393" w:type="dxa"/>
          </w:tcPr>
          <w:p w:rsidR="00AA1963" w:rsidRPr="00554830" w:rsidRDefault="00AA1963" w:rsidP="00CD74DF">
            <w:pPr>
              <w:autoSpaceDE w:val="0"/>
              <w:autoSpaceDN w:val="0"/>
              <w:adjustRightInd w:val="0"/>
              <w:jc w:val="both"/>
              <w:rPr>
                <w:lang w:eastAsia="en-US"/>
              </w:rPr>
            </w:pPr>
            <w:r>
              <w:rPr>
                <w:lang w:eastAsia="en-US"/>
              </w:rPr>
              <w:t>29,4</w:t>
            </w:r>
            <w:r w:rsidRPr="00554830">
              <w:rPr>
                <w:lang w:eastAsia="en-US"/>
              </w:rPr>
              <w:t>%</w:t>
            </w:r>
          </w:p>
        </w:tc>
      </w:tr>
    </w:tbl>
    <w:p w:rsidR="00AA1963" w:rsidRPr="0067585C" w:rsidRDefault="00AA1963" w:rsidP="00CD74DF">
      <w:pPr>
        <w:autoSpaceDE w:val="0"/>
        <w:autoSpaceDN w:val="0"/>
        <w:adjustRightInd w:val="0"/>
        <w:jc w:val="both"/>
        <w:rPr>
          <w:b/>
          <w:sz w:val="28"/>
          <w:szCs w:val="28"/>
          <w:lang w:eastAsia="en-US"/>
        </w:rPr>
      </w:pPr>
      <w:r w:rsidRPr="0067585C">
        <w:rPr>
          <w:b/>
          <w:sz w:val="28"/>
          <w:szCs w:val="28"/>
          <w:lang w:eastAsia="en-US"/>
        </w:rPr>
        <w:t>Параллель 4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Процент</w:t>
            </w:r>
          </w:p>
          <w:p w:rsidR="00AA1963" w:rsidRPr="00554830" w:rsidRDefault="00AA1963" w:rsidP="00CD74DF">
            <w:pPr>
              <w:autoSpaceDE w:val="0"/>
              <w:autoSpaceDN w:val="0"/>
              <w:adjustRightInd w:val="0"/>
              <w:jc w:val="both"/>
              <w:rPr>
                <w:lang w:eastAsia="en-US"/>
              </w:rPr>
            </w:pPr>
            <w:r w:rsidRPr="00554830">
              <w:rPr>
                <w:lang w:eastAsia="en-US"/>
              </w:rPr>
              <w:t>испытуемых по МБОУ «СОШ № 15»</w:t>
            </w:r>
          </w:p>
        </w:tc>
        <w:tc>
          <w:tcPr>
            <w:tcW w:w="2393" w:type="dxa"/>
          </w:tcPr>
          <w:p w:rsidR="00AA1963" w:rsidRPr="00554830" w:rsidRDefault="00AA1963" w:rsidP="00CD74DF">
            <w:pPr>
              <w:autoSpaceDE w:val="0"/>
              <w:autoSpaceDN w:val="0"/>
              <w:adjustRightInd w:val="0"/>
              <w:jc w:val="both"/>
              <w:rPr>
                <w:lang w:eastAsia="en-US"/>
              </w:rPr>
            </w:pPr>
            <w:r w:rsidRPr="00554830">
              <w:rPr>
                <w:lang w:eastAsia="en-US"/>
              </w:rPr>
              <w:t>Низкий (не</w:t>
            </w:r>
          </w:p>
          <w:p w:rsidR="00AA1963" w:rsidRPr="00554830" w:rsidRDefault="00AA1963" w:rsidP="00CD74DF">
            <w:pPr>
              <w:autoSpaceDE w:val="0"/>
              <w:autoSpaceDN w:val="0"/>
              <w:adjustRightInd w:val="0"/>
              <w:jc w:val="both"/>
              <w:rPr>
                <w:lang w:eastAsia="en-US"/>
              </w:rPr>
            </w:pPr>
            <w:r w:rsidRPr="00554830">
              <w:rPr>
                <w:lang w:eastAsia="en-US"/>
              </w:rPr>
              <w:t>сформированы)</w:t>
            </w:r>
          </w:p>
          <w:p w:rsidR="00AA1963" w:rsidRPr="00554830" w:rsidRDefault="00AA1963" w:rsidP="00CD74DF">
            <w:pPr>
              <w:autoSpaceDE w:val="0"/>
              <w:autoSpaceDN w:val="0"/>
              <w:adjustRightInd w:val="0"/>
              <w:jc w:val="both"/>
              <w:rPr>
                <w:lang w:eastAsia="en-US"/>
              </w:rPr>
            </w:pPr>
          </w:p>
        </w:tc>
        <w:tc>
          <w:tcPr>
            <w:tcW w:w="2393" w:type="dxa"/>
          </w:tcPr>
          <w:p w:rsidR="00AA1963" w:rsidRPr="00554830" w:rsidRDefault="00AA1963" w:rsidP="00CD74DF">
            <w:pPr>
              <w:autoSpaceDE w:val="0"/>
              <w:autoSpaceDN w:val="0"/>
              <w:adjustRightInd w:val="0"/>
              <w:jc w:val="both"/>
              <w:rPr>
                <w:lang w:eastAsia="en-US"/>
              </w:rPr>
            </w:pPr>
            <w:r w:rsidRPr="00554830">
              <w:rPr>
                <w:lang w:eastAsia="en-US"/>
              </w:rPr>
              <w:t>Базовый</w:t>
            </w:r>
          </w:p>
          <w:p w:rsidR="00AA1963" w:rsidRPr="00554830" w:rsidRDefault="00AA1963" w:rsidP="00CD74DF">
            <w:pPr>
              <w:autoSpaceDE w:val="0"/>
              <w:autoSpaceDN w:val="0"/>
              <w:adjustRightInd w:val="0"/>
              <w:jc w:val="both"/>
              <w:rPr>
                <w:lang w:eastAsia="en-US"/>
              </w:rPr>
            </w:pPr>
            <w:r w:rsidRPr="00554830">
              <w:rPr>
                <w:lang w:eastAsia="en-US"/>
              </w:rPr>
              <w:t>(достаточный)</w:t>
            </w:r>
          </w:p>
          <w:p w:rsidR="00AA1963" w:rsidRPr="00554830" w:rsidRDefault="00AA1963" w:rsidP="00CD74DF">
            <w:pPr>
              <w:autoSpaceDE w:val="0"/>
              <w:autoSpaceDN w:val="0"/>
              <w:adjustRightInd w:val="0"/>
              <w:jc w:val="both"/>
              <w:rPr>
                <w:lang w:eastAsia="en-US"/>
              </w:rPr>
            </w:pPr>
          </w:p>
        </w:tc>
        <w:tc>
          <w:tcPr>
            <w:tcW w:w="2393" w:type="dxa"/>
          </w:tcPr>
          <w:p w:rsidR="00AA1963" w:rsidRPr="00554830" w:rsidRDefault="00AA1963" w:rsidP="00CD74DF">
            <w:pPr>
              <w:autoSpaceDE w:val="0"/>
              <w:autoSpaceDN w:val="0"/>
              <w:adjustRightInd w:val="0"/>
              <w:jc w:val="both"/>
              <w:rPr>
                <w:lang w:eastAsia="en-US"/>
              </w:rPr>
            </w:pPr>
            <w:r w:rsidRPr="00554830">
              <w:rPr>
                <w:lang w:eastAsia="en-US"/>
              </w:rPr>
              <w:t>Высокий</w:t>
            </w:r>
          </w:p>
          <w:p w:rsidR="00AA1963" w:rsidRPr="00554830" w:rsidRDefault="00AA1963" w:rsidP="00CD74DF">
            <w:pPr>
              <w:autoSpaceDE w:val="0"/>
              <w:autoSpaceDN w:val="0"/>
              <w:adjustRightInd w:val="0"/>
              <w:jc w:val="both"/>
              <w:rPr>
                <w:lang w:eastAsia="en-US"/>
              </w:rPr>
            </w:pPr>
            <w:r w:rsidRPr="00554830">
              <w:rPr>
                <w:lang w:eastAsia="en-US"/>
              </w:rPr>
              <w:t>(творческий)</w:t>
            </w:r>
          </w:p>
        </w:tc>
      </w:tr>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Личностные</w:t>
            </w:r>
          </w:p>
        </w:tc>
        <w:tc>
          <w:tcPr>
            <w:tcW w:w="2393" w:type="dxa"/>
          </w:tcPr>
          <w:p w:rsidR="00AA1963" w:rsidRPr="00554830" w:rsidRDefault="00AA1963" w:rsidP="00CD74DF">
            <w:pPr>
              <w:autoSpaceDE w:val="0"/>
              <w:autoSpaceDN w:val="0"/>
              <w:adjustRightInd w:val="0"/>
              <w:jc w:val="both"/>
              <w:rPr>
                <w:lang w:eastAsia="en-US"/>
              </w:rPr>
            </w:pPr>
            <w:r>
              <w:rPr>
                <w:lang w:eastAsia="en-US"/>
              </w:rPr>
              <w:t>0</w:t>
            </w:r>
            <w:r w:rsidRPr="00554830">
              <w:rPr>
                <w:lang w:eastAsia="en-US"/>
              </w:rPr>
              <w:t>%</w:t>
            </w:r>
          </w:p>
        </w:tc>
        <w:tc>
          <w:tcPr>
            <w:tcW w:w="2393" w:type="dxa"/>
          </w:tcPr>
          <w:p w:rsidR="00AA1963" w:rsidRPr="00554830" w:rsidRDefault="00AA1963" w:rsidP="00CD74DF">
            <w:pPr>
              <w:autoSpaceDE w:val="0"/>
              <w:autoSpaceDN w:val="0"/>
              <w:adjustRightInd w:val="0"/>
              <w:jc w:val="both"/>
              <w:rPr>
                <w:lang w:eastAsia="en-US"/>
              </w:rPr>
            </w:pPr>
            <w:r>
              <w:rPr>
                <w:lang w:eastAsia="en-US"/>
              </w:rPr>
              <w:t>87,5</w:t>
            </w:r>
            <w:r w:rsidRPr="00554830">
              <w:rPr>
                <w:lang w:eastAsia="en-US"/>
              </w:rPr>
              <w:t>%</w:t>
            </w:r>
          </w:p>
        </w:tc>
        <w:tc>
          <w:tcPr>
            <w:tcW w:w="2393" w:type="dxa"/>
          </w:tcPr>
          <w:p w:rsidR="00AA1963" w:rsidRPr="00554830" w:rsidRDefault="00AA1963" w:rsidP="00CD74DF">
            <w:pPr>
              <w:autoSpaceDE w:val="0"/>
              <w:autoSpaceDN w:val="0"/>
              <w:adjustRightInd w:val="0"/>
              <w:jc w:val="both"/>
              <w:rPr>
                <w:lang w:eastAsia="en-US"/>
              </w:rPr>
            </w:pPr>
            <w:r>
              <w:rPr>
                <w:lang w:eastAsia="en-US"/>
              </w:rPr>
              <w:t>12,5</w:t>
            </w:r>
            <w:r w:rsidRPr="00554830">
              <w:rPr>
                <w:lang w:eastAsia="en-US"/>
              </w:rPr>
              <w:t>%</w:t>
            </w:r>
          </w:p>
        </w:tc>
      </w:tr>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Регулятивные</w:t>
            </w:r>
          </w:p>
        </w:tc>
        <w:tc>
          <w:tcPr>
            <w:tcW w:w="2393" w:type="dxa"/>
          </w:tcPr>
          <w:p w:rsidR="00AA1963" w:rsidRDefault="00AA1963">
            <w:r w:rsidRPr="009E6156">
              <w:rPr>
                <w:lang w:eastAsia="en-US"/>
              </w:rPr>
              <w:t>0%</w:t>
            </w:r>
          </w:p>
        </w:tc>
        <w:tc>
          <w:tcPr>
            <w:tcW w:w="2393" w:type="dxa"/>
          </w:tcPr>
          <w:p w:rsidR="00AA1963" w:rsidRPr="00554830" w:rsidRDefault="00AA1963" w:rsidP="00CD74DF">
            <w:pPr>
              <w:autoSpaceDE w:val="0"/>
              <w:autoSpaceDN w:val="0"/>
              <w:adjustRightInd w:val="0"/>
              <w:jc w:val="both"/>
              <w:rPr>
                <w:lang w:eastAsia="en-US"/>
              </w:rPr>
            </w:pPr>
            <w:r>
              <w:rPr>
                <w:lang w:eastAsia="en-US"/>
              </w:rPr>
              <w:t>89,1</w:t>
            </w:r>
            <w:r w:rsidRPr="00554830">
              <w:rPr>
                <w:lang w:eastAsia="en-US"/>
              </w:rPr>
              <w:t>%</w:t>
            </w:r>
          </w:p>
        </w:tc>
        <w:tc>
          <w:tcPr>
            <w:tcW w:w="2393" w:type="dxa"/>
          </w:tcPr>
          <w:p w:rsidR="00AA1963" w:rsidRPr="00554830" w:rsidRDefault="00AA1963" w:rsidP="00CD74DF">
            <w:pPr>
              <w:autoSpaceDE w:val="0"/>
              <w:autoSpaceDN w:val="0"/>
              <w:adjustRightInd w:val="0"/>
              <w:jc w:val="both"/>
              <w:rPr>
                <w:lang w:eastAsia="en-US"/>
              </w:rPr>
            </w:pPr>
            <w:r>
              <w:rPr>
                <w:lang w:eastAsia="en-US"/>
              </w:rPr>
              <w:t>10,9</w:t>
            </w:r>
            <w:r w:rsidRPr="00554830">
              <w:rPr>
                <w:lang w:eastAsia="en-US"/>
              </w:rPr>
              <w:t>%</w:t>
            </w:r>
          </w:p>
        </w:tc>
      </w:tr>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Познавательные</w:t>
            </w:r>
          </w:p>
        </w:tc>
        <w:tc>
          <w:tcPr>
            <w:tcW w:w="2393" w:type="dxa"/>
          </w:tcPr>
          <w:p w:rsidR="00AA1963" w:rsidRDefault="00AA1963">
            <w:r w:rsidRPr="009E6156">
              <w:rPr>
                <w:lang w:eastAsia="en-US"/>
              </w:rPr>
              <w:t>0%</w:t>
            </w:r>
          </w:p>
        </w:tc>
        <w:tc>
          <w:tcPr>
            <w:tcW w:w="2393" w:type="dxa"/>
          </w:tcPr>
          <w:p w:rsidR="00AA1963" w:rsidRPr="00554830" w:rsidRDefault="00AA1963" w:rsidP="00CD74DF">
            <w:pPr>
              <w:autoSpaceDE w:val="0"/>
              <w:autoSpaceDN w:val="0"/>
              <w:adjustRightInd w:val="0"/>
              <w:jc w:val="both"/>
              <w:rPr>
                <w:lang w:eastAsia="en-US"/>
              </w:rPr>
            </w:pPr>
            <w:r>
              <w:rPr>
                <w:lang w:eastAsia="en-US"/>
              </w:rPr>
              <w:t>93,8</w:t>
            </w:r>
            <w:r w:rsidRPr="00554830">
              <w:rPr>
                <w:lang w:eastAsia="en-US"/>
              </w:rPr>
              <w:t>%</w:t>
            </w:r>
          </w:p>
        </w:tc>
        <w:tc>
          <w:tcPr>
            <w:tcW w:w="2393" w:type="dxa"/>
          </w:tcPr>
          <w:p w:rsidR="00AA1963" w:rsidRPr="00554830" w:rsidRDefault="00AA1963" w:rsidP="00CD74DF">
            <w:pPr>
              <w:autoSpaceDE w:val="0"/>
              <w:autoSpaceDN w:val="0"/>
              <w:adjustRightInd w:val="0"/>
              <w:jc w:val="both"/>
              <w:rPr>
                <w:lang w:eastAsia="en-US"/>
              </w:rPr>
            </w:pPr>
            <w:r>
              <w:rPr>
                <w:lang w:eastAsia="en-US"/>
              </w:rPr>
              <w:t>6,3</w:t>
            </w:r>
            <w:r w:rsidRPr="00554830">
              <w:rPr>
                <w:lang w:eastAsia="en-US"/>
              </w:rPr>
              <w:t>%</w:t>
            </w:r>
          </w:p>
        </w:tc>
      </w:tr>
      <w:tr w:rsidR="00AA1963" w:rsidRPr="00554830" w:rsidTr="004353E0">
        <w:tc>
          <w:tcPr>
            <w:tcW w:w="2392" w:type="dxa"/>
          </w:tcPr>
          <w:p w:rsidR="00AA1963" w:rsidRPr="00554830" w:rsidRDefault="00AA1963" w:rsidP="00CD74DF">
            <w:pPr>
              <w:autoSpaceDE w:val="0"/>
              <w:autoSpaceDN w:val="0"/>
              <w:adjustRightInd w:val="0"/>
              <w:jc w:val="both"/>
              <w:rPr>
                <w:lang w:eastAsia="en-US"/>
              </w:rPr>
            </w:pPr>
            <w:r w:rsidRPr="00554830">
              <w:rPr>
                <w:lang w:eastAsia="en-US"/>
              </w:rPr>
              <w:t>Коммуникативные</w:t>
            </w:r>
          </w:p>
        </w:tc>
        <w:tc>
          <w:tcPr>
            <w:tcW w:w="2393" w:type="dxa"/>
          </w:tcPr>
          <w:p w:rsidR="00AA1963" w:rsidRDefault="00AA1963">
            <w:r w:rsidRPr="009E6156">
              <w:rPr>
                <w:lang w:eastAsia="en-US"/>
              </w:rPr>
              <w:t>0%</w:t>
            </w:r>
          </w:p>
        </w:tc>
        <w:tc>
          <w:tcPr>
            <w:tcW w:w="2393" w:type="dxa"/>
          </w:tcPr>
          <w:p w:rsidR="00AA1963" w:rsidRPr="00554830" w:rsidRDefault="00AA1963" w:rsidP="00CD74DF">
            <w:pPr>
              <w:autoSpaceDE w:val="0"/>
              <w:autoSpaceDN w:val="0"/>
              <w:adjustRightInd w:val="0"/>
              <w:jc w:val="both"/>
              <w:rPr>
                <w:lang w:eastAsia="en-US"/>
              </w:rPr>
            </w:pPr>
            <w:r>
              <w:rPr>
                <w:lang w:eastAsia="en-US"/>
              </w:rPr>
              <w:t>89,1</w:t>
            </w:r>
            <w:r w:rsidRPr="00554830">
              <w:rPr>
                <w:lang w:eastAsia="en-US"/>
              </w:rPr>
              <w:t>%</w:t>
            </w:r>
          </w:p>
        </w:tc>
        <w:tc>
          <w:tcPr>
            <w:tcW w:w="2393" w:type="dxa"/>
          </w:tcPr>
          <w:p w:rsidR="00AA1963" w:rsidRPr="00554830" w:rsidRDefault="00AA1963" w:rsidP="00CD74DF">
            <w:pPr>
              <w:autoSpaceDE w:val="0"/>
              <w:autoSpaceDN w:val="0"/>
              <w:adjustRightInd w:val="0"/>
              <w:jc w:val="both"/>
              <w:rPr>
                <w:lang w:eastAsia="en-US"/>
              </w:rPr>
            </w:pPr>
            <w:r>
              <w:rPr>
                <w:lang w:eastAsia="en-US"/>
              </w:rPr>
              <w:t>10,9</w:t>
            </w:r>
            <w:r w:rsidRPr="00554830">
              <w:rPr>
                <w:lang w:eastAsia="en-US"/>
              </w:rPr>
              <w:t>%</w:t>
            </w:r>
          </w:p>
        </w:tc>
      </w:tr>
    </w:tbl>
    <w:p w:rsidR="00AA1963" w:rsidRPr="0067585C" w:rsidRDefault="00AA1963" w:rsidP="00CD74DF">
      <w:pPr>
        <w:autoSpaceDE w:val="0"/>
        <w:autoSpaceDN w:val="0"/>
        <w:adjustRightInd w:val="0"/>
        <w:jc w:val="both"/>
        <w:rPr>
          <w:b/>
          <w:sz w:val="28"/>
          <w:szCs w:val="28"/>
          <w:lang w:eastAsia="en-US"/>
        </w:rPr>
      </w:pPr>
      <w:r w:rsidRPr="0067585C">
        <w:rPr>
          <w:b/>
          <w:sz w:val="28"/>
          <w:szCs w:val="28"/>
          <w:lang w:eastAsia="en-US"/>
        </w:rPr>
        <w:t>Параллель 5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AA1963" w:rsidRPr="00B30F5F" w:rsidTr="004353E0">
        <w:tc>
          <w:tcPr>
            <w:tcW w:w="2392" w:type="dxa"/>
          </w:tcPr>
          <w:p w:rsidR="00AA1963" w:rsidRPr="00B30F5F" w:rsidRDefault="00AA1963" w:rsidP="00CD74DF">
            <w:pPr>
              <w:autoSpaceDE w:val="0"/>
              <w:autoSpaceDN w:val="0"/>
              <w:adjustRightInd w:val="0"/>
              <w:jc w:val="both"/>
              <w:rPr>
                <w:sz w:val="22"/>
                <w:szCs w:val="22"/>
                <w:lang w:eastAsia="en-US"/>
              </w:rPr>
            </w:pPr>
            <w:r w:rsidRPr="00B30F5F">
              <w:rPr>
                <w:sz w:val="22"/>
                <w:szCs w:val="22"/>
                <w:lang w:eastAsia="en-US"/>
              </w:rPr>
              <w:t>Процент</w:t>
            </w:r>
          </w:p>
          <w:p w:rsidR="00AA1963" w:rsidRPr="00B30F5F" w:rsidRDefault="00AA1963" w:rsidP="00CD74DF">
            <w:pPr>
              <w:autoSpaceDE w:val="0"/>
              <w:autoSpaceDN w:val="0"/>
              <w:adjustRightInd w:val="0"/>
              <w:jc w:val="both"/>
              <w:rPr>
                <w:sz w:val="22"/>
                <w:szCs w:val="22"/>
                <w:lang w:eastAsia="en-US"/>
              </w:rPr>
            </w:pPr>
            <w:r w:rsidRPr="00B30F5F">
              <w:rPr>
                <w:sz w:val="22"/>
                <w:szCs w:val="22"/>
                <w:lang w:eastAsia="en-US"/>
              </w:rPr>
              <w:t>испытуемых по МБОУ «СОШ № 15»</w:t>
            </w:r>
          </w:p>
        </w:tc>
        <w:tc>
          <w:tcPr>
            <w:tcW w:w="2393" w:type="dxa"/>
          </w:tcPr>
          <w:p w:rsidR="00AA1963" w:rsidRPr="00B30F5F" w:rsidRDefault="00AA1963" w:rsidP="00CD74DF">
            <w:pPr>
              <w:autoSpaceDE w:val="0"/>
              <w:autoSpaceDN w:val="0"/>
              <w:adjustRightInd w:val="0"/>
              <w:jc w:val="both"/>
              <w:rPr>
                <w:sz w:val="22"/>
                <w:szCs w:val="22"/>
                <w:lang w:eastAsia="en-US"/>
              </w:rPr>
            </w:pPr>
            <w:r w:rsidRPr="00B30F5F">
              <w:rPr>
                <w:sz w:val="22"/>
                <w:szCs w:val="22"/>
                <w:lang w:eastAsia="en-US"/>
              </w:rPr>
              <w:t>Низкий (не</w:t>
            </w:r>
          </w:p>
          <w:p w:rsidR="00AA1963" w:rsidRPr="00B30F5F" w:rsidRDefault="00AA1963" w:rsidP="00CD74DF">
            <w:pPr>
              <w:autoSpaceDE w:val="0"/>
              <w:autoSpaceDN w:val="0"/>
              <w:adjustRightInd w:val="0"/>
              <w:jc w:val="both"/>
              <w:rPr>
                <w:sz w:val="22"/>
                <w:szCs w:val="22"/>
                <w:lang w:eastAsia="en-US"/>
              </w:rPr>
            </w:pPr>
            <w:r w:rsidRPr="00B30F5F">
              <w:rPr>
                <w:sz w:val="22"/>
                <w:szCs w:val="22"/>
                <w:lang w:eastAsia="en-US"/>
              </w:rPr>
              <w:t>сформированы)</w:t>
            </w:r>
          </w:p>
          <w:p w:rsidR="00AA1963" w:rsidRPr="00B30F5F" w:rsidRDefault="00AA1963" w:rsidP="00CD74DF">
            <w:pPr>
              <w:autoSpaceDE w:val="0"/>
              <w:autoSpaceDN w:val="0"/>
              <w:adjustRightInd w:val="0"/>
              <w:jc w:val="both"/>
              <w:rPr>
                <w:sz w:val="22"/>
                <w:szCs w:val="22"/>
                <w:lang w:eastAsia="en-US"/>
              </w:rPr>
            </w:pPr>
          </w:p>
        </w:tc>
        <w:tc>
          <w:tcPr>
            <w:tcW w:w="2393" w:type="dxa"/>
          </w:tcPr>
          <w:p w:rsidR="00AA1963" w:rsidRPr="00B30F5F" w:rsidRDefault="00AA1963" w:rsidP="00CD74DF">
            <w:pPr>
              <w:autoSpaceDE w:val="0"/>
              <w:autoSpaceDN w:val="0"/>
              <w:adjustRightInd w:val="0"/>
              <w:jc w:val="both"/>
              <w:rPr>
                <w:sz w:val="22"/>
                <w:szCs w:val="22"/>
                <w:lang w:eastAsia="en-US"/>
              </w:rPr>
            </w:pPr>
            <w:r w:rsidRPr="00B30F5F">
              <w:rPr>
                <w:sz w:val="22"/>
                <w:szCs w:val="22"/>
                <w:lang w:eastAsia="en-US"/>
              </w:rPr>
              <w:t>Базовый</w:t>
            </w:r>
          </w:p>
          <w:p w:rsidR="00AA1963" w:rsidRPr="00B30F5F" w:rsidRDefault="00AA1963" w:rsidP="00CD74DF">
            <w:pPr>
              <w:autoSpaceDE w:val="0"/>
              <w:autoSpaceDN w:val="0"/>
              <w:adjustRightInd w:val="0"/>
              <w:jc w:val="both"/>
              <w:rPr>
                <w:sz w:val="22"/>
                <w:szCs w:val="22"/>
                <w:lang w:eastAsia="en-US"/>
              </w:rPr>
            </w:pPr>
            <w:r w:rsidRPr="00B30F5F">
              <w:rPr>
                <w:sz w:val="22"/>
                <w:szCs w:val="22"/>
                <w:lang w:eastAsia="en-US"/>
              </w:rPr>
              <w:t>(достаточный)</w:t>
            </w:r>
          </w:p>
          <w:p w:rsidR="00AA1963" w:rsidRPr="00B30F5F" w:rsidRDefault="00AA1963" w:rsidP="00CD74DF">
            <w:pPr>
              <w:autoSpaceDE w:val="0"/>
              <w:autoSpaceDN w:val="0"/>
              <w:adjustRightInd w:val="0"/>
              <w:jc w:val="both"/>
              <w:rPr>
                <w:sz w:val="22"/>
                <w:szCs w:val="22"/>
                <w:lang w:eastAsia="en-US"/>
              </w:rPr>
            </w:pPr>
          </w:p>
        </w:tc>
        <w:tc>
          <w:tcPr>
            <w:tcW w:w="2393" w:type="dxa"/>
          </w:tcPr>
          <w:p w:rsidR="00AA1963" w:rsidRPr="00B30F5F" w:rsidRDefault="00AA1963" w:rsidP="00CD74DF">
            <w:pPr>
              <w:autoSpaceDE w:val="0"/>
              <w:autoSpaceDN w:val="0"/>
              <w:adjustRightInd w:val="0"/>
              <w:jc w:val="both"/>
              <w:rPr>
                <w:sz w:val="22"/>
                <w:szCs w:val="22"/>
                <w:lang w:eastAsia="en-US"/>
              </w:rPr>
            </w:pPr>
            <w:r w:rsidRPr="00B30F5F">
              <w:rPr>
                <w:sz w:val="22"/>
                <w:szCs w:val="22"/>
                <w:lang w:eastAsia="en-US"/>
              </w:rPr>
              <w:t>Высокий</w:t>
            </w:r>
          </w:p>
          <w:p w:rsidR="00AA1963" w:rsidRPr="00B30F5F" w:rsidRDefault="00AA1963" w:rsidP="00CD74DF">
            <w:pPr>
              <w:autoSpaceDE w:val="0"/>
              <w:autoSpaceDN w:val="0"/>
              <w:adjustRightInd w:val="0"/>
              <w:jc w:val="both"/>
              <w:rPr>
                <w:sz w:val="22"/>
                <w:szCs w:val="22"/>
                <w:lang w:eastAsia="en-US"/>
              </w:rPr>
            </w:pPr>
            <w:r w:rsidRPr="00B30F5F">
              <w:rPr>
                <w:sz w:val="22"/>
                <w:szCs w:val="22"/>
                <w:lang w:eastAsia="en-US"/>
              </w:rPr>
              <w:t>(творческий)</w:t>
            </w:r>
          </w:p>
        </w:tc>
      </w:tr>
      <w:tr w:rsidR="00AA1963" w:rsidRPr="00B30F5F" w:rsidTr="004353E0">
        <w:tc>
          <w:tcPr>
            <w:tcW w:w="2392" w:type="dxa"/>
          </w:tcPr>
          <w:p w:rsidR="00AA1963" w:rsidRPr="00B30F5F" w:rsidRDefault="00AA1963" w:rsidP="00CD74DF">
            <w:pPr>
              <w:autoSpaceDE w:val="0"/>
              <w:autoSpaceDN w:val="0"/>
              <w:adjustRightInd w:val="0"/>
              <w:jc w:val="both"/>
              <w:rPr>
                <w:sz w:val="22"/>
                <w:szCs w:val="22"/>
                <w:lang w:eastAsia="en-US"/>
              </w:rPr>
            </w:pPr>
            <w:r w:rsidRPr="00B30F5F">
              <w:rPr>
                <w:sz w:val="22"/>
                <w:szCs w:val="22"/>
                <w:lang w:eastAsia="en-US"/>
              </w:rPr>
              <w:t>Личностные</w:t>
            </w:r>
          </w:p>
        </w:tc>
        <w:tc>
          <w:tcPr>
            <w:tcW w:w="2393" w:type="dxa"/>
          </w:tcPr>
          <w:p w:rsidR="00AA1963" w:rsidRPr="00B30F5F" w:rsidRDefault="00AA1963" w:rsidP="00CD74DF">
            <w:pPr>
              <w:autoSpaceDE w:val="0"/>
              <w:autoSpaceDN w:val="0"/>
              <w:adjustRightInd w:val="0"/>
              <w:jc w:val="both"/>
              <w:rPr>
                <w:sz w:val="22"/>
                <w:szCs w:val="22"/>
                <w:lang w:eastAsia="en-US"/>
              </w:rPr>
            </w:pPr>
            <w:r w:rsidRPr="00B30F5F">
              <w:rPr>
                <w:sz w:val="22"/>
                <w:szCs w:val="22"/>
                <w:lang w:eastAsia="en-US"/>
              </w:rPr>
              <w:t>0%</w:t>
            </w:r>
          </w:p>
        </w:tc>
        <w:tc>
          <w:tcPr>
            <w:tcW w:w="2393" w:type="dxa"/>
          </w:tcPr>
          <w:p w:rsidR="00AA1963" w:rsidRPr="00B30F5F" w:rsidRDefault="00AA1963" w:rsidP="00CD74DF">
            <w:pPr>
              <w:autoSpaceDE w:val="0"/>
              <w:autoSpaceDN w:val="0"/>
              <w:adjustRightInd w:val="0"/>
              <w:jc w:val="both"/>
              <w:rPr>
                <w:sz w:val="22"/>
                <w:szCs w:val="22"/>
                <w:lang w:eastAsia="en-US"/>
              </w:rPr>
            </w:pPr>
            <w:r w:rsidRPr="00B30F5F">
              <w:rPr>
                <w:sz w:val="22"/>
                <w:szCs w:val="22"/>
                <w:lang w:eastAsia="en-US"/>
              </w:rPr>
              <w:t>81,8%</w:t>
            </w:r>
          </w:p>
        </w:tc>
        <w:tc>
          <w:tcPr>
            <w:tcW w:w="2393" w:type="dxa"/>
          </w:tcPr>
          <w:p w:rsidR="00AA1963" w:rsidRPr="00B30F5F" w:rsidRDefault="00AA1963" w:rsidP="00CD74DF">
            <w:pPr>
              <w:autoSpaceDE w:val="0"/>
              <w:autoSpaceDN w:val="0"/>
              <w:adjustRightInd w:val="0"/>
              <w:jc w:val="both"/>
              <w:rPr>
                <w:sz w:val="22"/>
                <w:szCs w:val="22"/>
                <w:lang w:eastAsia="en-US"/>
              </w:rPr>
            </w:pPr>
            <w:r w:rsidRPr="00B30F5F">
              <w:rPr>
                <w:sz w:val="22"/>
                <w:szCs w:val="22"/>
                <w:lang w:eastAsia="en-US"/>
              </w:rPr>
              <w:t>0%</w:t>
            </w:r>
          </w:p>
        </w:tc>
      </w:tr>
      <w:tr w:rsidR="00AA1963" w:rsidRPr="00B30F5F" w:rsidTr="004353E0">
        <w:tc>
          <w:tcPr>
            <w:tcW w:w="2392" w:type="dxa"/>
          </w:tcPr>
          <w:p w:rsidR="00AA1963" w:rsidRPr="00B30F5F" w:rsidRDefault="00AA1963" w:rsidP="00CD74DF">
            <w:pPr>
              <w:autoSpaceDE w:val="0"/>
              <w:autoSpaceDN w:val="0"/>
              <w:adjustRightInd w:val="0"/>
              <w:jc w:val="both"/>
              <w:rPr>
                <w:sz w:val="22"/>
                <w:szCs w:val="22"/>
                <w:lang w:eastAsia="en-US"/>
              </w:rPr>
            </w:pPr>
            <w:r w:rsidRPr="00B30F5F">
              <w:rPr>
                <w:sz w:val="22"/>
                <w:szCs w:val="22"/>
                <w:lang w:eastAsia="en-US"/>
              </w:rPr>
              <w:t>Регулятивные</w:t>
            </w:r>
          </w:p>
        </w:tc>
        <w:tc>
          <w:tcPr>
            <w:tcW w:w="2393" w:type="dxa"/>
          </w:tcPr>
          <w:p w:rsidR="00AA1963" w:rsidRPr="00B30F5F" w:rsidRDefault="00AA1963">
            <w:pPr>
              <w:rPr>
                <w:sz w:val="22"/>
                <w:szCs w:val="22"/>
              </w:rPr>
            </w:pPr>
            <w:r w:rsidRPr="00B30F5F">
              <w:rPr>
                <w:sz w:val="22"/>
                <w:szCs w:val="22"/>
                <w:lang w:eastAsia="en-US"/>
              </w:rPr>
              <w:t>0%</w:t>
            </w:r>
          </w:p>
        </w:tc>
        <w:tc>
          <w:tcPr>
            <w:tcW w:w="2393" w:type="dxa"/>
          </w:tcPr>
          <w:p w:rsidR="00AA1963" w:rsidRPr="00B30F5F" w:rsidRDefault="00AA1963" w:rsidP="00CD74DF">
            <w:pPr>
              <w:autoSpaceDE w:val="0"/>
              <w:autoSpaceDN w:val="0"/>
              <w:adjustRightInd w:val="0"/>
              <w:jc w:val="both"/>
              <w:rPr>
                <w:sz w:val="22"/>
                <w:szCs w:val="22"/>
                <w:lang w:eastAsia="en-US"/>
              </w:rPr>
            </w:pPr>
            <w:r w:rsidRPr="00B30F5F">
              <w:rPr>
                <w:sz w:val="22"/>
                <w:szCs w:val="22"/>
                <w:lang w:eastAsia="en-US"/>
              </w:rPr>
              <w:t>93,2%</w:t>
            </w:r>
          </w:p>
        </w:tc>
        <w:tc>
          <w:tcPr>
            <w:tcW w:w="2393" w:type="dxa"/>
          </w:tcPr>
          <w:p w:rsidR="00AA1963" w:rsidRPr="00B30F5F" w:rsidRDefault="00AA1963">
            <w:pPr>
              <w:rPr>
                <w:sz w:val="22"/>
                <w:szCs w:val="22"/>
              </w:rPr>
            </w:pPr>
            <w:r w:rsidRPr="00B30F5F">
              <w:rPr>
                <w:sz w:val="22"/>
                <w:szCs w:val="22"/>
                <w:lang w:eastAsia="en-US"/>
              </w:rPr>
              <w:t>0%</w:t>
            </w:r>
          </w:p>
        </w:tc>
      </w:tr>
      <w:tr w:rsidR="00AA1963" w:rsidRPr="00B30F5F" w:rsidTr="004353E0">
        <w:tc>
          <w:tcPr>
            <w:tcW w:w="2392" w:type="dxa"/>
          </w:tcPr>
          <w:p w:rsidR="00AA1963" w:rsidRPr="00B30F5F" w:rsidRDefault="00AA1963" w:rsidP="00CD74DF">
            <w:pPr>
              <w:autoSpaceDE w:val="0"/>
              <w:autoSpaceDN w:val="0"/>
              <w:adjustRightInd w:val="0"/>
              <w:jc w:val="both"/>
              <w:rPr>
                <w:sz w:val="22"/>
                <w:szCs w:val="22"/>
                <w:lang w:eastAsia="en-US"/>
              </w:rPr>
            </w:pPr>
            <w:r w:rsidRPr="00B30F5F">
              <w:rPr>
                <w:sz w:val="22"/>
                <w:szCs w:val="22"/>
                <w:lang w:eastAsia="en-US"/>
              </w:rPr>
              <w:t>Познавательные</w:t>
            </w:r>
          </w:p>
        </w:tc>
        <w:tc>
          <w:tcPr>
            <w:tcW w:w="2393" w:type="dxa"/>
          </w:tcPr>
          <w:p w:rsidR="00AA1963" w:rsidRPr="00B30F5F" w:rsidRDefault="00AA1963">
            <w:pPr>
              <w:rPr>
                <w:sz w:val="22"/>
                <w:szCs w:val="22"/>
              </w:rPr>
            </w:pPr>
            <w:r w:rsidRPr="00B30F5F">
              <w:rPr>
                <w:sz w:val="22"/>
                <w:szCs w:val="22"/>
                <w:lang w:eastAsia="en-US"/>
              </w:rPr>
              <w:t>0%</w:t>
            </w:r>
          </w:p>
        </w:tc>
        <w:tc>
          <w:tcPr>
            <w:tcW w:w="2393" w:type="dxa"/>
          </w:tcPr>
          <w:p w:rsidR="00AA1963" w:rsidRPr="00B30F5F" w:rsidRDefault="00AA1963" w:rsidP="00CD74DF">
            <w:pPr>
              <w:autoSpaceDE w:val="0"/>
              <w:autoSpaceDN w:val="0"/>
              <w:adjustRightInd w:val="0"/>
              <w:jc w:val="both"/>
              <w:rPr>
                <w:sz w:val="22"/>
                <w:szCs w:val="22"/>
                <w:lang w:eastAsia="en-US"/>
              </w:rPr>
            </w:pPr>
            <w:r w:rsidRPr="00B30F5F">
              <w:rPr>
                <w:sz w:val="22"/>
                <w:szCs w:val="22"/>
                <w:lang w:eastAsia="en-US"/>
              </w:rPr>
              <w:t>97,7%</w:t>
            </w:r>
          </w:p>
        </w:tc>
        <w:tc>
          <w:tcPr>
            <w:tcW w:w="2393" w:type="dxa"/>
          </w:tcPr>
          <w:p w:rsidR="00AA1963" w:rsidRPr="00B30F5F" w:rsidRDefault="00AA1963">
            <w:pPr>
              <w:rPr>
                <w:sz w:val="22"/>
                <w:szCs w:val="22"/>
              </w:rPr>
            </w:pPr>
            <w:r w:rsidRPr="00B30F5F">
              <w:rPr>
                <w:sz w:val="22"/>
                <w:szCs w:val="22"/>
                <w:lang w:eastAsia="en-US"/>
              </w:rPr>
              <w:t>0%</w:t>
            </w:r>
          </w:p>
        </w:tc>
      </w:tr>
      <w:tr w:rsidR="00AA1963" w:rsidRPr="00B30F5F" w:rsidTr="004353E0">
        <w:tc>
          <w:tcPr>
            <w:tcW w:w="2392" w:type="dxa"/>
          </w:tcPr>
          <w:p w:rsidR="00AA1963" w:rsidRPr="00B30F5F" w:rsidRDefault="00AA1963" w:rsidP="00CD74DF">
            <w:pPr>
              <w:autoSpaceDE w:val="0"/>
              <w:autoSpaceDN w:val="0"/>
              <w:adjustRightInd w:val="0"/>
              <w:jc w:val="both"/>
              <w:rPr>
                <w:sz w:val="22"/>
                <w:szCs w:val="22"/>
                <w:lang w:eastAsia="en-US"/>
              </w:rPr>
            </w:pPr>
            <w:r w:rsidRPr="00B30F5F">
              <w:rPr>
                <w:sz w:val="22"/>
                <w:szCs w:val="22"/>
                <w:lang w:eastAsia="en-US"/>
              </w:rPr>
              <w:t>Коммуникативные</w:t>
            </w:r>
          </w:p>
        </w:tc>
        <w:tc>
          <w:tcPr>
            <w:tcW w:w="2393" w:type="dxa"/>
          </w:tcPr>
          <w:p w:rsidR="00AA1963" w:rsidRPr="00B30F5F" w:rsidRDefault="00AA1963">
            <w:pPr>
              <w:rPr>
                <w:sz w:val="22"/>
                <w:szCs w:val="22"/>
              </w:rPr>
            </w:pPr>
            <w:r w:rsidRPr="00B30F5F">
              <w:rPr>
                <w:sz w:val="22"/>
                <w:szCs w:val="22"/>
                <w:lang w:eastAsia="en-US"/>
              </w:rPr>
              <w:t>0%</w:t>
            </w:r>
          </w:p>
        </w:tc>
        <w:tc>
          <w:tcPr>
            <w:tcW w:w="2393" w:type="dxa"/>
          </w:tcPr>
          <w:p w:rsidR="00AA1963" w:rsidRPr="00B30F5F" w:rsidRDefault="00AA1963" w:rsidP="00CD74DF">
            <w:pPr>
              <w:autoSpaceDE w:val="0"/>
              <w:autoSpaceDN w:val="0"/>
              <w:adjustRightInd w:val="0"/>
              <w:jc w:val="both"/>
              <w:rPr>
                <w:sz w:val="22"/>
                <w:szCs w:val="22"/>
                <w:lang w:eastAsia="en-US"/>
              </w:rPr>
            </w:pPr>
            <w:r w:rsidRPr="00B30F5F">
              <w:rPr>
                <w:sz w:val="22"/>
                <w:szCs w:val="22"/>
                <w:lang w:eastAsia="en-US"/>
              </w:rPr>
              <w:t>93,2%</w:t>
            </w:r>
          </w:p>
        </w:tc>
        <w:tc>
          <w:tcPr>
            <w:tcW w:w="2393" w:type="dxa"/>
          </w:tcPr>
          <w:p w:rsidR="00AA1963" w:rsidRPr="00B30F5F" w:rsidRDefault="00AA1963">
            <w:pPr>
              <w:rPr>
                <w:sz w:val="22"/>
                <w:szCs w:val="22"/>
              </w:rPr>
            </w:pPr>
            <w:r w:rsidRPr="00B30F5F">
              <w:rPr>
                <w:sz w:val="22"/>
                <w:szCs w:val="22"/>
                <w:lang w:eastAsia="en-US"/>
              </w:rPr>
              <w:t>0%</w:t>
            </w:r>
          </w:p>
        </w:tc>
      </w:tr>
    </w:tbl>
    <w:p w:rsidR="00AA1963" w:rsidRPr="0067585C" w:rsidRDefault="00AA1963" w:rsidP="00CD74DF">
      <w:pPr>
        <w:autoSpaceDE w:val="0"/>
        <w:autoSpaceDN w:val="0"/>
        <w:adjustRightInd w:val="0"/>
        <w:jc w:val="both"/>
        <w:rPr>
          <w:b/>
          <w:sz w:val="28"/>
          <w:szCs w:val="28"/>
          <w:lang w:eastAsia="en-US"/>
        </w:rPr>
      </w:pPr>
      <w:r w:rsidRPr="0067585C">
        <w:rPr>
          <w:b/>
          <w:sz w:val="28"/>
          <w:szCs w:val="28"/>
          <w:lang w:eastAsia="en-US"/>
        </w:rPr>
        <w:t>Параллель 6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AA1963" w:rsidRPr="00737264" w:rsidTr="004353E0">
        <w:tc>
          <w:tcPr>
            <w:tcW w:w="2392" w:type="dxa"/>
          </w:tcPr>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Процент</w:t>
            </w:r>
          </w:p>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испытуемых по МБОУ «СОШ № 15»</w:t>
            </w:r>
          </w:p>
        </w:tc>
        <w:tc>
          <w:tcPr>
            <w:tcW w:w="2393" w:type="dxa"/>
          </w:tcPr>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Низкий (не</w:t>
            </w:r>
          </w:p>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сформированы)</w:t>
            </w:r>
          </w:p>
          <w:p w:rsidR="00AA1963" w:rsidRPr="00737264" w:rsidRDefault="00AA1963" w:rsidP="00CD74DF">
            <w:pPr>
              <w:autoSpaceDE w:val="0"/>
              <w:autoSpaceDN w:val="0"/>
              <w:adjustRightInd w:val="0"/>
              <w:jc w:val="both"/>
              <w:rPr>
                <w:sz w:val="22"/>
                <w:szCs w:val="22"/>
                <w:lang w:eastAsia="en-US"/>
              </w:rPr>
            </w:pPr>
          </w:p>
        </w:tc>
        <w:tc>
          <w:tcPr>
            <w:tcW w:w="2393" w:type="dxa"/>
          </w:tcPr>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Базовый</w:t>
            </w:r>
          </w:p>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(достаточный)</w:t>
            </w:r>
          </w:p>
          <w:p w:rsidR="00AA1963" w:rsidRPr="00737264" w:rsidRDefault="00AA1963" w:rsidP="00CD74DF">
            <w:pPr>
              <w:autoSpaceDE w:val="0"/>
              <w:autoSpaceDN w:val="0"/>
              <w:adjustRightInd w:val="0"/>
              <w:jc w:val="both"/>
              <w:rPr>
                <w:sz w:val="22"/>
                <w:szCs w:val="22"/>
                <w:lang w:eastAsia="en-US"/>
              </w:rPr>
            </w:pPr>
          </w:p>
        </w:tc>
        <w:tc>
          <w:tcPr>
            <w:tcW w:w="2393" w:type="dxa"/>
          </w:tcPr>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Высокий</w:t>
            </w:r>
          </w:p>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(творческий)</w:t>
            </w:r>
          </w:p>
        </w:tc>
      </w:tr>
      <w:tr w:rsidR="00AA1963" w:rsidRPr="00737264" w:rsidTr="004353E0">
        <w:tc>
          <w:tcPr>
            <w:tcW w:w="2392" w:type="dxa"/>
          </w:tcPr>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Личностные</w:t>
            </w:r>
          </w:p>
        </w:tc>
        <w:tc>
          <w:tcPr>
            <w:tcW w:w="2393" w:type="dxa"/>
          </w:tcPr>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6,7%</w:t>
            </w:r>
          </w:p>
        </w:tc>
        <w:tc>
          <w:tcPr>
            <w:tcW w:w="2393" w:type="dxa"/>
          </w:tcPr>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93,3%</w:t>
            </w:r>
          </w:p>
        </w:tc>
        <w:tc>
          <w:tcPr>
            <w:tcW w:w="2393" w:type="dxa"/>
          </w:tcPr>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1,9%</w:t>
            </w:r>
          </w:p>
        </w:tc>
      </w:tr>
      <w:tr w:rsidR="00AA1963" w:rsidRPr="00737264" w:rsidTr="004353E0">
        <w:tc>
          <w:tcPr>
            <w:tcW w:w="2392" w:type="dxa"/>
          </w:tcPr>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Регулятивные</w:t>
            </w:r>
          </w:p>
        </w:tc>
        <w:tc>
          <w:tcPr>
            <w:tcW w:w="2393" w:type="dxa"/>
          </w:tcPr>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3,3%</w:t>
            </w:r>
          </w:p>
        </w:tc>
        <w:tc>
          <w:tcPr>
            <w:tcW w:w="2393" w:type="dxa"/>
          </w:tcPr>
          <w:p w:rsidR="00AA1963" w:rsidRPr="00737264" w:rsidRDefault="00AA1963" w:rsidP="003E46A7">
            <w:pPr>
              <w:autoSpaceDE w:val="0"/>
              <w:autoSpaceDN w:val="0"/>
              <w:adjustRightInd w:val="0"/>
              <w:jc w:val="both"/>
              <w:rPr>
                <w:sz w:val="22"/>
                <w:szCs w:val="22"/>
                <w:lang w:eastAsia="en-US"/>
              </w:rPr>
            </w:pPr>
            <w:r w:rsidRPr="00737264">
              <w:rPr>
                <w:sz w:val="22"/>
                <w:szCs w:val="22"/>
                <w:lang w:eastAsia="en-US"/>
              </w:rPr>
              <w:t>96,7%</w:t>
            </w:r>
          </w:p>
        </w:tc>
        <w:tc>
          <w:tcPr>
            <w:tcW w:w="2393" w:type="dxa"/>
          </w:tcPr>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1,9%</w:t>
            </w:r>
          </w:p>
        </w:tc>
      </w:tr>
      <w:tr w:rsidR="00AA1963" w:rsidRPr="00737264" w:rsidTr="004353E0">
        <w:tc>
          <w:tcPr>
            <w:tcW w:w="2392" w:type="dxa"/>
          </w:tcPr>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Познавательные</w:t>
            </w:r>
          </w:p>
        </w:tc>
        <w:tc>
          <w:tcPr>
            <w:tcW w:w="2393" w:type="dxa"/>
          </w:tcPr>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10,0%</w:t>
            </w:r>
          </w:p>
        </w:tc>
        <w:tc>
          <w:tcPr>
            <w:tcW w:w="2393" w:type="dxa"/>
          </w:tcPr>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90%</w:t>
            </w:r>
          </w:p>
        </w:tc>
        <w:tc>
          <w:tcPr>
            <w:tcW w:w="2393" w:type="dxa"/>
          </w:tcPr>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0%</w:t>
            </w:r>
          </w:p>
        </w:tc>
      </w:tr>
      <w:tr w:rsidR="00AA1963" w:rsidRPr="00737264" w:rsidTr="004353E0">
        <w:tc>
          <w:tcPr>
            <w:tcW w:w="2392" w:type="dxa"/>
          </w:tcPr>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Коммуникативные</w:t>
            </w:r>
          </w:p>
        </w:tc>
        <w:tc>
          <w:tcPr>
            <w:tcW w:w="2393" w:type="dxa"/>
          </w:tcPr>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3,3%</w:t>
            </w:r>
          </w:p>
        </w:tc>
        <w:tc>
          <w:tcPr>
            <w:tcW w:w="2393" w:type="dxa"/>
          </w:tcPr>
          <w:p w:rsidR="00AA1963" w:rsidRPr="00737264" w:rsidRDefault="00AA1963" w:rsidP="00CD74DF">
            <w:pPr>
              <w:autoSpaceDE w:val="0"/>
              <w:autoSpaceDN w:val="0"/>
              <w:adjustRightInd w:val="0"/>
              <w:jc w:val="both"/>
              <w:rPr>
                <w:sz w:val="22"/>
                <w:szCs w:val="22"/>
                <w:lang w:eastAsia="en-US"/>
              </w:rPr>
            </w:pPr>
            <w:r w:rsidRPr="00737264">
              <w:rPr>
                <w:sz w:val="22"/>
                <w:szCs w:val="22"/>
                <w:lang w:eastAsia="en-US"/>
              </w:rPr>
              <w:t>96,7%</w:t>
            </w:r>
          </w:p>
        </w:tc>
        <w:tc>
          <w:tcPr>
            <w:tcW w:w="2393" w:type="dxa"/>
          </w:tcPr>
          <w:p w:rsidR="00AA1963" w:rsidRPr="00737264" w:rsidRDefault="00AA1963" w:rsidP="00CD74DF">
            <w:pPr>
              <w:jc w:val="both"/>
              <w:rPr>
                <w:sz w:val="22"/>
                <w:szCs w:val="22"/>
                <w:lang w:eastAsia="en-US"/>
              </w:rPr>
            </w:pPr>
            <w:r w:rsidRPr="00737264">
              <w:rPr>
                <w:sz w:val="22"/>
                <w:szCs w:val="22"/>
                <w:lang w:eastAsia="en-US"/>
              </w:rPr>
              <w:t>1,9%</w:t>
            </w:r>
          </w:p>
        </w:tc>
      </w:tr>
    </w:tbl>
    <w:p w:rsidR="00AA1963" w:rsidRPr="0067585C" w:rsidRDefault="00AA1963" w:rsidP="003E46A7">
      <w:pPr>
        <w:autoSpaceDE w:val="0"/>
        <w:autoSpaceDN w:val="0"/>
        <w:adjustRightInd w:val="0"/>
        <w:jc w:val="both"/>
        <w:rPr>
          <w:b/>
          <w:sz w:val="28"/>
          <w:szCs w:val="28"/>
          <w:lang w:eastAsia="en-US"/>
        </w:rPr>
      </w:pPr>
      <w:r w:rsidRPr="0067585C">
        <w:rPr>
          <w:b/>
          <w:sz w:val="28"/>
          <w:szCs w:val="28"/>
          <w:lang w:eastAsia="en-US"/>
        </w:rPr>
        <w:t xml:space="preserve">Параллель </w:t>
      </w:r>
      <w:r>
        <w:rPr>
          <w:b/>
          <w:sz w:val="28"/>
          <w:szCs w:val="28"/>
          <w:lang w:eastAsia="en-US"/>
        </w:rPr>
        <w:t>7</w:t>
      </w:r>
      <w:r w:rsidRPr="0067585C">
        <w:rPr>
          <w:b/>
          <w:sz w:val="28"/>
          <w:szCs w:val="28"/>
          <w:lang w:eastAsia="en-US"/>
        </w:rPr>
        <w:t xml:space="preserve">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AA1963" w:rsidRPr="00554830" w:rsidTr="006342AC">
        <w:tc>
          <w:tcPr>
            <w:tcW w:w="2392" w:type="dxa"/>
          </w:tcPr>
          <w:p w:rsidR="00AA1963" w:rsidRPr="00554830" w:rsidRDefault="00AA1963" w:rsidP="006342AC">
            <w:pPr>
              <w:autoSpaceDE w:val="0"/>
              <w:autoSpaceDN w:val="0"/>
              <w:adjustRightInd w:val="0"/>
              <w:jc w:val="both"/>
              <w:rPr>
                <w:lang w:eastAsia="en-US"/>
              </w:rPr>
            </w:pPr>
            <w:r w:rsidRPr="00554830">
              <w:rPr>
                <w:lang w:eastAsia="en-US"/>
              </w:rPr>
              <w:t>Процент</w:t>
            </w:r>
          </w:p>
          <w:p w:rsidR="00AA1963" w:rsidRPr="00554830" w:rsidRDefault="00AA1963" w:rsidP="006342AC">
            <w:pPr>
              <w:autoSpaceDE w:val="0"/>
              <w:autoSpaceDN w:val="0"/>
              <w:adjustRightInd w:val="0"/>
              <w:jc w:val="both"/>
              <w:rPr>
                <w:lang w:eastAsia="en-US"/>
              </w:rPr>
            </w:pPr>
            <w:r w:rsidRPr="00554830">
              <w:rPr>
                <w:lang w:eastAsia="en-US"/>
              </w:rPr>
              <w:t>испытуемых по МБОУ «СОШ № 15»</w:t>
            </w:r>
          </w:p>
        </w:tc>
        <w:tc>
          <w:tcPr>
            <w:tcW w:w="2393" w:type="dxa"/>
          </w:tcPr>
          <w:p w:rsidR="00AA1963" w:rsidRPr="00554830" w:rsidRDefault="00AA1963" w:rsidP="006342AC">
            <w:pPr>
              <w:autoSpaceDE w:val="0"/>
              <w:autoSpaceDN w:val="0"/>
              <w:adjustRightInd w:val="0"/>
              <w:jc w:val="both"/>
              <w:rPr>
                <w:lang w:eastAsia="en-US"/>
              </w:rPr>
            </w:pPr>
            <w:r w:rsidRPr="00554830">
              <w:rPr>
                <w:lang w:eastAsia="en-US"/>
              </w:rPr>
              <w:t>Низкий (не</w:t>
            </w:r>
          </w:p>
          <w:p w:rsidR="00AA1963" w:rsidRPr="00554830" w:rsidRDefault="00AA1963" w:rsidP="006342AC">
            <w:pPr>
              <w:autoSpaceDE w:val="0"/>
              <w:autoSpaceDN w:val="0"/>
              <w:adjustRightInd w:val="0"/>
              <w:jc w:val="both"/>
              <w:rPr>
                <w:lang w:eastAsia="en-US"/>
              </w:rPr>
            </w:pPr>
            <w:r w:rsidRPr="00554830">
              <w:rPr>
                <w:lang w:eastAsia="en-US"/>
              </w:rPr>
              <w:t>сформированы)</w:t>
            </w:r>
          </w:p>
          <w:p w:rsidR="00AA1963" w:rsidRPr="00554830" w:rsidRDefault="00AA1963" w:rsidP="006342AC">
            <w:pPr>
              <w:autoSpaceDE w:val="0"/>
              <w:autoSpaceDN w:val="0"/>
              <w:adjustRightInd w:val="0"/>
              <w:jc w:val="both"/>
              <w:rPr>
                <w:lang w:eastAsia="en-US"/>
              </w:rPr>
            </w:pPr>
          </w:p>
        </w:tc>
        <w:tc>
          <w:tcPr>
            <w:tcW w:w="2393" w:type="dxa"/>
          </w:tcPr>
          <w:p w:rsidR="00AA1963" w:rsidRPr="00554830" w:rsidRDefault="00AA1963" w:rsidP="006342AC">
            <w:pPr>
              <w:autoSpaceDE w:val="0"/>
              <w:autoSpaceDN w:val="0"/>
              <w:adjustRightInd w:val="0"/>
              <w:jc w:val="both"/>
              <w:rPr>
                <w:lang w:eastAsia="en-US"/>
              </w:rPr>
            </w:pPr>
            <w:r w:rsidRPr="00554830">
              <w:rPr>
                <w:lang w:eastAsia="en-US"/>
              </w:rPr>
              <w:t>Базовый</w:t>
            </w:r>
          </w:p>
          <w:p w:rsidR="00AA1963" w:rsidRPr="00554830" w:rsidRDefault="00AA1963" w:rsidP="006342AC">
            <w:pPr>
              <w:autoSpaceDE w:val="0"/>
              <w:autoSpaceDN w:val="0"/>
              <w:adjustRightInd w:val="0"/>
              <w:jc w:val="both"/>
              <w:rPr>
                <w:lang w:eastAsia="en-US"/>
              </w:rPr>
            </w:pPr>
            <w:r w:rsidRPr="00554830">
              <w:rPr>
                <w:lang w:eastAsia="en-US"/>
              </w:rPr>
              <w:t>(достаточный)</w:t>
            </w:r>
          </w:p>
          <w:p w:rsidR="00AA1963" w:rsidRPr="00554830" w:rsidRDefault="00AA1963" w:rsidP="006342AC">
            <w:pPr>
              <w:autoSpaceDE w:val="0"/>
              <w:autoSpaceDN w:val="0"/>
              <w:adjustRightInd w:val="0"/>
              <w:jc w:val="both"/>
              <w:rPr>
                <w:lang w:eastAsia="en-US"/>
              </w:rPr>
            </w:pPr>
          </w:p>
        </w:tc>
        <w:tc>
          <w:tcPr>
            <w:tcW w:w="2393" w:type="dxa"/>
          </w:tcPr>
          <w:p w:rsidR="00AA1963" w:rsidRPr="00554830" w:rsidRDefault="00AA1963" w:rsidP="006342AC">
            <w:pPr>
              <w:autoSpaceDE w:val="0"/>
              <w:autoSpaceDN w:val="0"/>
              <w:adjustRightInd w:val="0"/>
              <w:jc w:val="both"/>
              <w:rPr>
                <w:lang w:eastAsia="en-US"/>
              </w:rPr>
            </w:pPr>
            <w:r w:rsidRPr="00554830">
              <w:rPr>
                <w:lang w:eastAsia="en-US"/>
              </w:rPr>
              <w:t>Высокий</w:t>
            </w:r>
          </w:p>
          <w:p w:rsidR="00AA1963" w:rsidRPr="00554830" w:rsidRDefault="00AA1963" w:rsidP="006342AC">
            <w:pPr>
              <w:autoSpaceDE w:val="0"/>
              <w:autoSpaceDN w:val="0"/>
              <w:adjustRightInd w:val="0"/>
              <w:jc w:val="both"/>
              <w:rPr>
                <w:lang w:eastAsia="en-US"/>
              </w:rPr>
            </w:pPr>
            <w:r w:rsidRPr="00554830">
              <w:rPr>
                <w:lang w:eastAsia="en-US"/>
              </w:rPr>
              <w:t>(творческий)</w:t>
            </w:r>
          </w:p>
        </w:tc>
      </w:tr>
      <w:tr w:rsidR="00AA1963" w:rsidRPr="00554830" w:rsidTr="006342AC">
        <w:tc>
          <w:tcPr>
            <w:tcW w:w="2392" w:type="dxa"/>
          </w:tcPr>
          <w:p w:rsidR="00AA1963" w:rsidRPr="00554830" w:rsidRDefault="00AA1963" w:rsidP="006342AC">
            <w:pPr>
              <w:autoSpaceDE w:val="0"/>
              <w:autoSpaceDN w:val="0"/>
              <w:adjustRightInd w:val="0"/>
              <w:jc w:val="both"/>
              <w:rPr>
                <w:lang w:eastAsia="en-US"/>
              </w:rPr>
            </w:pPr>
            <w:r w:rsidRPr="00554830">
              <w:rPr>
                <w:lang w:eastAsia="en-US"/>
              </w:rPr>
              <w:t>Личностные</w:t>
            </w:r>
          </w:p>
        </w:tc>
        <w:tc>
          <w:tcPr>
            <w:tcW w:w="2393" w:type="dxa"/>
          </w:tcPr>
          <w:p w:rsidR="00AA1963" w:rsidRPr="00554830" w:rsidRDefault="00AA1963" w:rsidP="006342AC">
            <w:pPr>
              <w:autoSpaceDE w:val="0"/>
              <w:autoSpaceDN w:val="0"/>
              <w:adjustRightInd w:val="0"/>
              <w:jc w:val="both"/>
              <w:rPr>
                <w:lang w:eastAsia="en-US"/>
              </w:rPr>
            </w:pPr>
            <w:r>
              <w:rPr>
                <w:lang w:eastAsia="en-US"/>
              </w:rPr>
              <w:t>0</w:t>
            </w:r>
            <w:r w:rsidRPr="00554830">
              <w:rPr>
                <w:lang w:eastAsia="en-US"/>
              </w:rPr>
              <w:t>%</w:t>
            </w:r>
          </w:p>
        </w:tc>
        <w:tc>
          <w:tcPr>
            <w:tcW w:w="2393" w:type="dxa"/>
          </w:tcPr>
          <w:p w:rsidR="00AA1963" w:rsidRPr="00554830" w:rsidRDefault="00AA1963" w:rsidP="006342AC">
            <w:pPr>
              <w:autoSpaceDE w:val="0"/>
              <w:autoSpaceDN w:val="0"/>
              <w:adjustRightInd w:val="0"/>
              <w:jc w:val="both"/>
              <w:rPr>
                <w:lang w:eastAsia="en-US"/>
              </w:rPr>
            </w:pPr>
            <w:r>
              <w:rPr>
                <w:lang w:eastAsia="en-US"/>
              </w:rPr>
              <w:t>88,5</w:t>
            </w:r>
            <w:r w:rsidRPr="00554830">
              <w:rPr>
                <w:lang w:eastAsia="en-US"/>
              </w:rPr>
              <w:t>%</w:t>
            </w:r>
          </w:p>
        </w:tc>
        <w:tc>
          <w:tcPr>
            <w:tcW w:w="2393" w:type="dxa"/>
          </w:tcPr>
          <w:p w:rsidR="00AA1963" w:rsidRPr="00554830" w:rsidRDefault="00AA1963" w:rsidP="003E46A7">
            <w:pPr>
              <w:autoSpaceDE w:val="0"/>
              <w:autoSpaceDN w:val="0"/>
              <w:adjustRightInd w:val="0"/>
              <w:jc w:val="both"/>
              <w:rPr>
                <w:lang w:eastAsia="en-US"/>
              </w:rPr>
            </w:pPr>
            <w:r w:rsidRPr="00554830">
              <w:rPr>
                <w:lang w:eastAsia="en-US"/>
              </w:rPr>
              <w:t>1</w:t>
            </w:r>
            <w:r>
              <w:rPr>
                <w:lang w:eastAsia="en-US"/>
              </w:rPr>
              <w:t>1,5</w:t>
            </w:r>
            <w:r w:rsidRPr="00554830">
              <w:rPr>
                <w:lang w:eastAsia="en-US"/>
              </w:rPr>
              <w:t>%</w:t>
            </w:r>
          </w:p>
        </w:tc>
      </w:tr>
      <w:tr w:rsidR="00AA1963" w:rsidRPr="00554830" w:rsidTr="006342AC">
        <w:tc>
          <w:tcPr>
            <w:tcW w:w="2392" w:type="dxa"/>
          </w:tcPr>
          <w:p w:rsidR="00AA1963" w:rsidRPr="00554830" w:rsidRDefault="00AA1963" w:rsidP="006342AC">
            <w:pPr>
              <w:autoSpaceDE w:val="0"/>
              <w:autoSpaceDN w:val="0"/>
              <w:adjustRightInd w:val="0"/>
              <w:jc w:val="both"/>
              <w:rPr>
                <w:lang w:eastAsia="en-US"/>
              </w:rPr>
            </w:pPr>
            <w:r w:rsidRPr="00554830">
              <w:rPr>
                <w:lang w:eastAsia="en-US"/>
              </w:rPr>
              <w:t>Регулятивные</w:t>
            </w:r>
          </w:p>
        </w:tc>
        <w:tc>
          <w:tcPr>
            <w:tcW w:w="2393" w:type="dxa"/>
          </w:tcPr>
          <w:p w:rsidR="00AA1963" w:rsidRPr="00554830" w:rsidRDefault="00AA1963" w:rsidP="006342AC">
            <w:pPr>
              <w:autoSpaceDE w:val="0"/>
              <w:autoSpaceDN w:val="0"/>
              <w:adjustRightInd w:val="0"/>
              <w:jc w:val="both"/>
              <w:rPr>
                <w:lang w:eastAsia="en-US"/>
              </w:rPr>
            </w:pPr>
            <w:r>
              <w:rPr>
                <w:lang w:eastAsia="en-US"/>
              </w:rPr>
              <w:t>1,9</w:t>
            </w:r>
            <w:r w:rsidRPr="00554830">
              <w:rPr>
                <w:lang w:eastAsia="en-US"/>
              </w:rPr>
              <w:t>%</w:t>
            </w:r>
          </w:p>
        </w:tc>
        <w:tc>
          <w:tcPr>
            <w:tcW w:w="2393" w:type="dxa"/>
          </w:tcPr>
          <w:p w:rsidR="00AA1963" w:rsidRPr="00554830" w:rsidRDefault="00AA1963" w:rsidP="006342AC">
            <w:pPr>
              <w:autoSpaceDE w:val="0"/>
              <w:autoSpaceDN w:val="0"/>
              <w:adjustRightInd w:val="0"/>
              <w:jc w:val="both"/>
              <w:rPr>
                <w:lang w:eastAsia="en-US"/>
              </w:rPr>
            </w:pPr>
            <w:r>
              <w:rPr>
                <w:lang w:eastAsia="en-US"/>
              </w:rPr>
              <w:t>80,8</w:t>
            </w:r>
            <w:r w:rsidRPr="00554830">
              <w:rPr>
                <w:lang w:eastAsia="en-US"/>
              </w:rPr>
              <w:t>%</w:t>
            </w:r>
          </w:p>
        </w:tc>
        <w:tc>
          <w:tcPr>
            <w:tcW w:w="2393" w:type="dxa"/>
          </w:tcPr>
          <w:p w:rsidR="00AA1963" w:rsidRPr="00554830" w:rsidRDefault="00AA1963" w:rsidP="006342AC">
            <w:pPr>
              <w:autoSpaceDE w:val="0"/>
              <w:autoSpaceDN w:val="0"/>
              <w:adjustRightInd w:val="0"/>
              <w:jc w:val="both"/>
              <w:rPr>
                <w:lang w:eastAsia="en-US"/>
              </w:rPr>
            </w:pPr>
            <w:r>
              <w:rPr>
                <w:lang w:eastAsia="en-US"/>
              </w:rPr>
              <w:t>17,3</w:t>
            </w:r>
            <w:r w:rsidRPr="00554830">
              <w:rPr>
                <w:lang w:eastAsia="en-US"/>
              </w:rPr>
              <w:t>%</w:t>
            </w:r>
          </w:p>
        </w:tc>
      </w:tr>
      <w:tr w:rsidR="00AA1963" w:rsidRPr="00554830" w:rsidTr="006342AC">
        <w:tc>
          <w:tcPr>
            <w:tcW w:w="2392" w:type="dxa"/>
          </w:tcPr>
          <w:p w:rsidR="00AA1963" w:rsidRPr="00554830" w:rsidRDefault="00AA1963" w:rsidP="006342AC">
            <w:pPr>
              <w:autoSpaceDE w:val="0"/>
              <w:autoSpaceDN w:val="0"/>
              <w:adjustRightInd w:val="0"/>
              <w:jc w:val="both"/>
              <w:rPr>
                <w:lang w:eastAsia="en-US"/>
              </w:rPr>
            </w:pPr>
            <w:r w:rsidRPr="00554830">
              <w:rPr>
                <w:lang w:eastAsia="en-US"/>
              </w:rPr>
              <w:t>Познавательные</w:t>
            </w:r>
          </w:p>
        </w:tc>
        <w:tc>
          <w:tcPr>
            <w:tcW w:w="2393" w:type="dxa"/>
          </w:tcPr>
          <w:p w:rsidR="00AA1963" w:rsidRPr="00554830" w:rsidRDefault="00AA1963" w:rsidP="006342AC">
            <w:pPr>
              <w:autoSpaceDE w:val="0"/>
              <w:autoSpaceDN w:val="0"/>
              <w:adjustRightInd w:val="0"/>
              <w:jc w:val="both"/>
              <w:rPr>
                <w:lang w:eastAsia="en-US"/>
              </w:rPr>
            </w:pPr>
            <w:r w:rsidRPr="00554830">
              <w:rPr>
                <w:lang w:eastAsia="en-US"/>
              </w:rPr>
              <w:t>0%</w:t>
            </w:r>
          </w:p>
        </w:tc>
        <w:tc>
          <w:tcPr>
            <w:tcW w:w="2393" w:type="dxa"/>
          </w:tcPr>
          <w:p w:rsidR="00AA1963" w:rsidRPr="00554830" w:rsidRDefault="00AA1963" w:rsidP="003E46A7">
            <w:pPr>
              <w:autoSpaceDE w:val="0"/>
              <w:autoSpaceDN w:val="0"/>
              <w:adjustRightInd w:val="0"/>
              <w:jc w:val="both"/>
              <w:rPr>
                <w:lang w:eastAsia="en-US"/>
              </w:rPr>
            </w:pPr>
            <w:r>
              <w:rPr>
                <w:lang w:eastAsia="en-US"/>
              </w:rPr>
              <w:t>96,2</w:t>
            </w:r>
            <w:r w:rsidRPr="00554830">
              <w:rPr>
                <w:lang w:eastAsia="en-US"/>
              </w:rPr>
              <w:t>%</w:t>
            </w:r>
          </w:p>
        </w:tc>
        <w:tc>
          <w:tcPr>
            <w:tcW w:w="2393" w:type="dxa"/>
          </w:tcPr>
          <w:p w:rsidR="00AA1963" w:rsidRPr="00554830" w:rsidRDefault="00AA1963" w:rsidP="006342AC">
            <w:pPr>
              <w:autoSpaceDE w:val="0"/>
              <w:autoSpaceDN w:val="0"/>
              <w:adjustRightInd w:val="0"/>
              <w:jc w:val="both"/>
              <w:rPr>
                <w:lang w:eastAsia="en-US"/>
              </w:rPr>
            </w:pPr>
            <w:r>
              <w:rPr>
                <w:lang w:eastAsia="en-US"/>
              </w:rPr>
              <w:t>3,9</w:t>
            </w:r>
            <w:r w:rsidRPr="00554830">
              <w:rPr>
                <w:lang w:eastAsia="en-US"/>
              </w:rPr>
              <w:t>%</w:t>
            </w:r>
          </w:p>
        </w:tc>
      </w:tr>
      <w:tr w:rsidR="00AA1963" w:rsidRPr="00554830" w:rsidTr="006342AC">
        <w:tc>
          <w:tcPr>
            <w:tcW w:w="2392" w:type="dxa"/>
          </w:tcPr>
          <w:p w:rsidR="00AA1963" w:rsidRPr="00554830" w:rsidRDefault="00AA1963" w:rsidP="006342AC">
            <w:pPr>
              <w:autoSpaceDE w:val="0"/>
              <w:autoSpaceDN w:val="0"/>
              <w:adjustRightInd w:val="0"/>
              <w:jc w:val="both"/>
              <w:rPr>
                <w:lang w:eastAsia="en-US"/>
              </w:rPr>
            </w:pPr>
            <w:r w:rsidRPr="00554830">
              <w:rPr>
                <w:lang w:eastAsia="en-US"/>
              </w:rPr>
              <w:t>Коммуникативные</w:t>
            </w:r>
          </w:p>
        </w:tc>
        <w:tc>
          <w:tcPr>
            <w:tcW w:w="2393" w:type="dxa"/>
          </w:tcPr>
          <w:p w:rsidR="00AA1963" w:rsidRPr="00554830" w:rsidRDefault="00AA1963" w:rsidP="006342AC">
            <w:pPr>
              <w:autoSpaceDE w:val="0"/>
              <w:autoSpaceDN w:val="0"/>
              <w:adjustRightInd w:val="0"/>
              <w:jc w:val="both"/>
              <w:rPr>
                <w:lang w:eastAsia="en-US"/>
              </w:rPr>
            </w:pPr>
            <w:r>
              <w:rPr>
                <w:lang w:eastAsia="en-US"/>
              </w:rPr>
              <w:t>1,9</w:t>
            </w:r>
            <w:r w:rsidRPr="00554830">
              <w:rPr>
                <w:lang w:eastAsia="en-US"/>
              </w:rPr>
              <w:t>%</w:t>
            </w:r>
          </w:p>
        </w:tc>
        <w:tc>
          <w:tcPr>
            <w:tcW w:w="2393" w:type="dxa"/>
          </w:tcPr>
          <w:p w:rsidR="00AA1963" w:rsidRPr="00554830" w:rsidRDefault="00AA1963" w:rsidP="006342AC">
            <w:pPr>
              <w:autoSpaceDE w:val="0"/>
              <w:autoSpaceDN w:val="0"/>
              <w:adjustRightInd w:val="0"/>
              <w:jc w:val="both"/>
              <w:rPr>
                <w:lang w:eastAsia="en-US"/>
              </w:rPr>
            </w:pPr>
            <w:r>
              <w:rPr>
                <w:lang w:eastAsia="en-US"/>
              </w:rPr>
              <w:t>80,8</w:t>
            </w:r>
            <w:r w:rsidRPr="00554830">
              <w:rPr>
                <w:lang w:eastAsia="en-US"/>
              </w:rPr>
              <w:t>%</w:t>
            </w:r>
          </w:p>
        </w:tc>
        <w:tc>
          <w:tcPr>
            <w:tcW w:w="2393" w:type="dxa"/>
          </w:tcPr>
          <w:p w:rsidR="00AA1963" w:rsidRPr="00554830" w:rsidRDefault="00AA1963" w:rsidP="006342AC">
            <w:pPr>
              <w:jc w:val="both"/>
              <w:rPr>
                <w:lang w:eastAsia="en-US"/>
              </w:rPr>
            </w:pPr>
            <w:r>
              <w:rPr>
                <w:lang w:eastAsia="en-US"/>
              </w:rPr>
              <w:t>17,3</w:t>
            </w:r>
            <w:r w:rsidRPr="00554830">
              <w:rPr>
                <w:lang w:eastAsia="en-US"/>
              </w:rPr>
              <w:t>%</w:t>
            </w:r>
          </w:p>
        </w:tc>
      </w:tr>
    </w:tbl>
    <w:p w:rsidR="00AA1963" w:rsidRDefault="00AA1963" w:rsidP="00CD74DF">
      <w:pPr>
        <w:jc w:val="both"/>
        <w:rPr>
          <w:sz w:val="28"/>
          <w:szCs w:val="28"/>
        </w:rPr>
      </w:pPr>
    </w:p>
    <w:p w:rsidR="00AA1963" w:rsidRPr="003E46A7" w:rsidRDefault="00AA1963" w:rsidP="00987629">
      <w:pPr>
        <w:autoSpaceDE w:val="0"/>
        <w:autoSpaceDN w:val="0"/>
        <w:adjustRightInd w:val="0"/>
        <w:ind w:firstLine="708"/>
        <w:jc w:val="both"/>
        <w:rPr>
          <w:sz w:val="28"/>
          <w:szCs w:val="28"/>
        </w:rPr>
      </w:pPr>
      <w:r w:rsidRPr="003E46A7">
        <w:rPr>
          <w:sz w:val="28"/>
          <w:szCs w:val="28"/>
        </w:rPr>
        <w:t>По результатам проведенного мониторингового исследования с</w:t>
      </w:r>
      <w:r>
        <w:rPr>
          <w:sz w:val="28"/>
          <w:szCs w:val="28"/>
        </w:rPr>
        <w:t xml:space="preserve"> </w:t>
      </w:r>
      <w:r w:rsidRPr="003E46A7">
        <w:rPr>
          <w:sz w:val="28"/>
          <w:szCs w:val="28"/>
        </w:rPr>
        <w:t>целью получения независимой оценки качества образования в</w:t>
      </w:r>
      <w:r>
        <w:rPr>
          <w:sz w:val="28"/>
          <w:szCs w:val="28"/>
        </w:rPr>
        <w:t xml:space="preserve"> </w:t>
      </w:r>
      <w:r w:rsidRPr="003E46A7">
        <w:rPr>
          <w:sz w:val="28"/>
          <w:szCs w:val="28"/>
        </w:rPr>
        <w:t>отношении общеобразовательных организаций и реализуемых ими</w:t>
      </w:r>
      <w:r>
        <w:rPr>
          <w:sz w:val="28"/>
          <w:szCs w:val="28"/>
        </w:rPr>
        <w:t xml:space="preserve"> </w:t>
      </w:r>
      <w:r w:rsidRPr="003E46A7">
        <w:rPr>
          <w:sz w:val="28"/>
          <w:szCs w:val="28"/>
        </w:rPr>
        <w:t>образовательных программ в целях определения соответствия</w:t>
      </w:r>
      <w:r>
        <w:rPr>
          <w:sz w:val="28"/>
          <w:szCs w:val="28"/>
        </w:rPr>
        <w:t xml:space="preserve"> </w:t>
      </w:r>
      <w:r w:rsidRPr="003E46A7">
        <w:rPr>
          <w:sz w:val="28"/>
          <w:szCs w:val="28"/>
        </w:rPr>
        <w:t>предоставляемого образования потребностям физических лиц, в</w:t>
      </w:r>
      <w:r>
        <w:rPr>
          <w:sz w:val="28"/>
          <w:szCs w:val="28"/>
        </w:rPr>
        <w:t xml:space="preserve"> </w:t>
      </w:r>
      <w:r w:rsidRPr="003E46A7">
        <w:rPr>
          <w:sz w:val="28"/>
          <w:szCs w:val="28"/>
        </w:rPr>
        <w:t>интересах которых осуществляется образовательная деятельность,</w:t>
      </w:r>
      <w:r>
        <w:rPr>
          <w:sz w:val="28"/>
          <w:szCs w:val="28"/>
        </w:rPr>
        <w:t xml:space="preserve"> </w:t>
      </w:r>
      <w:r w:rsidRPr="003E46A7">
        <w:rPr>
          <w:sz w:val="28"/>
          <w:szCs w:val="28"/>
        </w:rPr>
        <w:t>повышения конкурентоспособности организаций, осуществляющих</w:t>
      </w:r>
      <w:r>
        <w:rPr>
          <w:sz w:val="28"/>
          <w:szCs w:val="28"/>
        </w:rPr>
        <w:t xml:space="preserve"> </w:t>
      </w:r>
      <w:r w:rsidRPr="003E46A7">
        <w:rPr>
          <w:sz w:val="28"/>
          <w:szCs w:val="28"/>
        </w:rPr>
        <w:t>образовательную деятельность, и реализуемых ими образовательных</w:t>
      </w:r>
      <w:r>
        <w:rPr>
          <w:sz w:val="28"/>
          <w:szCs w:val="28"/>
        </w:rPr>
        <w:t xml:space="preserve"> </w:t>
      </w:r>
      <w:r w:rsidRPr="003E46A7">
        <w:rPr>
          <w:sz w:val="28"/>
          <w:szCs w:val="28"/>
        </w:rPr>
        <w:t>программ, освоение основной образовательной программы в</w:t>
      </w:r>
      <w:r>
        <w:rPr>
          <w:sz w:val="28"/>
          <w:szCs w:val="28"/>
        </w:rPr>
        <w:t xml:space="preserve"> </w:t>
      </w:r>
      <w:r w:rsidRPr="003E46A7">
        <w:rPr>
          <w:sz w:val="28"/>
          <w:szCs w:val="28"/>
        </w:rPr>
        <w:t>общеобразовательной организации (в шкале «освоена – не освоена»)</w:t>
      </w:r>
      <w:r>
        <w:rPr>
          <w:sz w:val="28"/>
          <w:szCs w:val="28"/>
        </w:rPr>
        <w:t xml:space="preserve"> </w:t>
      </w:r>
      <w:r w:rsidRPr="003E46A7">
        <w:rPr>
          <w:sz w:val="28"/>
          <w:szCs w:val="28"/>
        </w:rPr>
        <w:t>признано следующим:</w:t>
      </w:r>
    </w:p>
    <w:p w:rsidR="00AA1963" w:rsidRDefault="00AA1963" w:rsidP="00CD74D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3544"/>
        <w:gridCol w:w="3544"/>
      </w:tblGrid>
      <w:tr w:rsidR="00AA1963" w:rsidRPr="006342AC" w:rsidTr="006342AC">
        <w:tc>
          <w:tcPr>
            <w:tcW w:w="1951" w:type="dxa"/>
          </w:tcPr>
          <w:p w:rsidR="00AA1963" w:rsidRPr="006342AC" w:rsidRDefault="00AA1963" w:rsidP="003E46A7">
            <w:pPr>
              <w:rPr>
                <w:b/>
              </w:rPr>
            </w:pPr>
            <w:r w:rsidRPr="006342AC">
              <w:rPr>
                <w:b/>
              </w:rPr>
              <w:t>Класс</w:t>
            </w:r>
          </w:p>
        </w:tc>
        <w:tc>
          <w:tcPr>
            <w:tcW w:w="3544" w:type="dxa"/>
          </w:tcPr>
          <w:p w:rsidR="00AA1963" w:rsidRPr="006342AC" w:rsidRDefault="00AA1963" w:rsidP="003E46A7">
            <w:pPr>
              <w:rPr>
                <w:b/>
              </w:rPr>
            </w:pPr>
            <w:r w:rsidRPr="006342AC">
              <w:rPr>
                <w:b/>
              </w:rPr>
              <w:t xml:space="preserve">Освоение ООП </w:t>
            </w:r>
          </w:p>
        </w:tc>
        <w:tc>
          <w:tcPr>
            <w:tcW w:w="3544" w:type="dxa"/>
          </w:tcPr>
          <w:p w:rsidR="00AA1963" w:rsidRPr="006342AC" w:rsidRDefault="00AA1963">
            <w:pPr>
              <w:rPr>
                <w:b/>
              </w:rPr>
            </w:pPr>
            <w:r w:rsidRPr="006342AC">
              <w:rPr>
                <w:b/>
              </w:rPr>
              <w:t>Надежность результатов</w:t>
            </w:r>
          </w:p>
        </w:tc>
      </w:tr>
      <w:tr w:rsidR="00AA1963" w:rsidRPr="006342AC" w:rsidTr="006342AC">
        <w:tc>
          <w:tcPr>
            <w:tcW w:w="1951" w:type="dxa"/>
          </w:tcPr>
          <w:p w:rsidR="00AA1963" w:rsidRPr="006342AC" w:rsidRDefault="00AA1963" w:rsidP="006342AC">
            <w:pPr>
              <w:jc w:val="center"/>
            </w:pPr>
            <w:r w:rsidRPr="006342AC">
              <w:t>1</w:t>
            </w:r>
          </w:p>
        </w:tc>
        <w:tc>
          <w:tcPr>
            <w:tcW w:w="3544" w:type="dxa"/>
          </w:tcPr>
          <w:p w:rsidR="00AA1963" w:rsidRPr="006342AC" w:rsidRDefault="00AA1963" w:rsidP="006342AC">
            <w:pPr>
              <w:jc w:val="both"/>
            </w:pPr>
            <w:r w:rsidRPr="006342AC">
              <w:t>Освоена</w:t>
            </w:r>
          </w:p>
        </w:tc>
        <w:tc>
          <w:tcPr>
            <w:tcW w:w="3544" w:type="dxa"/>
          </w:tcPr>
          <w:p w:rsidR="00AA1963" w:rsidRPr="006342AC" w:rsidRDefault="00AA1963" w:rsidP="006342AC">
            <w:pPr>
              <w:jc w:val="both"/>
            </w:pPr>
            <w:r w:rsidRPr="006342AC">
              <w:t>Надежны</w:t>
            </w:r>
          </w:p>
        </w:tc>
      </w:tr>
      <w:tr w:rsidR="00AA1963" w:rsidRPr="006342AC" w:rsidTr="006342AC">
        <w:tc>
          <w:tcPr>
            <w:tcW w:w="1951" w:type="dxa"/>
          </w:tcPr>
          <w:p w:rsidR="00AA1963" w:rsidRPr="006342AC" w:rsidRDefault="00AA1963" w:rsidP="006342AC">
            <w:pPr>
              <w:jc w:val="center"/>
            </w:pPr>
            <w:r w:rsidRPr="006342AC">
              <w:t>2</w:t>
            </w:r>
          </w:p>
        </w:tc>
        <w:tc>
          <w:tcPr>
            <w:tcW w:w="3544" w:type="dxa"/>
          </w:tcPr>
          <w:p w:rsidR="00AA1963" w:rsidRPr="00987629" w:rsidRDefault="00AA1963">
            <w:r w:rsidRPr="006342AC">
              <w:t>Освоена</w:t>
            </w:r>
          </w:p>
        </w:tc>
        <w:tc>
          <w:tcPr>
            <w:tcW w:w="3544" w:type="dxa"/>
          </w:tcPr>
          <w:p w:rsidR="00AA1963" w:rsidRPr="00987629" w:rsidRDefault="00AA1963">
            <w:r w:rsidRPr="006342AC">
              <w:t>Надежны</w:t>
            </w:r>
          </w:p>
        </w:tc>
      </w:tr>
      <w:tr w:rsidR="00AA1963" w:rsidRPr="006342AC" w:rsidTr="006342AC">
        <w:tc>
          <w:tcPr>
            <w:tcW w:w="1951" w:type="dxa"/>
          </w:tcPr>
          <w:p w:rsidR="00AA1963" w:rsidRPr="006342AC" w:rsidRDefault="00AA1963" w:rsidP="006342AC">
            <w:pPr>
              <w:jc w:val="center"/>
            </w:pPr>
            <w:r w:rsidRPr="006342AC">
              <w:t>3</w:t>
            </w:r>
          </w:p>
        </w:tc>
        <w:tc>
          <w:tcPr>
            <w:tcW w:w="3544" w:type="dxa"/>
          </w:tcPr>
          <w:p w:rsidR="00AA1963" w:rsidRPr="00987629" w:rsidRDefault="00AA1963">
            <w:r w:rsidRPr="006342AC">
              <w:t>Освоена</w:t>
            </w:r>
          </w:p>
        </w:tc>
        <w:tc>
          <w:tcPr>
            <w:tcW w:w="3544" w:type="dxa"/>
          </w:tcPr>
          <w:p w:rsidR="00AA1963" w:rsidRPr="00987629" w:rsidRDefault="00AA1963">
            <w:r w:rsidRPr="006342AC">
              <w:t>Надежны</w:t>
            </w:r>
          </w:p>
        </w:tc>
      </w:tr>
      <w:tr w:rsidR="00AA1963" w:rsidRPr="006342AC" w:rsidTr="006342AC">
        <w:tc>
          <w:tcPr>
            <w:tcW w:w="1951" w:type="dxa"/>
          </w:tcPr>
          <w:p w:rsidR="00AA1963" w:rsidRPr="006342AC" w:rsidRDefault="00AA1963" w:rsidP="006342AC">
            <w:pPr>
              <w:jc w:val="center"/>
            </w:pPr>
            <w:r w:rsidRPr="006342AC">
              <w:t>4</w:t>
            </w:r>
          </w:p>
        </w:tc>
        <w:tc>
          <w:tcPr>
            <w:tcW w:w="3544" w:type="dxa"/>
          </w:tcPr>
          <w:p w:rsidR="00AA1963" w:rsidRPr="00987629" w:rsidRDefault="00AA1963">
            <w:r w:rsidRPr="006342AC">
              <w:t>Освоена</w:t>
            </w:r>
          </w:p>
        </w:tc>
        <w:tc>
          <w:tcPr>
            <w:tcW w:w="3544" w:type="dxa"/>
          </w:tcPr>
          <w:p w:rsidR="00AA1963" w:rsidRPr="00987629" w:rsidRDefault="00AA1963">
            <w:r w:rsidRPr="006342AC">
              <w:t>Надежны</w:t>
            </w:r>
          </w:p>
        </w:tc>
      </w:tr>
      <w:tr w:rsidR="00AA1963" w:rsidRPr="006342AC" w:rsidTr="006342AC">
        <w:tc>
          <w:tcPr>
            <w:tcW w:w="1951" w:type="dxa"/>
          </w:tcPr>
          <w:p w:rsidR="00AA1963" w:rsidRPr="006342AC" w:rsidRDefault="00AA1963" w:rsidP="006342AC">
            <w:pPr>
              <w:jc w:val="center"/>
            </w:pPr>
            <w:r w:rsidRPr="006342AC">
              <w:t>5</w:t>
            </w:r>
          </w:p>
        </w:tc>
        <w:tc>
          <w:tcPr>
            <w:tcW w:w="3544" w:type="dxa"/>
          </w:tcPr>
          <w:p w:rsidR="00AA1963" w:rsidRPr="00987629" w:rsidRDefault="00AA1963">
            <w:r w:rsidRPr="006342AC">
              <w:t>Освоена</w:t>
            </w:r>
          </w:p>
        </w:tc>
        <w:tc>
          <w:tcPr>
            <w:tcW w:w="3544" w:type="dxa"/>
          </w:tcPr>
          <w:p w:rsidR="00AA1963" w:rsidRPr="00987629" w:rsidRDefault="00AA1963">
            <w:r w:rsidRPr="006342AC">
              <w:t>Надежны</w:t>
            </w:r>
          </w:p>
        </w:tc>
      </w:tr>
      <w:tr w:rsidR="00AA1963" w:rsidRPr="006342AC" w:rsidTr="006342AC">
        <w:tc>
          <w:tcPr>
            <w:tcW w:w="1951" w:type="dxa"/>
          </w:tcPr>
          <w:p w:rsidR="00AA1963" w:rsidRPr="006342AC" w:rsidRDefault="00AA1963" w:rsidP="006342AC">
            <w:pPr>
              <w:jc w:val="center"/>
            </w:pPr>
            <w:r w:rsidRPr="006342AC">
              <w:t>6</w:t>
            </w:r>
          </w:p>
        </w:tc>
        <w:tc>
          <w:tcPr>
            <w:tcW w:w="3544" w:type="dxa"/>
          </w:tcPr>
          <w:p w:rsidR="00AA1963" w:rsidRPr="00987629" w:rsidRDefault="00AA1963">
            <w:r w:rsidRPr="006342AC">
              <w:t>Освоена</w:t>
            </w:r>
          </w:p>
        </w:tc>
        <w:tc>
          <w:tcPr>
            <w:tcW w:w="3544" w:type="dxa"/>
          </w:tcPr>
          <w:p w:rsidR="00AA1963" w:rsidRPr="00987629" w:rsidRDefault="00AA1963">
            <w:r w:rsidRPr="006342AC">
              <w:t>Надежны</w:t>
            </w:r>
          </w:p>
        </w:tc>
      </w:tr>
      <w:tr w:rsidR="00AA1963" w:rsidRPr="006342AC" w:rsidTr="006342AC">
        <w:tc>
          <w:tcPr>
            <w:tcW w:w="1951" w:type="dxa"/>
          </w:tcPr>
          <w:p w:rsidR="00AA1963" w:rsidRPr="006342AC" w:rsidRDefault="00AA1963" w:rsidP="006342AC">
            <w:pPr>
              <w:jc w:val="center"/>
            </w:pPr>
            <w:r w:rsidRPr="006342AC">
              <w:t>7</w:t>
            </w:r>
          </w:p>
        </w:tc>
        <w:tc>
          <w:tcPr>
            <w:tcW w:w="3544" w:type="dxa"/>
          </w:tcPr>
          <w:p w:rsidR="00AA1963" w:rsidRPr="00987629" w:rsidRDefault="00AA1963">
            <w:r w:rsidRPr="006342AC">
              <w:t>Освоена</w:t>
            </w:r>
          </w:p>
        </w:tc>
        <w:tc>
          <w:tcPr>
            <w:tcW w:w="3544" w:type="dxa"/>
          </w:tcPr>
          <w:p w:rsidR="00AA1963" w:rsidRPr="00987629" w:rsidRDefault="00AA1963">
            <w:r w:rsidRPr="006342AC">
              <w:t>Надежны</w:t>
            </w:r>
          </w:p>
        </w:tc>
      </w:tr>
    </w:tbl>
    <w:p w:rsidR="00AA1963" w:rsidRPr="00987629" w:rsidRDefault="00AA1963" w:rsidP="00CD74DF">
      <w:pPr>
        <w:jc w:val="both"/>
      </w:pPr>
    </w:p>
    <w:p w:rsidR="00AA1963" w:rsidRPr="005139CA" w:rsidRDefault="00AA1963" w:rsidP="00987629">
      <w:pPr>
        <w:ind w:firstLine="708"/>
        <w:jc w:val="both"/>
        <w:rPr>
          <w:sz w:val="28"/>
          <w:szCs w:val="28"/>
        </w:rPr>
      </w:pPr>
      <w:r>
        <w:rPr>
          <w:sz w:val="28"/>
          <w:szCs w:val="28"/>
        </w:rPr>
        <w:t xml:space="preserve">Результаты мониторинга по каждому учащемуся доведены до родителей и намечены пути улучшения низких показателей классными руководителями и учителями-предметниками. </w:t>
      </w:r>
    </w:p>
    <w:p w:rsidR="00AA1963" w:rsidRPr="00736CE6" w:rsidRDefault="00AA1963" w:rsidP="00B2592C">
      <w:pPr>
        <w:tabs>
          <w:tab w:val="left" w:pos="709"/>
        </w:tabs>
        <w:jc w:val="both"/>
        <w:rPr>
          <w:sz w:val="28"/>
          <w:szCs w:val="28"/>
        </w:rPr>
      </w:pPr>
      <w:r>
        <w:rPr>
          <w:sz w:val="28"/>
          <w:szCs w:val="28"/>
        </w:rPr>
        <w:tab/>
      </w:r>
      <w:r w:rsidRPr="00736CE6">
        <w:rPr>
          <w:sz w:val="28"/>
          <w:szCs w:val="28"/>
        </w:rPr>
        <w:t>Показателем эффективности работы педколлектива  являются результаты мониторинга, проводимого в конце каждого учебного года. Анализируя его в сравнении с АППГ, видим следующие показатели:</w:t>
      </w:r>
    </w:p>
    <w:p w:rsidR="00AA1963" w:rsidRPr="00736CE6" w:rsidRDefault="00AA1963" w:rsidP="008308A1">
      <w:pPr>
        <w:tabs>
          <w:tab w:val="left" w:pos="709"/>
        </w:tabs>
        <w:jc w:val="both"/>
      </w:pPr>
      <w:r w:rsidRPr="00736CE6">
        <w:t>Показателем эффективности работы педколлектива  являются результаты мониторинга, проводимого в конце каждого учебного года. Анализируя его в сравнении с АППГ, видим следующие показатели:</w:t>
      </w:r>
    </w:p>
    <w:p w:rsidR="00AA1963" w:rsidRPr="00736CE6" w:rsidRDefault="00AA1963" w:rsidP="00402374">
      <w:pPr>
        <w:numPr>
          <w:ilvl w:val="0"/>
          <w:numId w:val="12"/>
        </w:numPr>
        <w:spacing w:after="200" w:line="276" w:lineRule="auto"/>
        <w:contextualSpacing/>
        <w:jc w:val="both"/>
        <w:rPr>
          <w:b/>
          <w:bCs/>
          <w:iCs/>
          <w:lang w:eastAsia="en-US"/>
        </w:rPr>
      </w:pPr>
      <w:r w:rsidRPr="00736CE6">
        <w:rPr>
          <w:b/>
          <w:bCs/>
          <w:iCs/>
          <w:lang w:eastAsia="en-US"/>
        </w:rPr>
        <w:t>Уровень сформированности профессиональной позиции воспитателя у школьных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
        <w:gridCol w:w="1855"/>
        <w:gridCol w:w="1382"/>
        <w:gridCol w:w="1228"/>
        <w:gridCol w:w="779"/>
        <w:gridCol w:w="1247"/>
        <w:gridCol w:w="1379"/>
        <w:gridCol w:w="1214"/>
      </w:tblGrid>
      <w:tr w:rsidR="00AA1963" w:rsidRPr="00736CE6" w:rsidTr="008308A1">
        <w:tc>
          <w:tcPr>
            <w:tcW w:w="611" w:type="dxa"/>
            <w:vMerge w:val="restart"/>
          </w:tcPr>
          <w:p w:rsidR="00AA1963" w:rsidRPr="00736CE6" w:rsidRDefault="00AA1963" w:rsidP="008308A1">
            <w:pPr>
              <w:widowControl w:val="0"/>
              <w:suppressAutoHyphens/>
              <w:jc w:val="both"/>
              <w:rPr>
                <w:bCs/>
                <w:iCs/>
                <w:kern w:val="24"/>
                <w:lang w:eastAsia="en-US"/>
              </w:rPr>
            </w:pPr>
            <w:r w:rsidRPr="00736CE6">
              <w:rPr>
                <w:bCs/>
                <w:iCs/>
                <w:kern w:val="24"/>
                <w:lang w:eastAsia="en-US"/>
              </w:rPr>
              <w:t>№ п/п</w:t>
            </w:r>
          </w:p>
        </w:tc>
        <w:tc>
          <w:tcPr>
            <w:tcW w:w="1855" w:type="dxa"/>
            <w:vMerge w:val="restart"/>
          </w:tcPr>
          <w:p w:rsidR="00AA1963" w:rsidRPr="00736CE6" w:rsidRDefault="00AA1963" w:rsidP="008308A1">
            <w:pPr>
              <w:widowControl w:val="0"/>
              <w:suppressAutoHyphens/>
              <w:jc w:val="both"/>
              <w:rPr>
                <w:bCs/>
                <w:iCs/>
                <w:kern w:val="24"/>
                <w:lang w:eastAsia="en-US"/>
              </w:rPr>
            </w:pPr>
            <w:r w:rsidRPr="00736CE6">
              <w:rPr>
                <w:bCs/>
                <w:iCs/>
                <w:kern w:val="24"/>
                <w:lang w:eastAsia="en-US"/>
              </w:rPr>
              <w:t>ОУ</w:t>
            </w:r>
          </w:p>
        </w:tc>
        <w:tc>
          <w:tcPr>
            <w:tcW w:w="3389" w:type="dxa"/>
            <w:gridSpan w:val="3"/>
          </w:tcPr>
          <w:p w:rsidR="00AA1963" w:rsidRPr="00736CE6" w:rsidRDefault="00AA1963" w:rsidP="008308A1">
            <w:pPr>
              <w:widowControl w:val="0"/>
              <w:suppressAutoHyphens/>
              <w:jc w:val="both"/>
              <w:rPr>
                <w:bCs/>
                <w:iCs/>
                <w:kern w:val="24"/>
                <w:lang w:eastAsia="en-US"/>
              </w:rPr>
            </w:pPr>
            <w:r w:rsidRPr="00736CE6">
              <w:rPr>
                <w:bCs/>
                <w:iCs/>
                <w:kern w:val="24"/>
                <w:lang w:eastAsia="en-US"/>
              </w:rPr>
              <w:t>Количество опрошенных респондентов</w:t>
            </w:r>
          </w:p>
        </w:tc>
        <w:tc>
          <w:tcPr>
            <w:tcW w:w="3716" w:type="dxa"/>
            <w:gridSpan w:val="3"/>
          </w:tcPr>
          <w:p w:rsidR="00AA1963" w:rsidRPr="00736CE6" w:rsidRDefault="00AA1963" w:rsidP="008308A1">
            <w:pPr>
              <w:widowControl w:val="0"/>
              <w:suppressAutoHyphens/>
              <w:jc w:val="both"/>
              <w:rPr>
                <w:bCs/>
                <w:iCs/>
                <w:kern w:val="24"/>
                <w:lang w:eastAsia="en-US"/>
              </w:rPr>
            </w:pPr>
            <w:r w:rsidRPr="00736CE6">
              <w:rPr>
                <w:bCs/>
                <w:iCs/>
                <w:kern w:val="24"/>
                <w:lang w:eastAsia="en-US"/>
              </w:rPr>
              <w:t>Средний бал</w:t>
            </w:r>
          </w:p>
          <w:p w:rsidR="00AA1963" w:rsidRPr="00736CE6" w:rsidRDefault="00AA1963" w:rsidP="008308A1">
            <w:pPr>
              <w:widowControl w:val="0"/>
              <w:suppressAutoHyphens/>
              <w:jc w:val="both"/>
              <w:rPr>
                <w:bCs/>
                <w:iCs/>
                <w:kern w:val="24"/>
                <w:lang w:eastAsia="en-US"/>
              </w:rPr>
            </w:pPr>
            <w:r w:rsidRPr="00736CE6">
              <w:rPr>
                <w:bCs/>
                <w:iCs/>
                <w:kern w:val="24"/>
                <w:lang w:eastAsia="en-US"/>
              </w:rPr>
              <w:t>(от 15 до 60)</w:t>
            </w:r>
          </w:p>
        </w:tc>
      </w:tr>
      <w:tr w:rsidR="00AA1963" w:rsidRPr="00736CE6" w:rsidTr="008308A1">
        <w:tc>
          <w:tcPr>
            <w:tcW w:w="611" w:type="dxa"/>
            <w:vMerge/>
          </w:tcPr>
          <w:p w:rsidR="00AA1963" w:rsidRPr="00736CE6" w:rsidRDefault="00AA1963" w:rsidP="008308A1">
            <w:pPr>
              <w:widowControl w:val="0"/>
              <w:suppressAutoHyphens/>
              <w:jc w:val="both"/>
              <w:rPr>
                <w:bCs/>
                <w:iCs/>
                <w:kern w:val="24"/>
                <w:lang w:eastAsia="en-US"/>
              </w:rPr>
            </w:pPr>
          </w:p>
        </w:tc>
        <w:tc>
          <w:tcPr>
            <w:tcW w:w="1855" w:type="dxa"/>
            <w:vMerge/>
          </w:tcPr>
          <w:p w:rsidR="00AA1963" w:rsidRPr="00736CE6" w:rsidRDefault="00AA1963" w:rsidP="008308A1">
            <w:pPr>
              <w:widowControl w:val="0"/>
              <w:suppressAutoHyphens/>
              <w:jc w:val="both"/>
              <w:rPr>
                <w:bCs/>
                <w:iCs/>
                <w:kern w:val="24"/>
                <w:lang w:eastAsia="en-US"/>
              </w:rPr>
            </w:pPr>
          </w:p>
        </w:tc>
        <w:tc>
          <w:tcPr>
            <w:tcW w:w="1382" w:type="dxa"/>
          </w:tcPr>
          <w:p w:rsidR="00AA1963" w:rsidRPr="00736CE6" w:rsidRDefault="00AA1963" w:rsidP="008308A1">
            <w:pPr>
              <w:widowControl w:val="0"/>
              <w:suppressAutoHyphens/>
              <w:jc w:val="both"/>
              <w:rPr>
                <w:bCs/>
                <w:iCs/>
                <w:kern w:val="24"/>
                <w:lang w:eastAsia="en-US"/>
              </w:rPr>
            </w:pPr>
            <w:r w:rsidRPr="00736CE6">
              <w:rPr>
                <w:bCs/>
                <w:iCs/>
                <w:kern w:val="24"/>
                <w:lang w:eastAsia="en-US"/>
              </w:rPr>
              <w:t>2017год</w:t>
            </w:r>
          </w:p>
        </w:tc>
        <w:tc>
          <w:tcPr>
            <w:tcW w:w="1228" w:type="dxa"/>
          </w:tcPr>
          <w:p w:rsidR="00AA1963" w:rsidRPr="00736CE6" w:rsidRDefault="00AA1963" w:rsidP="008308A1">
            <w:pPr>
              <w:widowControl w:val="0"/>
              <w:suppressAutoHyphens/>
              <w:jc w:val="both"/>
              <w:rPr>
                <w:bCs/>
                <w:iCs/>
                <w:kern w:val="24"/>
                <w:lang w:eastAsia="en-US"/>
              </w:rPr>
            </w:pPr>
            <w:r w:rsidRPr="00736CE6">
              <w:rPr>
                <w:bCs/>
                <w:iCs/>
                <w:kern w:val="24"/>
                <w:lang w:eastAsia="en-US"/>
              </w:rPr>
              <w:t>2018 год</w:t>
            </w:r>
          </w:p>
        </w:tc>
        <w:tc>
          <w:tcPr>
            <w:tcW w:w="779" w:type="dxa"/>
          </w:tcPr>
          <w:p w:rsidR="00AA1963" w:rsidRPr="00736CE6" w:rsidRDefault="00AA1963" w:rsidP="008308A1">
            <w:pPr>
              <w:widowControl w:val="0"/>
              <w:suppressAutoHyphens/>
              <w:jc w:val="both"/>
              <w:rPr>
                <w:bCs/>
                <w:iCs/>
                <w:kern w:val="24"/>
                <w:lang w:eastAsia="en-US"/>
              </w:rPr>
            </w:pPr>
            <w:r w:rsidRPr="00736CE6">
              <w:rPr>
                <w:bCs/>
                <w:iCs/>
                <w:kern w:val="24"/>
                <w:lang w:eastAsia="en-US"/>
              </w:rPr>
              <w:t>2019</w:t>
            </w:r>
          </w:p>
        </w:tc>
        <w:tc>
          <w:tcPr>
            <w:tcW w:w="1247" w:type="dxa"/>
          </w:tcPr>
          <w:p w:rsidR="00AA1963" w:rsidRPr="00736CE6" w:rsidRDefault="00AA1963" w:rsidP="008308A1">
            <w:pPr>
              <w:widowControl w:val="0"/>
              <w:suppressAutoHyphens/>
              <w:jc w:val="both"/>
              <w:rPr>
                <w:bCs/>
                <w:iCs/>
                <w:kern w:val="24"/>
                <w:lang w:eastAsia="en-US"/>
              </w:rPr>
            </w:pPr>
            <w:r w:rsidRPr="00736CE6">
              <w:rPr>
                <w:bCs/>
                <w:iCs/>
                <w:kern w:val="24"/>
                <w:lang w:eastAsia="en-US"/>
              </w:rPr>
              <w:t>2017 год</w:t>
            </w:r>
          </w:p>
        </w:tc>
        <w:tc>
          <w:tcPr>
            <w:tcW w:w="1379" w:type="dxa"/>
          </w:tcPr>
          <w:p w:rsidR="00AA1963" w:rsidRPr="00736CE6" w:rsidRDefault="00AA1963" w:rsidP="008308A1">
            <w:pPr>
              <w:widowControl w:val="0"/>
              <w:suppressAutoHyphens/>
              <w:jc w:val="both"/>
              <w:rPr>
                <w:bCs/>
                <w:iCs/>
                <w:kern w:val="24"/>
                <w:lang w:eastAsia="en-US"/>
              </w:rPr>
            </w:pPr>
            <w:r w:rsidRPr="00736CE6">
              <w:rPr>
                <w:bCs/>
                <w:iCs/>
                <w:kern w:val="24"/>
                <w:lang w:eastAsia="en-US"/>
              </w:rPr>
              <w:t>2018 год</w:t>
            </w:r>
          </w:p>
        </w:tc>
        <w:tc>
          <w:tcPr>
            <w:tcW w:w="1090" w:type="dxa"/>
          </w:tcPr>
          <w:p w:rsidR="00AA1963" w:rsidRPr="00736CE6" w:rsidRDefault="00AA1963" w:rsidP="008308A1">
            <w:pPr>
              <w:widowControl w:val="0"/>
              <w:suppressAutoHyphens/>
              <w:jc w:val="both"/>
              <w:rPr>
                <w:bCs/>
                <w:iCs/>
                <w:kern w:val="24"/>
                <w:lang w:eastAsia="en-US"/>
              </w:rPr>
            </w:pPr>
            <w:r w:rsidRPr="00736CE6">
              <w:rPr>
                <w:bCs/>
                <w:iCs/>
                <w:kern w:val="24"/>
                <w:lang w:eastAsia="en-US"/>
              </w:rPr>
              <w:t>2019</w:t>
            </w:r>
          </w:p>
        </w:tc>
      </w:tr>
      <w:tr w:rsidR="00AA1963" w:rsidRPr="00736CE6" w:rsidTr="008308A1">
        <w:tc>
          <w:tcPr>
            <w:tcW w:w="611" w:type="dxa"/>
          </w:tcPr>
          <w:p w:rsidR="00AA1963" w:rsidRPr="00736CE6" w:rsidRDefault="00AA1963" w:rsidP="008308A1">
            <w:pPr>
              <w:widowControl w:val="0"/>
              <w:suppressAutoHyphens/>
              <w:jc w:val="both"/>
              <w:rPr>
                <w:bCs/>
                <w:iCs/>
                <w:kern w:val="24"/>
                <w:lang w:eastAsia="en-US"/>
              </w:rPr>
            </w:pPr>
            <w:r w:rsidRPr="00736CE6">
              <w:rPr>
                <w:bCs/>
                <w:iCs/>
                <w:kern w:val="24"/>
                <w:lang w:eastAsia="en-US"/>
              </w:rPr>
              <w:t>1.</w:t>
            </w:r>
          </w:p>
        </w:tc>
        <w:tc>
          <w:tcPr>
            <w:tcW w:w="1855" w:type="dxa"/>
          </w:tcPr>
          <w:p w:rsidR="00AA1963" w:rsidRPr="00736CE6" w:rsidRDefault="00AA1963" w:rsidP="008308A1">
            <w:pPr>
              <w:widowControl w:val="0"/>
              <w:suppressAutoHyphens/>
              <w:jc w:val="both"/>
              <w:rPr>
                <w:bCs/>
                <w:iCs/>
                <w:kern w:val="24"/>
                <w:lang w:eastAsia="en-US"/>
              </w:rPr>
            </w:pPr>
            <w:r w:rsidRPr="00736CE6">
              <w:rPr>
                <w:bCs/>
                <w:iCs/>
                <w:kern w:val="24"/>
                <w:lang w:eastAsia="en-US"/>
              </w:rPr>
              <w:t>МБОУ «СОШ №15»</w:t>
            </w:r>
          </w:p>
        </w:tc>
        <w:tc>
          <w:tcPr>
            <w:tcW w:w="1382" w:type="dxa"/>
          </w:tcPr>
          <w:p w:rsidR="00AA1963" w:rsidRPr="00736CE6" w:rsidRDefault="00AA1963" w:rsidP="008308A1">
            <w:pPr>
              <w:widowControl w:val="0"/>
              <w:suppressAutoHyphens/>
              <w:jc w:val="both"/>
              <w:rPr>
                <w:bCs/>
                <w:iCs/>
                <w:kern w:val="24"/>
                <w:lang w:eastAsia="en-US"/>
              </w:rPr>
            </w:pPr>
            <w:r w:rsidRPr="00736CE6">
              <w:rPr>
                <w:bCs/>
                <w:iCs/>
                <w:kern w:val="24"/>
                <w:lang w:eastAsia="en-US"/>
              </w:rPr>
              <w:t>30/88%</w:t>
            </w:r>
          </w:p>
        </w:tc>
        <w:tc>
          <w:tcPr>
            <w:tcW w:w="1228" w:type="dxa"/>
          </w:tcPr>
          <w:p w:rsidR="00AA1963" w:rsidRPr="00736CE6" w:rsidRDefault="00AA1963" w:rsidP="008308A1">
            <w:pPr>
              <w:widowControl w:val="0"/>
              <w:suppressAutoHyphens/>
              <w:jc w:val="both"/>
              <w:rPr>
                <w:bCs/>
                <w:iCs/>
                <w:kern w:val="24"/>
                <w:lang w:eastAsia="en-US"/>
              </w:rPr>
            </w:pPr>
            <w:r w:rsidRPr="00736CE6">
              <w:rPr>
                <w:bCs/>
                <w:iCs/>
                <w:kern w:val="24"/>
                <w:lang w:eastAsia="en-US"/>
              </w:rPr>
              <w:t>28</w:t>
            </w:r>
          </w:p>
        </w:tc>
        <w:tc>
          <w:tcPr>
            <w:tcW w:w="779" w:type="dxa"/>
          </w:tcPr>
          <w:p w:rsidR="00AA1963" w:rsidRPr="00736CE6" w:rsidRDefault="00AA1963" w:rsidP="008308A1">
            <w:pPr>
              <w:widowControl w:val="0"/>
              <w:suppressAutoHyphens/>
              <w:jc w:val="both"/>
              <w:rPr>
                <w:bCs/>
                <w:iCs/>
                <w:kern w:val="24"/>
                <w:lang w:eastAsia="en-US"/>
              </w:rPr>
            </w:pPr>
            <w:r w:rsidRPr="00736CE6">
              <w:rPr>
                <w:bCs/>
                <w:iCs/>
                <w:kern w:val="24"/>
                <w:lang w:eastAsia="en-US"/>
              </w:rPr>
              <w:t>30</w:t>
            </w:r>
          </w:p>
        </w:tc>
        <w:tc>
          <w:tcPr>
            <w:tcW w:w="1247" w:type="dxa"/>
          </w:tcPr>
          <w:p w:rsidR="00AA1963" w:rsidRPr="00736CE6" w:rsidRDefault="00AA1963" w:rsidP="008308A1">
            <w:pPr>
              <w:widowControl w:val="0"/>
              <w:suppressAutoHyphens/>
              <w:jc w:val="both"/>
              <w:rPr>
                <w:bCs/>
                <w:iCs/>
                <w:kern w:val="24"/>
                <w:lang w:eastAsia="en-US"/>
              </w:rPr>
            </w:pPr>
            <w:r w:rsidRPr="00736CE6">
              <w:rPr>
                <w:bCs/>
                <w:iCs/>
                <w:kern w:val="24"/>
                <w:lang w:eastAsia="en-US"/>
              </w:rPr>
              <w:t>44,5</w:t>
            </w:r>
          </w:p>
          <w:p w:rsidR="00AA1963" w:rsidRPr="00736CE6" w:rsidRDefault="00AA1963" w:rsidP="008308A1">
            <w:pPr>
              <w:widowControl w:val="0"/>
              <w:suppressAutoHyphens/>
              <w:jc w:val="both"/>
              <w:rPr>
                <w:bCs/>
                <w:iCs/>
                <w:kern w:val="24"/>
                <w:lang w:eastAsia="en-US"/>
              </w:rPr>
            </w:pPr>
            <w:r w:rsidRPr="00736CE6">
              <w:rPr>
                <w:bCs/>
                <w:iCs/>
                <w:kern w:val="24"/>
                <w:lang w:eastAsia="en-US"/>
              </w:rPr>
              <w:t>(средний)</w:t>
            </w:r>
          </w:p>
        </w:tc>
        <w:tc>
          <w:tcPr>
            <w:tcW w:w="1379" w:type="dxa"/>
          </w:tcPr>
          <w:p w:rsidR="00AA1963" w:rsidRPr="00736CE6" w:rsidRDefault="00AA1963" w:rsidP="008308A1">
            <w:pPr>
              <w:widowControl w:val="0"/>
              <w:suppressAutoHyphens/>
              <w:jc w:val="both"/>
              <w:rPr>
                <w:bCs/>
                <w:iCs/>
                <w:kern w:val="24"/>
                <w:lang w:eastAsia="en-US"/>
              </w:rPr>
            </w:pPr>
            <w:r w:rsidRPr="00736CE6">
              <w:rPr>
                <w:bCs/>
                <w:iCs/>
                <w:kern w:val="24"/>
                <w:lang w:eastAsia="en-US"/>
              </w:rPr>
              <w:t>44,7</w:t>
            </w:r>
          </w:p>
          <w:p w:rsidR="00AA1963" w:rsidRPr="00736CE6" w:rsidRDefault="00AA1963" w:rsidP="008308A1">
            <w:pPr>
              <w:widowControl w:val="0"/>
              <w:suppressAutoHyphens/>
              <w:jc w:val="both"/>
              <w:rPr>
                <w:bCs/>
                <w:iCs/>
                <w:kern w:val="24"/>
                <w:lang w:eastAsia="en-US"/>
              </w:rPr>
            </w:pPr>
            <w:r w:rsidRPr="00736CE6">
              <w:rPr>
                <w:bCs/>
                <w:iCs/>
                <w:kern w:val="24"/>
                <w:lang w:eastAsia="en-US"/>
              </w:rPr>
              <w:t>(средний)</w:t>
            </w:r>
          </w:p>
        </w:tc>
        <w:tc>
          <w:tcPr>
            <w:tcW w:w="1090" w:type="dxa"/>
          </w:tcPr>
          <w:p w:rsidR="00AA1963" w:rsidRPr="00736CE6" w:rsidRDefault="00AA1963" w:rsidP="008308A1">
            <w:pPr>
              <w:widowControl w:val="0"/>
              <w:suppressAutoHyphens/>
              <w:jc w:val="both"/>
              <w:rPr>
                <w:bCs/>
                <w:iCs/>
                <w:kern w:val="24"/>
                <w:lang w:eastAsia="en-US"/>
              </w:rPr>
            </w:pPr>
            <w:r w:rsidRPr="00736CE6">
              <w:rPr>
                <w:bCs/>
                <w:iCs/>
                <w:kern w:val="24"/>
                <w:lang w:eastAsia="en-US"/>
              </w:rPr>
              <w:t>44,7</w:t>
            </w:r>
          </w:p>
          <w:p w:rsidR="00AA1963" w:rsidRPr="00736CE6" w:rsidRDefault="00AA1963" w:rsidP="008308A1">
            <w:pPr>
              <w:widowControl w:val="0"/>
              <w:suppressAutoHyphens/>
              <w:jc w:val="both"/>
              <w:rPr>
                <w:bCs/>
                <w:iCs/>
                <w:kern w:val="24"/>
                <w:lang w:eastAsia="en-US"/>
              </w:rPr>
            </w:pPr>
            <w:r w:rsidRPr="00736CE6">
              <w:rPr>
                <w:bCs/>
                <w:iCs/>
                <w:kern w:val="24"/>
                <w:lang w:eastAsia="en-US"/>
              </w:rPr>
              <w:t>(средний)</w:t>
            </w:r>
          </w:p>
        </w:tc>
      </w:tr>
    </w:tbl>
    <w:p w:rsidR="00AA1963" w:rsidRPr="00736CE6" w:rsidRDefault="00AA1963" w:rsidP="008308A1">
      <w:pPr>
        <w:widowControl w:val="0"/>
        <w:suppressAutoHyphens/>
        <w:jc w:val="both"/>
        <w:rPr>
          <w:bCs/>
          <w:i/>
          <w:iCs/>
          <w:lang w:eastAsia="en-US"/>
        </w:rPr>
      </w:pPr>
      <w:r w:rsidRPr="00736CE6">
        <w:rPr>
          <w:bCs/>
          <w:iCs/>
          <w:lang w:eastAsia="en-US"/>
        </w:rPr>
        <w:t xml:space="preserve">*- </w:t>
      </w:r>
      <w:r w:rsidRPr="00736CE6">
        <w:rPr>
          <w:bCs/>
          <w:i/>
          <w:iCs/>
          <w:lang w:eastAsia="en-US"/>
        </w:rPr>
        <w:t xml:space="preserve">Определяется по методике П.В. Степанова «Изучение сформированности профессиональной позиции воспитателя у школьных педагогов» </w:t>
      </w:r>
    </w:p>
    <w:p w:rsidR="00AA1963" w:rsidRDefault="00AA1963" w:rsidP="008308A1">
      <w:pPr>
        <w:widowControl w:val="0"/>
        <w:tabs>
          <w:tab w:val="left" w:pos="1780"/>
        </w:tabs>
        <w:suppressAutoHyphens/>
        <w:contextualSpacing/>
        <w:jc w:val="center"/>
        <w:rPr>
          <w:b/>
          <w:bCs/>
          <w:iCs/>
          <w:color w:val="365F91"/>
          <w:lang w:eastAsia="en-US"/>
        </w:rPr>
      </w:pPr>
    </w:p>
    <w:p w:rsidR="00AA1963" w:rsidRDefault="00AA1963" w:rsidP="008308A1">
      <w:pPr>
        <w:widowControl w:val="0"/>
        <w:tabs>
          <w:tab w:val="left" w:pos="1780"/>
        </w:tabs>
        <w:suppressAutoHyphens/>
        <w:contextualSpacing/>
        <w:jc w:val="center"/>
        <w:rPr>
          <w:b/>
          <w:bCs/>
          <w:iCs/>
          <w:color w:val="365F91"/>
          <w:lang w:eastAsia="en-US"/>
        </w:rPr>
      </w:pPr>
    </w:p>
    <w:p w:rsidR="00AA1963" w:rsidRPr="00736CE6" w:rsidRDefault="00AA1963" w:rsidP="008308A1">
      <w:pPr>
        <w:widowControl w:val="0"/>
        <w:tabs>
          <w:tab w:val="left" w:pos="1780"/>
        </w:tabs>
        <w:suppressAutoHyphens/>
        <w:contextualSpacing/>
        <w:jc w:val="center"/>
        <w:rPr>
          <w:b/>
          <w:kern w:val="1"/>
          <w:lang w:eastAsia="en-US"/>
        </w:rPr>
      </w:pPr>
      <w:r w:rsidRPr="00736CE6">
        <w:rPr>
          <w:b/>
          <w:bCs/>
          <w:iCs/>
          <w:lang w:eastAsia="en-US"/>
        </w:rPr>
        <w:t>Уровень</w:t>
      </w:r>
      <w:r w:rsidRPr="00736CE6">
        <w:rPr>
          <w:b/>
          <w:kern w:val="1"/>
          <w:lang w:eastAsia="en-US"/>
        </w:rPr>
        <w:t xml:space="preserve"> удовлетворенности педагогов жизнедеятельностью</w:t>
      </w:r>
    </w:p>
    <w:p w:rsidR="00AA1963" w:rsidRPr="00736CE6" w:rsidRDefault="00AA1963" w:rsidP="008308A1">
      <w:pPr>
        <w:widowControl w:val="0"/>
        <w:tabs>
          <w:tab w:val="left" w:pos="1780"/>
        </w:tabs>
        <w:suppressAutoHyphens/>
        <w:contextualSpacing/>
        <w:jc w:val="center"/>
        <w:rPr>
          <w:bCs/>
          <w:iCs/>
          <w:lang w:eastAsia="en-US"/>
        </w:rPr>
      </w:pPr>
      <w:r w:rsidRPr="00736CE6">
        <w:rPr>
          <w:b/>
          <w:kern w:val="1"/>
          <w:lang w:eastAsia="en-US"/>
        </w:rPr>
        <w:t>в МБОУ «СОШ №15» в 2018-2019 учебном году</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4"/>
        <w:gridCol w:w="1310"/>
        <w:gridCol w:w="1514"/>
        <w:gridCol w:w="1570"/>
        <w:gridCol w:w="1378"/>
        <w:gridCol w:w="1405"/>
        <w:gridCol w:w="1557"/>
      </w:tblGrid>
      <w:tr w:rsidR="00AA1963" w:rsidRPr="00736CE6" w:rsidTr="008308A1">
        <w:trPr>
          <w:trHeight w:val="375"/>
        </w:trPr>
        <w:tc>
          <w:tcPr>
            <w:tcW w:w="1496" w:type="dxa"/>
            <w:vMerge w:val="restart"/>
          </w:tcPr>
          <w:p w:rsidR="00AA1963" w:rsidRPr="00736CE6" w:rsidRDefault="00AA1963" w:rsidP="008308A1">
            <w:pPr>
              <w:widowControl w:val="0"/>
              <w:suppressAutoHyphens/>
              <w:contextualSpacing/>
              <w:jc w:val="both"/>
              <w:rPr>
                <w:bCs/>
                <w:iCs/>
                <w:u w:val="single"/>
                <w:lang w:eastAsia="en-US"/>
              </w:rPr>
            </w:pPr>
            <w:r w:rsidRPr="00736CE6">
              <w:rPr>
                <w:bCs/>
                <w:iCs/>
                <w:u w:val="single"/>
                <w:lang w:eastAsia="en-US"/>
              </w:rPr>
              <w:t>Количество опрошенных респондентов</w:t>
            </w:r>
          </w:p>
        </w:tc>
        <w:tc>
          <w:tcPr>
            <w:tcW w:w="1332" w:type="dxa"/>
            <w:vMerge w:val="restart"/>
          </w:tcPr>
          <w:p w:rsidR="00AA1963" w:rsidRPr="00736CE6" w:rsidRDefault="00AA1963" w:rsidP="008308A1">
            <w:pPr>
              <w:widowControl w:val="0"/>
              <w:suppressAutoHyphens/>
              <w:contextualSpacing/>
              <w:jc w:val="both"/>
              <w:rPr>
                <w:bCs/>
                <w:iCs/>
                <w:u w:val="single"/>
                <w:lang w:eastAsia="en-US"/>
              </w:rPr>
            </w:pPr>
            <w:r w:rsidRPr="00736CE6">
              <w:rPr>
                <w:bCs/>
                <w:iCs/>
                <w:u w:val="single"/>
                <w:lang w:eastAsia="en-US"/>
              </w:rPr>
              <w:t>Общее ср. значение (от 0 до 4, округлить до десятых)</w:t>
            </w:r>
          </w:p>
        </w:tc>
        <w:tc>
          <w:tcPr>
            <w:tcW w:w="6650" w:type="dxa"/>
            <w:gridSpan w:val="5"/>
            <w:vMerge w:val="restart"/>
          </w:tcPr>
          <w:p w:rsidR="00AA1963" w:rsidRPr="00736CE6" w:rsidRDefault="00AA1963" w:rsidP="008308A1">
            <w:pPr>
              <w:widowControl w:val="0"/>
              <w:suppressAutoHyphens/>
              <w:contextualSpacing/>
              <w:jc w:val="both"/>
              <w:rPr>
                <w:bCs/>
                <w:iCs/>
                <w:u w:val="single"/>
                <w:lang w:eastAsia="en-US"/>
              </w:rPr>
            </w:pPr>
            <w:r w:rsidRPr="00736CE6">
              <w:rPr>
                <w:bCs/>
                <w:iCs/>
                <w:u w:val="single"/>
                <w:lang w:eastAsia="en-US"/>
              </w:rPr>
              <w:t>Средний показатель по отдельным направлениям(от 0 до 4, округлить до десятых)</w:t>
            </w:r>
          </w:p>
        </w:tc>
      </w:tr>
      <w:tr w:rsidR="00AA1963" w:rsidRPr="00736CE6" w:rsidTr="008308A1">
        <w:trPr>
          <w:trHeight w:val="322"/>
        </w:trPr>
        <w:tc>
          <w:tcPr>
            <w:tcW w:w="1496" w:type="dxa"/>
            <w:vMerge/>
          </w:tcPr>
          <w:p w:rsidR="00AA1963" w:rsidRPr="00736CE6" w:rsidRDefault="00AA1963" w:rsidP="008308A1">
            <w:pPr>
              <w:widowControl w:val="0"/>
              <w:suppressAutoHyphens/>
              <w:contextualSpacing/>
              <w:jc w:val="both"/>
              <w:rPr>
                <w:bCs/>
                <w:iCs/>
                <w:u w:val="single"/>
                <w:lang w:eastAsia="en-US"/>
              </w:rPr>
            </w:pPr>
          </w:p>
        </w:tc>
        <w:tc>
          <w:tcPr>
            <w:tcW w:w="1332" w:type="dxa"/>
            <w:vMerge/>
          </w:tcPr>
          <w:p w:rsidR="00AA1963" w:rsidRPr="00736CE6" w:rsidRDefault="00AA1963" w:rsidP="008308A1">
            <w:pPr>
              <w:widowControl w:val="0"/>
              <w:suppressAutoHyphens/>
              <w:contextualSpacing/>
              <w:jc w:val="both"/>
              <w:rPr>
                <w:bCs/>
                <w:iCs/>
                <w:u w:val="single"/>
                <w:lang w:eastAsia="en-US"/>
              </w:rPr>
            </w:pPr>
          </w:p>
        </w:tc>
        <w:tc>
          <w:tcPr>
            <w:tcW w:w="6650" w:type="dxa"/>
            <w:gridSpan w:val="5"/>
            <w:vMerge/>
          </w:tcPr>
          <w:p w:rsidR="00AA1963" w:rsidRPr="00736CE6" w:rsidRDefault="00AA1963" w:rsidP="008308A1">
            <w:pPr>
              <w:widowControl w:val="0"/>
              <w:suppressAutoHyphens/>
              <w:contextualSpacing/>
              <w:jc w:val="both"/>
              <w:rPr>
                <w:bCs/>
                <w:iCs/>
                <w:u w:val="single"/>
                <w:lang w:eastAsia="en-US"/>
              </w:rPr>
            </w:pPr>
          </w:p>
        </w:tc>
      </w:tr>
      <w:tr w:rsidR="00AA1963" w:rsidRPr="00736CE6" w:rsidTr="008308A1">
        <w:trPr>
          <w:trHeight w:val="1095"/>
        </w:trPr>
        <w:tc>
          <w:tcPr>
            <w:tcW w:w="1496" w:type="dxa"/>
            <w:vMerge/>
          </w:tcPr>
          <w:p w:rsidR="00AA1963" w:rsidRPr="00736CE6" w:rsidRDefault="00AA1963" w:rsidP="008308A1">
            <w:pPr>
              <w:widowControl w:val="0"/>
              <w:suppressAutoHyphens/>
              <w:contextualSpacing/>
              <w:jc w:val="both"/>
              <w:rPr>
                <w:bCs/>
                <w:iCs/>
                <w:u w:val="single"/>
                <w:lang w:eastAsia="en-US"/>
              </w:rPr>
            </w:pPr>
          </w:p>
        </w:tc>
        <w:tc>
          <w:tcPr>
            <w:tcW w:w="1332" w:type="dxa"/>
            <w:vMerge/>
          </w:tcPr>
          <w:p w:rsidR="00AA1963" w:rsidRPr="00736CE6" w:rsidRDefault="00AA1963" w:rsidP="008308A1">
            <w:pPr>
              <w:widowControl w:val="0"/>
              <w:suppressAutoHyphens/>
              <w:contextualSpacing/>
              <w:jc w:val="both"/>
              <w:rPr>
                <w:bCs/>
                <w:iCs/>
                <w:u w:val="single"/>
                <w:lang w:eastAsia="en-US"/>
              </w:rPr>
            </w:pPr>
          </w:p>
        </w:tc>
        <w:tc>
          <w:tcPr>
            <w:tcW w:w="1097" w:type="dxa"/>
          </w:tcPr>
          <w:p w:rsidR="00AA1963" w:rsidRPr="00736CE6" w:rsidRDefault="00AA1963" w:rsidP="008308A1">
            <w:pPr>
              <w:widowControl w:val="0"/>
              <w:suppressAutoHyphens/>
              <w:contextualSpacing/>
              <w:jc w:val="both"/>
              <w:rPr>
                <w:bCs/>
                <w:iCs/>
                <w:u w:val="single"/>
                <w:lang w:eastAsia="en-US"/>
              </w:rPr>
            </w:pPr>
            <w:r w:rsidRPr="00736CE6">
              <w:rPr>
                <w:bCs/>
                <w:iCs/>
                <w:u w:val="single"/>
                <w:lang w:eastAsia="en-US"/>
              </w:rPr>
              <w:t>Организация труда</w:t>
            </w:r>
          </w:p>
        </w:tc>
        <w:tc>
          <w:tcPr>
            <w:tcW w:w="1474" w:type="dxa"/>
          </w:tcPr>
          <w:p w:rsidR="00AA1963" w:rsidRPr="00736CE6" w:rsidRDefault="00AA1963" w:rsidP="008308A1">
            <w:pPr>
              <w:widowControl w:val="0"/>
              <w:suppressAutoHyphens/>
              <w:contextualSpacing/>
              <w:jc w:val="both"/>
              <w:rPr>
                <w:bCs/>
                <w:iCs/>
                <w:u w:val="single"/>
                <w:lang w:eastAsia="en-US"/>
              </w:rPr>
            </w:pPr>
            <w:r w:rsidRPr="00736CE6">
              <w:rPr>
                <w:bCs/>
                <w:iCs/>
                <w:u w:val="single"/>
                <w:lang w:eastAsia="en-US"/>
              </w:rPr>
              <w:t>Возможность проявления качеств педагога</w:t>
            </w:r>
          </w:p>
        </w:tc>
        <w:tc>
          <w:tcPr>
            <w:tcW w:w="1296" w:type="dxa"/>
          </w:tcPr>
          <w:p w:rsidR="00AA1963" w:rsidRPr="00736CE6" w:rsidRDefault="00AA1963" w:rsidP="008308A1">
            <w:pPr>
              <w:widowControl w:val="0"/>
              <w:suppressAutoHyphens/>
              <w:contextualSpacing/>
              <w:jc w:val="both"/>
              <w:rPr>
                <w:bCs/>
                <w:iCs/>
                <w:u w:val="single"/>
                <w:lang w:eastAsia="en-US"/>
              </w:rPr>
            </w:pPr>
            <w:r w:rsidRPr="00736CE6">
              <w:rPr>
                <w:bCs/>
                <w:iCs/>
                <w:u w:val="single"/>
                <w:lang w:eastAsia="en-US"/>
              </w:rPr>
              <w:t>Отношения с коллегами и адм-цией ОУ</w:t>
            </w:r>
          </w:p>
        </w:tc>
        <w:tc>
          <w:tcPr>
            <w:tcW w:w="1321" w:type="dxa"/>
          </w:tcPr>
          <w:p w:rsidR="00AA1963" w:rsidRPr="00736CE6" w:rsidRDefault="00AA1963" w:rsidP="008308A1">
            <w:pPr>
              <w:widowControl w:val="0"/>
              <w:suppressAutoHyphens/>
              <w:contextualSpacing/>
              <w:jc w:val="both"/>
              <w:rPr>
                <w:bCs/>
                <w:iCs/>
                <w:u w:val="single"/>
                <w:lang w:eastAsia="en-US"/>
              </w:rPr>
            </w:pPr>
            <w:r w:rsidRPr="00736CE6">
              <w:rPr>
                <w:bCs/>
                <w:iCs/>
                <w:u w:val="single"/>
                <w:lang w:eastAsia="en-US"/>
              </w:rPr>
              <w:t>Отношения с уч-ся и родителями</w:t>
            </w:r>
          </w:p>
        </w:tc>
        <w:tc>
          <w:tcPr>
            <w:tcW w:w="1462" w:type="dxa"/>
          </w:tcPr>
          <w:p w:rsidR="00AA1963" w:rsidRPr="00736CE6" w:rsidRDefault="00AA1963" w:rsidP="008308A1">
            <w:pPr>
              <w:widowControl w:val="0"/>
              <w:suppressAutoHyphens/>
              <w:contextualSpacing/>
              <w:jc w:val="both"/>
              <w:rPr>
                <w:bCs/>
                <w:iCs/>
                <w:u w:val="single"/>
                <w:lang w:eastAsia="en-US"/>
              </w:rPr>
            </w:pPr>
            <w:r w:rsidRPr="00736CE6">
              <w:rPr>
                <w:bCs/>
                <w:iCs/>
                <w:u w:val="single"/>
                <w:lang w:eastAsia="en-US"/>
              </w:rPr>
              <w:t>Обеспечение деятельности педагога</w:t>
            </w:r>
          </w:p>
        </w:tc>
      </w:tr>
      <w:tr w:rsidR="00AA1963" w:rsidRPr="00736CE6" w:rsidTr="008308A1">
        <w:trPr>
          <w:trHeight w:val="250"/>
        </w:trPr>
        <w:tc>
          <w:tcPr>
            <w:tcW w:w="1496" w:type="dxa"/>
            <w:noWrap/>
          </w:tcPr>
          <w:p w:rsidR="00AA1963" w:rsidRPr="00736CE6" w:rsidRDefault="00AA1963" w:rsidP="008308A1">
            <w:pPr>
              <w:widowControl w:val="0"/>
              <w:suppressAutoHyphens/>
              <w:contextualSpacing/>
              <w:jc w:val="both"/>
              <w:rPr>
                <w:bCs/>
                <w:iCs/>
                <w:lang w:eastAsia="en-US"/>
              </w:rPr>
            </w:pPr>
            <w:r w:rsidRPr="00736CE6">
              <w:rPr>
                <w:bCs/>
                <w:iCs/>
                <w:lang w:eastAsia="en-US"/>
              </w:rPr>
              <w:t xml:space="preserve">              2016 год  20</w:t>
            </w:r>
          </w:p>
        </w:tc>
        <w:tc>
          <w:tcPr>
            <w:tcW w:w="1332" w:type="dxa"/>
            <w:noWrap/>
          </w:tcPr>
          <w:p w:rsidR="00AA1963" w:rsidRPr="00736CE6" w:rsidRDefault="00AA1963" w:rsidP="008308A1">
            <w:pPr>
              <w:widowControl w:val="0"/>
              <w:suppressAutoHyphens/>
              <w:contextualSpacing/>
              <w:jc w:val="both"/>
              <w:rPr>
                <w:bCs/>
                <w:iCs/>
                <w:lang w:eastAsia="en-US"/>
              </w:rPr>
            </w:pPr>
            <w:r w:rsidRPr="00736CE6">
              <w:rPr>
                <w:bCs/>
                <w:iCs/>
                <w:lang w:eastAsia="en-US"/>
              </w:rPr>
              <w:t>3,2</w:t>
            </w:r>
          </w:p>
        </w:tc>
        <w:tc>
          <w:tcPr>
            <w:tcW w:w="1097" w:type="dxa"/>
            <w:noWrap/>
          </w:tcPr>
          <w:p w:rsidR="00AA1963" w:rsidRPr="00736CE6" w:rsidRDefault="00AA1963" w:rsidP="008308A1">
            <w:pPr>
              <w:widowControl w:val="0"/>
              <w:suppressAutoHyphens/>
              <w:contextualSpacing/>
              <w:jc w:val="both"/>
              <w:rPr>
                <w:bCs/>
                <w:iCs/>
                <w:lang w:eastAsia="en-US"/>
              </w:rPr>
            </w:pPr>
            <w:r w:rsidRPr="00736CE6">
              <w:rPr>
                <w:bCs/>
                <w:iCs/>
                <w:lang w:eastAsia="en-US"/>
              </w:rPr>
              <w:t>3,4</w:t>
            </w:r>
          </w:p>
        </w:tc>
        <w:tc>
          <w:tcPr>
            <w:tcW w:w="1474" w:type="dxa"/>
            <w:noWrap/>
          </w:tcPr>
          <w:p w:rsidR="00AA1963" w:rsidRPr="00736CE6" w:rsidRDefault="00AA1963" w:rsidP="008308A1">
            <w:pPr>
              <w:widowControl w:val="0"/>
              <w:suppressAutoHyphens/>
              <w:contextualSpacing/>
              <w:jc w:val="both"/>
              <w:rPr>
                <w:bCs/>
                <w:iCs/>
                <w:lang w:eastAsia="en-US"/>
              </w:rPr>
            </w:pPr>
            <w:r w:rsidRPr="00736CE6">
              <w:rPr>
                <w:bCs/>
                <w:iCs/>
                <w:lang w:eastAsia="en-US"/>
              </w:rPr>
              <w:t>3,2</w:t>
            </w:r>
          </w:p>
        </w:tc>
        <w:tc>
          <w:tcPr>
            <w:tcW w:w="1296" w:type="dxa"/>
            <w:noWrap/>
          </w:tcPr>
          <w:p w:rsidR="00AA1963" w:rsidRPr="00736CE6" w:rsidRDefault="00AA1963" w:rsidP="008308A1">
            <w:pPr>
              <w:widowControl w:val="0"/>
              <w:suppressAutoHyphens/>
              <w:contextualSpacing/>
              <w:jc w:val="both"/>
              <w:rPr>
                <w:bCs/>
                <w:iCs/>
                <w:lang w:eastAsia="en-US"/>
              </w:rPr>
            </w:pPr>
            <w:r w:rsidRPr="00736CE6">
              <w:rPr>
                <w:bCs/>
                <w:iCs/>
                <w:lang w:eastAsia="en-US"/>
              </w:rPr>
              <w:t>3,4</w:t>
            </w:r>
          </w:p>
        </w:tc>
        <w:tc>
          <w:tcPr>
            <w:tcW w:w="1321" w:type="dxa"/>
            <w:noWrap/>
          </w:tcPr>
          <w:p w:rsidR="00AA1963" w:rsidRPr="00736CE6" w:rsidRDefault="00AA1963" w:rsidP="008308A1">
            <w:pPr>
              <w:widowControl w:val="0"/>
              <w:suppressAutoHyphens/>
              <w:contextualSpacing/>
              <w:jc w:val="both"/>
              <w:rPr>
                <w:bCs/>
                <w:iCs/>
                <w:lang w:eastAsia="en-US"/>
              </w:rPr>
            </w:pPr>
            <w:r w:rsidRPr="00736CE6">
              <w:rPr>
                <w:bCs/>
                <w:iCs/>
                <w:lang w:eastAsia="en-US"/>
              </w:rPr>
              <w:t>3,1</w:t>
            </w:r>
          </w:p>
        </w:tc>
        <w:tc>
          <w:tcPr>
            <w:tcW w:w="1462" w:type="dxa"/>
            <w:noWrap/>
          </w:tcPr>
          <w:p w:rsidR="00AA1963" w:rsidRPr="00736CE6" w:rsidRDefault="00AA1963" w:rsidP="008308A1">
            <w:pPr>
              <w:widowControl w:val="0"/>
              <w:suppressAutoHyphens/>
              <w:contextualSpacing/>
              <w:jc w:val="both"/>
              <w:rPr>
                <w:bCs/>
                <w:iCs/>
                <w:lang w:eastAsia="en-US"/>
              </w:rPr>
            </w:pPr>
            <w:r w:rsidRPr="00736CE6">
              <w:rPr>
                <w:bCs/>
                <w:iCs/>
                <w:lang w:eastAsia="en-US"/>
              </w:rPr>
              <w:t>3</w:t>
            </w:r>
          </w:p>
        </w:tc>
      </w:tr>
      <w:tr w:rsidR="00AA1963" w:rsidRPr="00736CE6" w:rsidTr="008308A1">
        <w:trPr>
          <w:trHeight w:val="250"/>
        </w:trPr>
        <w:tc>
          <w:tcPr>
            <w:tcW w:w="1496" w:type="dxa"/>
            <w:noWrap/>
            <w:vAlign w:val="bottom"/>
          </w:tcPr>
          <w:p w:rsidR="00AA1963" w:rsidRPr="00736CE6" w:rsidRDefault="00AA1963" w:rsidP="008308A1">
            <w:pPr>
              <w:jc w:val="both"/>
              <w:rPr>
                <w:lang w:eastAsia="en-US"/>
              </w:rPr>
            </w:pPr>
            <w:r w:rsidRPr="00736CE6">
              <w:rPr>
                <w:lang w:eastAsia="en-US"/>
              </w:rPr>
              <w:t>2017 год  23</w:t>
            </w:r>
          </w:p>
        </w:tc>
        <w:tc>
          <w:tcPr>
            <w:tcW w:w="1332" w:type="dxa"/>
            <w:noWrap/>
            <w:vAlign w:val="bottom"/>
          </w:tcPr>
          <w:p w:rsidR="00AA1963" w:rsidRPr="00736CE6" w:rsidRDefault="00AA1963" w:rsidP="008308A1">
            <w:pPr>
              <w:jc w:val="both"/>
              <w:rPr>
                <w:lang w:eastAsia="en-US"/>
              </w:rPr>
            </w:pPr>
            <w:r w:rsidRPr="00736CE6">
              <w:rPr>
                <w:lang w:eastAsia="en-US"/>
              </w:rPr>
              <w:t>3,3</w:t>
            </w:r>
          </w:p>
        </w:tc>
        <w:tc>
          <w:tcPr>
            <w:tcW w:w="1097" w:type="dxa"/>
            <w:noWrap/>
            <w:vAlign w:val="bottom"/>
          </w:tcPr>
          <w:p w:rsidR="00AA1963" w:rsidRPr="00736CE6" w:rsidRDefault="00AA1963" w:rsidP="008308A1">
            <w:pPr>
              <w:jc w:val="both"/>
              <w:rPr>
                <w:lang w:eastAsia="en-US"/>
              </w:rPr>
            </w:pPr>
            <w:r w:rsidRPr="00736CE6">
              <w:rPr>
                <w:lang w:eastAsia="en-US"/>
              </w:rPr>
              <w:t>3,4</w:t>
            </w:r>
          </w:p>
        </w:tc>
        <w:tc>
          <w:tcPr>
            <w:tcW w:w="1474" w:type="dxa"/>
            <w:noWrap/>
            <w:vAlign w:val="bottom"/>
          </w:tcPr>
          <w:p w:rsidR="00AA1963" w:rsidRPr="00736CE6" w:rsidRDefault="00AA1963" w:rsidP="008308A1">
            <w:pPr>
              <w:jc w:val="both"/>
              <w:rPr>
                <w:lang w:eastAsia="en-US"/>
              </w:rPr>
            </w:pPr>
            <w:r w:rsidRPr="00736CE6">
              <w:rPr>
                <w:lang w:eastAsia="en-US"/>
              </w:rPr>
              <w:t>3,5</w:t>
            </w:r>
          </w:p>
        </w:tc>
        <w:tc>
          <w:tcPr>
            <w:tcW w:w="1296" w:type="dxa"/>
            <w:noWrap/>
            <w:vAlign w:val="bottom"/>
          </w:tcPr>
          <w:p w:rsidR="00AA1963" w:rsidRPr="00736CE6" w:rsidRDefault="00AA1963" w:rsidP="008308A1">
            <w:pPr>
              <w:jc w:val="both"/>
              <w:rPr>
                <w:lang w:eastAsia="en-US"/>
              </w:rPr>
            </w:pPr>
            <w:r w:rsidRPr="00736CE6">
              <w:rPr>
                <w:lang w:eastAsia="en-US"/>
              </w:rPr>
              <w:t>3,4</w:t>
            </w:r>
          </w:p>
        </w:tc>
        <w:tc>
          <w:tcPr>
            <w:tcW w:w="1321" w:type="dxa"/>
            <w:noWrap/>
            <w:vAlign w:val="bottom"/>
          </w:tcPr>
          <w:p w:rsidR="00AA1963" w:rsidRPr="00736CE6" w:rsidRDefault="00AA1963" w:rsidP="008308A1">
            <w:pPr>
              <w:jc w:val="both"/>
              <w:rPr>
                <w:lang w:eastAsia="en-US"/>
              </w:rPr>
            </w:pPr>
            <w:r w:rsidRPr="00736CE6">
              <w:rPr>
                <w:lang w:eastAsia="en-US"/>
              </w:rPr>
              <w:t>3,1</w:t>
            </w:r>
          </w:p>
        </w:tc>
        <w:tc>
          <w:tcPr>
            <w:tcW w:w="1462" w:type="dxa"/>
            <w:noWrap/>
            <w:vAlign w:val="bottom"/>
          </w:tcPr>
          <w:p w:rsidR="00AA1963" w:rsidRPr="00736CE6" w:rsidRDefault="00AA1963" w:rsidP="008308A1">
            <w:pPr>
              <w:jc w:val="both"/>
              <w:rPr>
                <w:lang w:eastAsia="en-US"/>
              </w:rPr>
            </w:pPr>
            <w:r w:rsidRPr="00736CE6">
              <w:rPr>
                <w:lang w:eastAsia="en-US"/>
              </w:rPr>
              <w:t>3,1</w:t>
            </w:r>
          </w:p>
        </w:tc>
      </w:tr>
      <w:tr w:rsidR="00AA1963" w:rsidRPr="00736CE6" w:rsidTr="008308A1">
        <w:trPr>
          <w:trHeight w:val="382"/>
        </w:trPr>
        <w:tc>
          <w:tcPr>
            <w:tcW w:w="1496" w:type="dxa"/>
            <w:noWrap/>
          </w:tcPr>
          <w:p w:rsidR="00AA1963" w:rsidRPr="00736CE6" w:rsidRDefault="00AA1963" w:rsidP="008308A1">
            <w:pPr>
              <w:rPr>
                <w:lang w:eastAsia="en-US"/>
              </w:rPr>
            </w:pPr>
            <w:r w:rsidRPr="00736CE6">
              <w:rPr>
                <w:lang w:eastAsia="en-US"/>
              </w:rPr>
              <w:t>2018 год  28</w:t>
            </w:r>
          </w:p>
        </w:tc>
        <w:tc>
          <w:tcPr>
            <w:tcW w:w="1332" w:type="dxa"/>
            <w:noWrap/>
          </w:tcPr>
          <w:p w:rsidR="00AA1963" w:rsidRPr="00736CE6" w:rsidRDefault="00AA1963" w:rsidP="008308A1">
            <w:pPr>
              <w:spacing w:after="200" w:line="276" w:lineRule="auto"/>
              <w:rPr>
                <w:lang w:eastAsia="en-US"/>
              </w:rPr>
            </w:pPr>
            <w:r w:rsidRPr="00736CE6">
              <w:rPr>
                <w:lang w:eastAsia="en-US"/>
              </w:rPr>
              <w:t>3,2</w:t>
            </w:r>
          </w:p>
        </w:tc>
        <w:tc>
          <w:tcPr>
            <w:tcW w:w="1097" w:type="dxa"/>
            <w:noWrap/>
          </w:tcPr>
          <w:p w:rsidR="00AA1963" w:rsidRPr="00736CE6" w:rsidRDefault="00AA1963" w:rsidP="008308A1">
            <w:pPr>
              <w:spacing w:after="200" w:line="276" w:lineRule="auto"/>
              <w:rPr>
                <w:lang w:eastAsia="en-US"/>
              </w:rPr>
            </w:pPr>
            <w:r w:rsidRPr="00736CE6">
              <w:rPr>
                <w:lang w:eastAsia="en-US"/>
              </w:rPr>
              <w:t>3,4</w:t>
            </w:r>
          </w:p>
        </w:tc>
        <w:tc>
          <w:tcPr>
            <w:tcW w:w="1474" w:type="dxa"/>
            <w:noWrap/>
          </w:tcPr>
          <w:p w:rsidR="00AA1963" w:rsidRPr="00736CE6" w:rsidRDefault="00AA1963" w:rsidP="008308A1">
            <w:pPr>
              <w:spacing w:after="200" w:line="276" w:lineRule="auto"/>
              <w:rPr>
                <w:lang w:eastAsia="en-US"/>
              </w:rPr>
            </w:pPr>
            <w:r w:rsidRPr="00736CE6">
              <w:rPr>
                <w:lang w:eastAsia="en-US"/>
              </w:rPr>
              <w:t>3,6</w:t>
            </w:r>
          </w:p>
        </w:tc>
        <w:tc>
          <w:tcPr>
            <w:tcW w:w="1296" w:type="dxa"/>
            <w:noWrap/>
          </w:tcPr>
          <w:p w:rsidR="00AA1963" w:rsidRPr="00736CE6" w:rsidRDefault="00AA1963" w:rsidP="008308A1">
            <w:pPr>
              <w:spacing w:after="200" w:line="276" w:lineRule="auto"/>
              <w:rPr>
                <w:lang w:eastAsia="en-US"/>
              </w:rPr>
            </w:pPr>
            <w:r w:rsidRPr="00736CE6">
              <w:rPr>
                <w:lang w:eastAsia="en-US"/>
              </w:rPr>
              <w:t>3,5</w:t>
            </w:r>
          </w:p>
        </w:tc>
        <w:tc>
          <w:tcPr>
            <w:tcW w:w="1321" w:type="dxa"/>
            <w:noWrap/>
          </w:tcPr>
          <w:p w:rsidR="00AA1963" w:rsidRPr="00736CE6" w:rsidRDefault="00AA1963" w:rsidP="008308A1">
            <w:pPr>
              <w:spacing w:after="200" w:line="276" w:lineRule="auto"/>
              <w:rPr>
                <w:lang w:eastAsia="en-US"/>
              </w:rPr>
            </w:pPr>
            <w:r w:rsidRPr="00736CE6">
              <w:rPr>
                <w:lang w:eastAsia="en-US"/>
              </w:rPr>
              <w:t>3,2</w:t>
            </w:r>
          </w:p>
        </w:tc>
        <w:tc>
          <w:tcPr>
            <w:tcW w:w="1462" w:type="dxa"/>
            <w:noWrap/>
          </w:tcPr>
          <w:p w:rsidR="00AA1963" w:rsidRPr="00736CE6" w:rsidRDefault="00AA1963" w:rsidP="008308A1">
            <w:pPr>
              <w:spacing w:after="200" w:line="276" w:lineRule="auto"/>
              <w:rPr>
                <w:lang w:eastAsia="en-US"/>
              </w:rPr>
            </w:pPr>
            <w:r w:rsidRPr="00736CE6">
              <w:rPr>
                <w:lang w:eastAsia="en-US"/>
              </w:rPr>
              <w:t>3,1</w:t>
            </w:r>
          </w:p>
        </w:tc>
      </w:tr>
      <w:tr w:rsidR="00AA1963" w:rsidRPr="00736CE6" w:rsidTr="008308A1">
        <w:trPr>
          <w:trHeight w:val="382"/>
        </w:trPr>
        <w:tc>
          <w:tcPr>
            <w:tcW w:w="1496" w:type="dxa"/>
            <w:noWrap/>
          </w:tcPr>
          <w:p w:rsidR="00AA1963" w:rsidRPr="00736CE6" w:rsidRDefault="00AA1963" w:rsidP="008308A1">
            <w:pPr>
              <w:rPr>
                <w:lang w:eastAsia="en-US"/>
              </w:rPr>
            </w:pPr>
            <w:r w:rsidRPr="00736CE6">
              <w:rPr>
                <w:lang w:eastAsia="en-US"/>
              </w:rPr>
              <w:t>2019 год/30</w:t>
            </w:r>
          </w:p>
        </w:tc>
        <w:tc>
          <w:tcPr>
            <w:tcW w:w="1332" w:type="dxa"/>
            <w:noWrap/>
          </w:tcPr>
          <w:p w:rsidR="00AA1963" w:rsidRPr="00736CE6" w:rsidRDefault="00AA1963" w:rsidP="008308A1">
            <w:pPr>
              <w:spacing w:after="200" w:line="276" w:lineRule="auto"/>
              <w:rPr>
                <w:lang w:eastAsia="en-US"/>
              </w:rPr>
            </w:pPr>
            <w:r w:rsidRPr="00736CE6">
              <w:rPr>
                <w:lang w:eastAsia="en-US"/>
              </w:rPr>
              <w:t>3,3</w:t>
            </w:r>
          </w:p>
        </w:tc>
        <w:tc>
          <w:tcPr>
            <w:tcW w:w="1097" w:type="dxa"/>
            <w:noWrap/>
          </w:tcPr>
          <w:p w:rsidR="00AA1963" w:rsidRPr="00736CE6" w:rsidRDefault="00AA1963" w:rsidP="008308A1">
            <w:pPr>
              <w:spacing w:after="200" w:line="276" w:lineRule="auto"/>
              <w:rPr>
                <w:lang w:eastAsia="en-US"/>
              </w:rPr>
            </w:pPr>
            <w:r w:rsidRPr="00736CE6">
              <w:rPr>
                <w:lang w:eastAsia="en-US"/>
              </w:rPr>
              <w:t>3,4</w:t>
            </w:r>
          </w:p>
        </w:tc>
        <w:tc>
          <w:tcPr>
            <w:tcW w:w="1474" w:type="dxa"/>
            <w:noWrap/>
          </w:tcPr>
          <w:p w:rsidR="00AA1963" w:rsidRPr="00736CE6" w:rsidRDefault="00AA1963" w:rsidP="008308A1">
            <w:pPr>
              <w:spacing w:after="200" w:line="276" w:lineRule="auto"/>
              <w:rPr>
                <w:lang w:eastAsia="en-US"/>
              </w:rPr>
            </w:pPr>
            <w:r w:rsidRPr="00736CE6">
              <w:rPr>
                <w:lang w:eastAsia="en-US"/>
              </w:rPr>
              <w:t>3,7</w:t>
            </w:r>
          </w:p>
        </w:tc>
        <w:tc>
          <w:tcPr>
            <w:tcW w:w="1296" w:type="dxa"/>
            <w:noWrap/>
          </w:tcPr>
          <w:p w:rsidR="00AA1963" w:rsidRPr="00736CE6" w:rsidRDefault="00AA1963" w:rsidP="008308A1">
            <w:pPr>
              <w:spacing w:after="200" w:line="276" w:lineRule="auto"/>
              <w:rPr>
                <w:lang w:eastAsia="en-US"/>
              </w:rPr>
            </w:pPr>
            <w:r w:rsidRPr="00736CE6">
              <w:rPr>
                <w:lang w:eastAsia="en-US"/>
              </w:rPr>
              <w:t>3,5</w:t>
            </w:r>
          </w:p>
        </w:tc>
        <w:tc>
          <w:tcPr>
            <w:tcW w:w="1321" w:type="dxa"/>
            <w:noWrap/>
          </w:tcPr>
          <w:p w:rsidR="00AA1963" w:rsidRPr="00736CE6" w:rsidRDefault="00AA1963" w:rsidP="008308A1">
            <w:pPr>
              <w:spacing w:after="200" w:line="276" w:lineRule="auto"/>
              <w:rPr>
                <w:lang w:eastAsia="en-US"/>
              </w:rPr>
            </w:pPr>
            <w:r w:rsidRPr="00736CE6">
              <w:rPr>
                <w:lang w:eastAsia="en-US"/>
              </w:rPr>
              <w:t>3,1</w:t>
            </w:r>
          </w:p>
        </w:tc>
        <w:tc>
          <w:tcPr>
            <w:tcW w:w="1462" w:type="dxa"/>
            <w:noWrap/>
          </w:tcPr>
          <w:p w:rsidR="00AA1963" w:rsidRPr="00736CE6" w:rsidRDefault="00AA1963" w:rsidP="008308A1">
            <w:pPr>
              <w:spacing w:after="200" w:line="276" w:lineRule="auto"/>
              <w:rPr>
                <w:lang w:eastAsia="en-US"/>
              </w:rPr>
            </w:pPr>
            <w:r w:rsidRPr="00736CE6">
              <w:rPr>
                <w:lang w:eastAsia="en-US"/>
              </w:rPr>
              <w:t>3,1</w:t>
            </w:r>
          </w:p>
        </w:tc>
      </w:tr>
    </w:tbl>
    <w:p w:rsidR="00AA1963" w:rsidRPr="00736CE6" w:rsidRDefault="00AA1963" w:rsidP="008308A1">
      <w:pPr>
        <w:jc w:val="both"/>
        <w:rPr>
          <w:bCs/>
          <w:iCs/>
          <w:lang w:eastAsia="en-US"/>
        </w:rPr>
      </w:pPr>
      <w:r w:rsidRPr="00736CE6">
        <w:t xml:space="preserve">Из таблиц видно, что </w:t>
      </w:r>
      <w:r w:rsidRPr="00736CE6">
        <w:rPr>
          <w:bCs/>
          <w:iCs/>
          <w:lang w:eastAsia="en-US"/>
        </w:rPr>
        <w:t xml:space="preserve">уровень сформированности профессиональной позиции воспитателя у школьных педагогов сохраняется на среднем уровне. Педагоги школы удовлетворительны жизнедеятельностью в МБОУ «СОШ № 15». </w:t>
      </w:r>
    </w:p>
    <w:p w:rsidR="00AA1963" w:rsidRPr="00736CE6" w:rsidRDefault="00AA1963" w:rsidP="008308A1">
      <w:pPr>
        <w:jc w:val="both"/>
        <w:rPr>
          <w:lang w:eastAsia="en-US"/>
        </w:rPr>
      </w:pPr>
      <w:r w:rsidRPr="00736CE6">
        <w:rPr>
          <w:kern w:val="1"/>
          <w:lang w:eastAsia="en-US"/>
        </w:rPr>
        <w:t>В апреле 2019 года проведен мониторинг учащихся 5 – 11 классов на определение  характера отношения школьников к отдельным базовым ценностям.</w:t>
      </w:r>
      <w:r w:rsidRPr="00736CE6">
        <w:rPr>
          <w:rFonts w:ascii="Calibri" w:hAnsi="Calibri"/>
          <w:lang w:eastAsia="en-US"/>
        </w:rPr>
        <w:t xml:space="preserve"> </w:t>
      </w:r>
      <w:r w:rsidRPr="00736CE6">
        <w:rPr>
          <w:lang w:eastAsia="en-US"/>
        </w:rPr>
        <w:tab/>
      </w:r>
    </w:p>
    <w:p w:rsidR="00AA1963" w:rsidRPr="00736CE6" w:rsidRDefault="00AA1963" w:rsidP="008308A1">
      <w:pPr>
        <w:tabs>
          <w:tab w:val="center" w:pos="142"/>
        </w:tabs>
        <w:overflowPunct w:val="0"/>
        <w:autoSpaceDE w:val="0"/>
        <w:autoSpaceDN w:val="0"/>
        <w:adjustRightInd w:val="0"/>
        <w:jc w:val="both"/>
        <w:textAlignment w:val="baseline"/>
      </w:pPr>
      <w:r w:rsidRPr="00736CE6">
        <w:t>Если сравнить показатели нынешних выпускников 9-х классов с собой же на выпуске из  7 класса, то результат следующий:</w:t>
      </w:r>
    </w:p>
    <w:p w:rsidR="00AA1963" w:rsidRPr="00736CE6" w:rsidRDefault="00AA1963" w:rsidP="008308A1">
      <w:pPr>
        <w:tabs>
          <w:tab w:val="center" w:pos="7285"/>
        </w:tabs>
        <w:overflowPunct w:val="0"/>
        <w:autoSpaceDE w:val="0"/>
        <w:autoSpaceDN w:val="0"/>
        <w:adjustRightInd w:val="0"/>
        <w:jc w:val="both"/>
        <w:textAlignment w:val="baseline"/>
      </w:pPr>
    </w:p>
    <w:p w:rsidR="00AA1963" w:rsidRPr="00736CE6" w:rsidRDefault="00AA1963" w:rsidP="008308A1">
      <w:pPr>
        <w:tabs>
          <w:tab w:val="left" w:pos="6439"/>
        </w:tabs>
        <w:overflowPunct w:val="0"/>
        <w:autoSpaceDE w:val="0"/>
        <w:autoSpaceDN w:val="0"/>
        <w:adjustRightInd w:val="0"/>
        <w:jc w:val="both"/>
        <w:textAlignment w:val="baseline"/>
        <w:rPr>
          <w:b/>
        </w:rPr>
      </w:pPr>
      <w:r w:rsidRPr="00736CE6">
        <w:rPr>
          <w:b/>
        </w:rPr>
        <w:t xml:space="preserve">                              Кл. руководители: Якименко Н.П., Видинеева С.В.</w:t>
      </w:r>
    </w:p>
    <w:p w:rsidR="00AA1963" w:rsidRPr="00736CE6" w:rsidRDefault="00AA1963" w:rsidP="008308A1">
      <w:pPr>
        <w:tabs>
          <w:tab w:val="left" w:pos="6439"/>
        </w:tabs>
        <w:overflowPunct w:val="0"/>
        <w:autoSpaceDE w:val="0"/>
        <w:autoSpaceDN w:val="0"/>
        <w:adjustRightInd w:val="0"/>
        <w:jc w:val="both"/>
        <w:textAlignment w:val="baseline"/>
        <w:rPr>
          <w:b/>
        </w:rPr>
      </w:pPr>
      <w:r w:rsidRPr="00736CE6">
        <w:rPr>
          <w:b/>
        </w:rPr>
        <w:t>7 класс    2016-2017 уч.г.</w:t>
      </w:r>
      <w:r w:rsidRPr="00736CE6">
        <w:rPr>
          <w:b/>
        </w:rPr>
        <w:tab/>
        <w:t xml:space="preserve">9 класс 2018-2019 уч.г. </w:t>
      </w:r>
    </w:p>
    <w:p w:rsidR="00AA1963" w:rsidRPr="00736CE6" w:rsidRDefault="00AA1963" w:rsidP="008308A1">
      <w:pPr>
        <w:tabs>
          <w:tab w:val="left" w:pos="6439"/>
        </w:tabs>
        <w:overflowPunct w:val="0"/>
        <w:autoSpaceDE w:val="0"/>
        <w:autoSpaceDN w:val="0"/>
        <w:adjustRightInd w:val="0"/>
        <w:jc w:val="both"/>
        <w:textAlignment w:val="baselin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2"/>
        <w:gridCol w:w="537"/>
        <w:gridCol w:w="631"/>
        <w:gridCol w:w="631"/>
        <w:gridCol w:w="631"/>
        <w:gridCol w:w="1070"/>
        <w:gridCol w:w="310"/>
        <w:gridCol w:w="545"/>
        <w:gridCol w:w="644"/>
        <w:gridCol w:w="638"/>
        <w:gridCol w:w="639"/>
        <w:gridCol w:w="1070"/>
        <w:gridCol w:w="1793"/>
      </w:tblGrid>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16"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УН</w:t>
            </w:r>
          </w:p>
        </w:tc>
        <w:tc>
          <w:tcPr>
            <w:tcW w:w="605"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СН</w:t>
            </w:r>
          </w:p>
        </w:tc>
        <w:tc>
          <w:tcPr>
            <w:tcW w:w="605"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СП</w:t>
            </w:r>
          </w:p>
        </w:tc>
        <w:tc>
          <w:tcPr>
            <w:tcW w:w="617"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УП</w:t>
            </w:r>
          </w:p>
        </w:tc>
        <w:tc>
          <w:tcPr>
            <w:tcW w:w="1209"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Ср.знач.</w:t>
            </w:r>
          </w:p>
        </w:tc>
        <w:tc>
          <w:tcPr>
            <w:tcW w:w="803" w:type="dxa"/>
            <w:vMerge w:val="restart"/>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УН</w:t>
            </w:r>
          </w:p>
        </w:tc>
        <w:tc>
          <w:tcPr>
            <w:tcW w:w="734"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СН</w:t>
            </w:r>
          </w:p>
        </w:tc>
        <w:tc>
          <w:tcPr>
            <w:tcW w:w="688"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СП</w:t>
            </w:r>
          </w:p>
        </w:tc>
        <w:tc>
          <w:tcPr>
            <w:tcW w:w="689"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УП</w:t>
            </w:r>
          </w:p>
        </w:tc>
        <w:tc>
          <w:tcPr>
            <w:tcW w:w="1209"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Ср.знач.</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ИТОГО</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Отечество</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10%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42%</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48%</w:t>
            </w:r>
          </w:p>
        </w:tc>
        <w:tc>
          <w:tcPr>
            <w:tcW w:w="1209" w:type="dxa"/>
            <w:shd w:val="clear" w:color="auto" w:fill="FFFF00"/>
            <w:vAlign w:val="bottom"/>
          </w:tcPr>
          <w:p w:rsidR="00AA1963" w:rsidRPr="00736CE6" w:rsidRDefault="00AA1963" w:rsidP="008308A1">
            <w:pPr>
              <w:jc w:val="right"/>
              <w:rPr>
                <w:rFonts w:ascii="Arial" w:hAnsi="Arial" w:cs="Arial"/>
              </w:rPr>
            </w:pPr>
          </w:p>
          <w:p w:rsidR="00AA1963" w:rsidRPr="00736CE6" w:rsidRDefault="00AA1963" w:rsidP="008308A1">
            <w:pPr>
              <w:jc w:val="right"/>
              <w:rPr>
                <w:rFonts w:ascii="Arial" w:hAnsi="Arial" w:cs="Arial"/>
              </w:rPr>
            </w:pPr>
            <w:r w:rsidRPr="00736CE6">
              <w:rPr>
                <w:rFonts w:ascii="Arial" w:hAnsi="Arial" w:cs="Arial"/>
              </w:rPr>
              <w:t>12</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2%</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19%</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48%</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31%</w:t>
            </w:r>
          </w:p>
        </w:tc>
        <w:tc>
          <w:tcPr>
            <w:tcW w:w="1209" w:type="dxa"/>
            <w:shd w:val="clear" w:color="auto" w:fill="FFFF00"/>
            <w:vAlign w:val="bottom"/>
          </w:tcPr>
          <w:p w:rsidR="00AA1963" w:rsidRPr="00736CE6" w:rsidRDefault="00AA1963" w:rsidP="008308A1">
            <w:pPr>
              <w:jc w:val="right"/>
              <w:rPr>
                <w:rFonts w:ascii="Arial" w:hAnsi="Arial" w:cs="Arial"/>
              </w:rPr>
            </w:pPr>
            <w:r w:rsidRPr="00736CE6">
              <w:rPr>
                <w:rFonts w:ascii="Arial" w:hAnsi="Arial" w:cs="Arial"/>
              </w:rPr>
              <w:t>8,4</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Сохранен СП уровень. Понижение.</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Природа</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6%</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31%</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63%</w:t>
            </w:r>
          </w:p>
        </w:tc>
        <w:tc>
          <w:tcPr>
            <w:tcW w:w="1209" w:type="dxa"/>
            <w:shd w:val="clear" w:color="auto" w:fill="FFFF00"/>
            <w:vAlign w:val="bottom"/>
          </w:tcPr>
          <w:p w:rsidR="00AA1963" w:rsidRPr="00736CE6" w:rsidRDefault="00AA1963" w:rsidP="008308A1">
            <w:pPr>
              <w:jc w:val="right"/>
              <w:rPr>
                <w:rFonts w:ascii="Arial" w:hAnsi="Arial" w:cs="Arial"/>
              </w:rPr>
            </w:pPr>
          </w:p>
          <w:p w:rsidR="00AA1963" w:rsidRPr="00736CE6" w:rsidRDefault="00AA1963" w:rsidP="008308A1">
            <w:pPr>
              <w:jc w:val="right"/>
              <w:rPr>
                <w:rFonts w:ascii="Arial" w:hAnsi="Arial" w:cs="Arial"/>
              </w:rPr>
            </w:pPr>
            <w:r w:rsidRPr="00736CE6">
              <w:rPr>
                <w:rFonts w:ascii="Arial" w:hAnsi="Arial" w:cs="Arial"/>
              </w:rPr>
              <w:t>15,5</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6%</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44%</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50%</w:t>
            </w:r>
          </w:p>
        </w:tc>
        <w:tc>
          <w:tcPr>
            <w:tcW w:w="1209" w:type="dxa"/>
            <w:shd w:val="clear" w:color="auto" w:fill="FFFF00"/>
            <w:vAlign w:val="bottom"/>
          </w:tcPr>
          <w:p w:rsidR="00AA1963" w:rsidRPr="00736CE6" w:rsidRDefault="00AA1963" w:rsidP="008308A1">
            <w:pPr>
              <w:jc w:val="right"/>
              <w:rPr>
                <w:rFonts w:ascii="Arial" w:hAnsi="Arial" w:cs="Arial"/>
              </w:rPr>
            </w:pPr>
            <w:r w:rsidRPr="00736CE6">
              <w:rPr>
                <w:rFonts w:ascii="Arial" w:hAnsi="Arial" w:cs="Arial"/>
              </w:rPr>
              <w:t>13,9</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Снижение до СП уровня.</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Мир</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25%</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13%</w:t>
            </w:r>
          </w:p>
        </w:tc>
        <w:tc>
          <w:tcPr>
            <w:tcW w:w="1209" w:type="dxa"/>
            <w:shd w:val="clear" w:color="auto" w:fill="FFFF00"/>
            <w:vAlign w:val="bottom"/>
          </w:tcPr>
          <w:p w:rsidR="00AA1963" w:rsidRPr="00736CE6" w:rsidRDefault="00AA1963" w:rsidP="008308A1">
            <w:pPr>
              <w:jc w:val="right"/>
              <w:rPr>
                <w:rFonts w:ascii="Arial" w:hAnsi="Arial" w:cs="Arial"/>
              </w:rPr>
            </w:pPr>
            <w:r w:rsidRPr="00736CE6">
              <w:rPr>
                <w:rFonts w:ascii="Arial" w:hAnsi="Arial" w:cs="Arial"/>
              </w:rPr>
              <w:t>6</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4%</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80%</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17%</w:t>
            </w:r>
          </w:p>
        </w:tc>
        <w:tc>
          <w:tcPr>
            <w:tcW w:w="1209" w:type="dxa"/>
            <w:shd w:val="clear" w:color="auto" w:fill="FFFF00"/>
            <w:vAlign w:val="bottom"/>
          </w:tcPr>
          <w:p w:rsidR="00AA1963" w:rsidRPr="00736CE6" w:rsidRDefault="00AA1963" w:rsidP="008308A1">
            <w:pPr>
              <w:jc w:val="right"/>
              <w:rPr>
                <w:rFonts w:ascii="Arial" w:hAnsi="Arial" w:cs="Arial"/>
              </w:rPr>
            </w:pPr>
            <w:r w:rsidRPr="00736CE6">
              <w:rPr>
                <w:rFonts w:ascii="Arial" w:hAnsi="Arial" w:cs="Arial"/>
              </w:rPr>
              <w:t>9</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Сохранен СП уровень. Повышение.</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Труд</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2%</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13%</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62%</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33%</w:t>
            </w:r>
          </w:p>
        </w:tc>
        <w:tc>
          <w:tcPr>
            <w:tcW w:w="1209" w:type="dxa"/>
            <w:shd w:val="clear" w:color="auto" w:fill="FFFF00"/>
            <w:vAlign w:val="bottom"/>
          </w:tcPr>
          <w:p w:rsidR="00AA1963" w:rsidRPr="00736CE6" w:rsidRDefault="00AA1963" w:rsidP="008308A1">
            <w:pPr>
              <w:jc w:val="right"/>
              <w:rPr>
                <w:rFonts w:ascii="Arial" w:hAnsi="Arial" w:cs="Arial"/>
              </w:rPr>
            </w:pPr>
          </w:p>
          <w:p w:rsidR="00AA1963" w:rsidRPr="00736CE6" w:rsidRDefault="00AA1963" w:rsidP="008308A1">
            <w:pPr>
              <w:jc w:val="right"/>
              <w:rPr>
                <w:rFonts w:ascii="Arial" w:hAnsi="Arial" w:cs="Arial"/>
              </w:rPr>
            </w:pPr>
            <w:r w:rsidRPr="00736CE6">
              <w:rPr>
                <w:rFonts w:ascii="Arial" w:hAnsi="Arial" w:cs="Arial"/>
              </w:rPr>
              <w:t>9</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13%</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65%</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22%</w:t>
            </w:r>
          </w:p>
        </w:tc>
        <w:tc>
          <w:tcPr>
            <w:tcW w:w="1209" w:type="dxa"/>
            <w:shd w:val="clear" w:color="auto" w:fill="FFFF00"/>
            <w:vAlign w:val="bottom"/>
          </w:tcPr>
          <w:p w:rsidR="00AA1963" w:rsidRPr="00736CE6" w:rsidRDefault="00AA1963" w:rsidP="008308A1">
            <w:pPr>
              <w:jc w:val="right"/>
              <w:rPr>
                <w:rFonts w:ascii="Arial" w:hAnsi="Arial" w:cs="Arial"/>
              </w:rPr>
            </w:pPr>
            <w:r w:rsidRPr="00736CE6">
              <w:rPr>
                <w:rFonts w:ascii="Arial" w:hAnsi="Arial" w:cs="Arial"/>
              </w:rPr>
              <w:t>8,9</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Сохранен СП уровень.</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Культура</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13%</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58%</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29%</w:t>
            </w:r>
          </w:p>
        </w:tc>
        <w:tc>
          <w:tcPr>
            <w:tcW w:w="1209" w:type="dxa"/>
            <w:shd w:val="clear" w:color="auto" w:fill="FFFF00"/>
            <w:vAlign w:val="bottom"/>
          </w:tcPr>
          <w:p w:rsidR="00AA1963" w:rsidRPr="00736CE6" w:rsidRDefault="00AA1963" w:rsidP="008308A1">
            <w:pPr>
              <w:jc w:val="right"/>
              <w:rPr>
                <w:rFonts w:ascii="Arial" w:hAnsi="Arial" w:cs="Arial"/>
              </w:rPr>
            </w:pPr>
            <w:r w:rsidRPr="00736CE6">
              <w:rPr>
                <w:rFonts w:ascii="Arial" w:hAnsi="Arial" w:cs="Arial"/>
              </w:rPr>
              <w:t>7,5</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15%</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72%</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13%</w:t>
            </w:r>
          </w:p>
        </w:tc>
        <w:tc>
          <w:tcPr>
            <w:tcW w:w="1209" w:type="dxa"/>
            <w:shd w:val="clear" w:color="auto" w:fill="FFFF00"/>
            <w:vAlign w:val="bottom"/>
          </w:tcPr>
          <w:p w:rsidR="00AA1963" w:rsidRPr="00736CE6" w:rsidRDefault="00AA1963" w:rsidP="008308A1">
            <w:pPr>
              <w:jc w:val="right"/>
              <w:rPr>
                <w:rFonts w:ascii="Arial" w:hAnsi="Arial" w:cs="Arial"/>
              </w:rPr>
            </w:pPr>
            <w:r w:rsidRPr="00736CE6">
              <w:rPr>
                <w:rFonts w:ascii="Arial" w:hAnsi="Arial" w:cs="Arial"/>
              </w:rPr>
              <w:t>6,4</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Сохранен СП уровень. Понижение.</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 xml:space="preserve">Знание </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2%</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15%</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65%</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17%</w:t>
            </w:r>
          </w:p>
        </w:tc>
        <w:tc>
          <w:tcPr>
            <w:tcW w:w="1209" w:type="dxa"/>
            <w:shd w:val="clear" w:color="auto" w:fill="FFFF00"/>
            <w:vAlign w:val="bottom"/>
          </w:tcPr>
          <w:p w:rsidR="00AA1963" w:rsidRPr="00736CE6" w:rsidRDefault="00AA1963" w:rsidP="008308A1">
            <w:pPr>
              <w:jc w:val="right"/>
              <w:rPr>
                <w:rFonts w:ascii="Arial" w:hAnsi="Arial" w:cs="Arial"/>
              </w:rPr>
            </w:pPr>
          </w:p>
          <w:p w:rsidR="00AA1963" w:rsidRPr="00736CE6" w:rsidRDefault="00AA1963" w:rsidP="008308A1">
            <w:pPr>
              <w:jc w:val="right"/>
              <w:rPr>
                <w:rFonts w:ascii="Arial" w:hAnsi="Arial" w:cs="Arial"/>
              </w:rPr>
            </w:pPr>
            <w:r w:rsidRPr="00736CE6">
              <w:rPr>
                <w:rFonts w:ascii="Arial" w:hAnsi="Arial" w:cs="Arial"/>
              </w:rPr>
              <w:t>7,5</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11%</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70%</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19%</w:t>
            </w:r>
          </w:p>
        </w:tc>
        <w:tc>
          <w:tcPr>
            <w:tcW w:w="1209" w:type="dxa"/>
            <w:shd w:val="clear" w:color="auto" w:fill="FFFF00"/>
            <w:vAlign w:val="bottom"/>
          </w:tcPr>
          <w:p w:rsidR="00AA1963" w:rsidRPr="00736CE6" w:rsidRDefault="00AA1963" w:rsidP="008308A1">
            <w:pPr>
              <w:jc w:val="right"/>
              <w:rPr>
                <w:rFonts w:ascii="Arial" w:hAnsi="Arial" w:cs="Arial"/>
              </w:rPr>
            </w:pPr>
            <w:r w:rsidRPr="00736CE6">
              <w:rPr>
                <w:rFonts w:ascii="Arial" w:hAnsi="Arial" w:cs="Arial"/>
              </w:rPr>
              <w:t>7,4</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Сохранен СП уровень.</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Др.люди</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29%</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60%</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12%</w:t>
            </w:r>
          </w:p>
        </w:tc>
        <w:tc>
          <w:tcPr>
            <w:tcW w:w="1209" w:type="dxa"/>
            <w:shd w:val="clear" w:color="auto" w:fill="FFFF00"/>
            <w:vAlign w:val="bottom"/>
          </w:tcPr>
          <w:p w:rsidR="00AA1963" w:rsidRPr="00736CE6" w:rsidRDefault="00AA1963" w:rsidP="008308A1">
            <w:pPr>
              <w:jc w:val="right"/>
              <w:rPr>
                <w:rFonts w:ascii="Arial" w:hAnsi="Arial" w:cs="Arial"/>
              </w:rPr>
            </w:pPr>
          </w:p>
          <w:p w:rsidR="00AA1963" w:rsidRPr="00736CE6" w:rsidRDefault="00AA1963" w:rsidP="008308A1">
            <w:pPr>
              <w:jc w:val="right"/>
              <w:rPr>
                <w:rFonts w:ascii="Arial" w:hAnsi="Arial" w:cs="Arial"/>
              </w:rPr>
            </w:pPr>
            <w:r w:rsidRPr="00736CE6">
              <w:rPr>
                <w:rFonts w:ascii="Arial" w:hAnsi="Arial" w:cs="Arial"/>
              </w:rPr>
              <w:t>4</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19%</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65%</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17%</w:t>
            </w:r>
          </w:p>
        </w:tc>
        <w:tc>
          <w:tcPr>
            <w:tcW w:w="1209" w:type="dxa"/>
            <w:shd w:val="clear" w:color="auto" w:fill="FFFF00"/>
            <w:vAlign w:val="bottom"/>
          </w:tcPr>
          <w:p w:rsidR="00AA1963" w:rsidRPr="00736CE6" w:rsidRDefault="00AA1963" w:rsidP="008308A1">
            <w:pPr>
              <w:jc w:val="right"/>
              <w:rPr>
                <w:rFonts w:ascii="Arial" w:hAnsi="Arial" w:cs="Arial"/>
              </w:rPr>
            </w:pPr>
            <w:r w:rsidRPr="00736CE6">
              <w:rPr>
                <w:rFonts w:ascii="Arial" w:hAnsi="Arial" w:cs="Arial"/>
              </w:rPr>
              <w:t>7</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Сохранен СП уровень. Повышение.</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Иные люди</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19%</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62%</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19%</w:t>
            </w:r>
          </w:p>
        </w:tc>
        <w:tc>
          <w:tcPr>
            <w:tcW w:w="1209" w:type="dxa"/>
            <w:shd w:val="clear" w:color="auto" w:fill="FFFF00"/>
            <w:vAlign w:val="bottom"/>
          </w:tcPr>
          <w:p w:rsidR="00AA1963" w:rsidRPr="00736CE6" w:rsidRDefault="00AA1963" w:rsidP="008308A1">
            <w:pPr>
              <w:jc w:val="right"/>
              <w:rPr>
                <w:rFonts w:ascii="Arial" w:hAnsi="Arial" w:cs="Arial"/>
              </w:rPr>
            </w:pPr>
            <w:r w:rsidRPr="00736CE6">
              <w:rPr>
                <w:rFonts w:ascii="Arial" w:hAnsi="Arial" w:cs="Arial"/>
              </w:rPr>
              <w:t>7</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24%</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52%</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11%</w:t>
            </w:r>
          </w:p>
        </w:tc>
        <w:tc>
          <w:tcPr>
            <w:tcW w:w="1209" w:type="dxa"/>
            <w:shd w:val="clear" w:color="auto" w:fill="FFFF00"/>
            <w:vAlign w:val="bottom"/>
          </w:tcPr>
          <w:p w:rsidR="00AA1963" w:rsidRPr="00736CE6" w:rsidRDefault="00AA1963" w:rsidP="008308A1">
            <w:pPr>
              <w:jc w:val="right"/>
              <w:rPr>
                <w:rFonts w:ascii="Arial" w:hAnsi="Arial" w:cs="Arial"/>
              </w:rPr>
            </w:pPr>
            <w:r w:rsidRPr="00736CE6">
              <w:rPr>
                <w:rFonts w:ascii="Arial" w:hAnsi="Arial" w:cs="Arial"/>
              </w:rPr>
              <w:t>10,4</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Сохранен СП уровень. Повышение.</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Здоровье</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4%</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33%</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63%</w:t>
            </w:r>
          </w:p>
        </w:tc>
        <w:tc>
          <w:tcPr>
            <w:tcW w:w="1209" w:type="dxa"/>
            <w:shd w:val="clear" w:color="auto" w:fill="FFFF00"/>
            <w:vAlign w:val="bottom"/>
          </w:tcPr>
          <w:p w:rsidR="00AA1963" w:rsidRPr="00736CE6" w:rsidRDefault="00AA1963" w:rsidP="008308A1">
            <w:pPr>
              <w:jc w:val="right"/>
              <w:rPr>
                <w:rFonts w:ascii="Arial" w:hAnsi="Arial" w:cs="Arial"/>
              </w:rPr>
            </w:pPr>
          </w:p>
          <w:p w:rsidR="00AA1963" w:rsidRPr="00736CE6" w:rsidRDefault="00AA1963" w:rsidP="008308A1">
            <w:pPr>
              <w:jc w:val="right"/>
              <w:rPr>
                <w:rFonts w:ascii="Arial" w:hAnsi="Arial" w:cs="Arial"/>
              </w:rPr>
            </w:pPr>
            <w:r w:rsidRPr="00736CE6">
              <w:rPr>
                <w:rFonts w:ascii="Arial" w:hAnsi="Arial" w:cs="Arial"/>
              </w:rPr>
              <w:t>15,5</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6%</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57%</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37%</w:t>
            </w:r>
          </w:p>
        </w:tc>
        <w:tc>
          <w:tcPr>
            <w:tcW w:w="1209" w:type="dxa"/>
            <w:shd w:val="clear" w:color="auto" w:fill="FFFF00"/>
            <w:vAlign w:val="bottom"/>
          </w:tcPr>
          <w:p w:rsidR="00AA1963" w:rsidRPr="00736CE6" w:rsidRDefault="00AA1963" w:rsidP="008308A1">
            <w:pPr>
              <w:jc w:val="right"/>
              <w:rPr>
                <w:rFonts w:ascii="Arial" w:hAnsi="Arial" w:cs="Arial"/>
              </w:rPr>
            </w:pPr>
            <w:r w:rsidRPr="00736CE6">
              <w:rPr>
                <w:rFonts w:ascii="Arial" w:hAnsi="Arial" w:cs="Arial"/>
              </w:rPr>
              <w:t>12,05</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Снижение до СП уровня.</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Свое «Я»</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2%</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50%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48%</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1209" w:type="dxa"/>
            <w:shd w:val="clear" w:color="auto" w:fill="FFFF00"/>
            <w:vAlign w:val="bottom"/>
          </w:tcPr>
          <w:p w:rsidR="00AA1963" w:rsidRPr="00736CE6" w:rsidRDefault="00AA1963" w:rsidP="008308A1">
            <w:pPr>
              <w:jc w:val="right"/>
              <w:rPr>
                <w:rFonts w:ascii="Arial" w:hAnsi="Arial" w:cs="Arial"/>
              </w:rPr>
            </w:pPr>
            <w:r w:rsidRPr="00736CE6">
              <w:rPr>
                <w:rFonts w:ascii="Arial" w:hAnsi="Arial" w:cs="Arial"/>
              </w:rPr>
              <w:t>-1,5</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6%</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41%</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54%</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1209" w:type="dxa"/>
            <w:shd w:val="clear" w:color="auto" w:fill="FFFF00"/>
            <w:vAlign w:val="bottom"/>
          </w:tcPr>
          <w:p w:rsidR="00AA1963" w:rsidRPr="00736CE6" w:rsidRDefault="00AA1963" w:rsidP="008308A1">
            <w:pPr>
              <w:jc w:val="right"/>
              <w:rPr>
                <w:rFonts w:ascii="Arial" w:hAnsi="Arial" w:cs="Arial"/>
              </w:rPr>
            </w:pPr>
            <w:r w:rsidRPr="00736CE6">
              <w:rPr>
                <w:rFonts w:ascii="Arial" w:hAnsi="Arial" w:cs="Arial"/>
              </w:rPr>
              <w:t>-1,4</w:t>
            </w:r>
          </w:p>
          <w:p w:rsidR="00AA1963" w:rsidRPr="00736CE6" w:rsidRDefault="00AA1963" w:rsidP="008308A1">
            <w:pPr>
              <w:jc w:val="right"/>
              <w:rPr>
                <w:rFonts w:ascii="Arial" w:hAnsi="Arial" w:cs="Arial"/>
              </w:rPr>
            </w:pP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Сохранен СН уровень.</w:t>
            </w:r>
          </w:p>
        </w:tc>
      </w:tr>
    </w:tbl>
    <w:p w:rsidR="00AA1963" w:rsidRPr="00736CE6" w:rsidRDefault="00AA1963" w:rsidP="008308A1">
      <w:pPr>
        <w:tabs>
          <w:tab w:val="center" w:pos="7285"/>
        </w:tabs>
        <w:overflowPunct w:val="0"/>
        <w:autoSpaceDE w:val="0"/>
        <w:autoSpaceDN w:val="0"/>
        <w:adjustRightInd w:val="0"/>
        <w:jc w:val="both"/>
        <w:textAlignment w:val="baseline"/>
      </w:pPr>
    </w:p>
    <w:p w:rsidR="00AA1963" w:rsidRPr="00736CE6" w:rsidRDefault="00AA1963" w:rsidP="008308A1">
      <w:pPr>
        <w:overflowPunct w:val="0"/>
        <w:autoSpaceDE w:val="0"/>
        <w:autoSpaceDN w:val="0"/>
        <w:adjustRightInd w:val="0"/>
        <w:jc w:val="both"/>
        <w:textAlignment w:val="baseline"/>
      </w:pPr>
      <w:r w:rsidRPr="00736CE6">
        <w:tab/>
        <w:t xml:space="preserve">Из таблицы видно, что заметно некоторое повышение показателя именно по тем направлениям, по которым осуществлялась активизация воспитательной деятельности. А именно, воспитание толерантного отношения к людям, привитию навыков решения проблем цивилизованным способом, законопослушание. </w:t>
      </w:r>
    </w:p>
    <w:p w:rsidR="00AA1963" w:rsidRPr="00736CE6" w:rsidRDefault="00AA1963" w:rsidP="008308A1">
      <w:pPr>
        <w:tabs>
          <w:tab w:val="center" w:pos="7285"/>
        </w:tabs>
        <w:overflowPunct w:val="0"/>
        <w:autoSpaceDE w:val="0"/>
        <w:autoSpaceDN w:val="0"/>
        <w:adjustRightInd w:val="0"/>
        <w:jc w:val="both"/>
        <w:textAlignment w:val="baseline"/>
      </w:pPr>
      <w:r w:rsidRPr="00736CE6">
        <w:t>Наблюдается некоторое снижение показателей по «Здоровью» и «Природе», что следует учесть в работе в следующем году.</w:t>
      </w:r>
    </w:p>
    <w:p w:rsidR="00AA1963" w:rsidRPr="00736CE6" w:rsidRDefault="00AA1963" w:rsidP="008308A1">
      <w:pPr>
        <w:tabs>
          <w:tab w:val="center" w:pos="7285"/>
        </w:tabs>
        <w:overflowPunct w:val="0"/>
        <w:autoSpaceDE w:val="0"/>
        <w:autoSpaceDN w:val="0"/>
        <w:adjustRightInd w:val="0"/>
        <w:jc w:val="both"/>
        <w:textAlignment w:val="baseline"/>
        <w:rPr>
          <w:b/>
        </w:rPr>
      </w:pPr>
    </w:p>
    <w:p w:rsidR="00AA1963" w:rsidRPr="00736CE6" w:rsidRDefault="00AA1963" w:rsidP="008308A1">
      <w:pPr>
        <w:tabs>
          <w:tab w:val="center" w:pos="7285"/>
        </w:tabs>
        <w:overflowPunct w:val="0"/>
        <w:autoSpaceDE w:val="0"/>
        <w:autoSpaceDN w:val="0"/>
        <w:adjustRightInd w:val="0"/>
        <w:jc w:val="both"/>
        <w:textAlignment w:val="baseline"/>
        <w:rPr>
          <w:b/>
        </w:rPr>
      </w:pPr>
      <w:r w:rsidRPr="00736CE6">
        <w:rPr>
          <w:b/>
        </w:rPr>
        <w:t xml:space="preserve">9 класс 2016-2017 уч.г.                    </w:t>
      </w:r>
      <w:r w:rsidRPr="00736CE6">
        <w:rPr>
          <w:b/>
        </w:rPr>
        <w:tab/>
        <w:t xml:space="preserve">            11 класс 2018-2019 уч.г. </w:t>
      </w:r>
    </w:p>
    <w:p w:rsidR="00AA1963" w:rsidRPr="00736CE6" w:rsidRDefault="00AA1963" w:rsidP="008308A1">
      <w:pPr>
        <w:tabs>
          <w:tab w:val="left" w:pos="6240"/>
        </w:tabs>
        <w:overflowPunct w:val="0"/>
        <w:autoSpaceDE w:val="0"/>
        <w:autoSpaceDN w:val="0"/>
        <w:adjustRightInd w:val="0"/>
        <w:jc w:val="both"/>
        <w:textAlignment w:val="baseline"/>
        <w:rPr>
          <w:b/>
        </w:rPr>
      </w:pPr>
      <w:r w:rsidRPr="00736CE6">
        <w:rPr>
          <w:b/>
        </w:rPr>
        <w:t>Кл.руководитель Ларикова О.В.</w:t>
      </w:r>
      <w:r w:rsidRPr="00736CE6">
        <w:rPr>
          <w:b/>
        </w:rPr>
        <w:tab/>
        <w:t>Кл.руководитель Павленко М.К.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531"/>
        <w:gridCol w:w="631"/>
        <w:gridCol w:w="631"/>
        <w:gridCol w:w="631"/>
        <w:gridCol w:w="1066"/>
        <w:gridCol w:w="295"/>
        <w:gridCol w:w="646"/>
        <w:gridCol w:w="642"/>
        <w:gridCol w:w="637"/>
        <w:gridCol w:w="637"/>
        <w:gridCol w:w="1066"/>
        <w:gridCol w:w="1732"/>
      </w:tblGrid>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16"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УН</w:t>
            </w:r>
          </w:p>
        </w:tc>
        <w:tc>
          <w:tcPr>
            <w:tcW w:w="605"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СН</w:t>
            </w:r>
          </w:p>
        </w:tc>
        <w:tc>
          <w:tcPr>
            <w:tcW w:w="605"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СП</w:t>
            </w:r>
          </w:p>
        </w:tc>
        <w:tc>
          <w:tcPr>
            <w:tcW w:w="617"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УП</w:t>
            </w:r>
          </w:p>
        </w:tc>
        <w:tc>
          <w:tcPr>
            <w:tcW w:w="1209"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Ср.знач.</w:t>
            </w:r>
          </w:p>
        </w:tc>
        <w:tc>
          <w:tcPr>
            <w:tcW w:w="803" w:type="dxa"/>
            <w:vMerge w:val="restart"/>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УН</w:t>
            </w:r>
          </w:p>
        </w:tc>
        <w:tc>
          <w:tcPr>
            <w:tcW w:w="734"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СН</w:t>
            </w:r>
          </w:p>
        </w:tc>
        <w:tc>
          <w:tcPr>
            <w:tcW w:w="688"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СП</w:t>
            </w:r>
          </w:p>
        </w:tc>
        <w:tc>
          <w:tcPr>
            <w:tcW w:w="689"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УП</w:t>
            </w:r>
          </w:p>
        </w:tc>
        <w:tc>
          <w:tcPr>
            <w:tcW w:w="1209"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Ср.знач.</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ИТОГО</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Отечество</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4%</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68%</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28%</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11,9</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20%</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70%</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10%</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4,7</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Сохранен СП уровень. Понижение.</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Природа</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44%</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56%</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15,2</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10%</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30%</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60%</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14,8</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Сохранен УП уровень. Понижение.</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Мир</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20%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76%</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4%</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4,8</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20%</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40%</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40%</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8,3</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Сохранен СП уровень. Понижение.</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Труд</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8%</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64%</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28%</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10,28</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20%</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70%</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10%</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3,9</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Сохранен СП уровень. Понижение.</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Культура</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76%</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24%</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10,96</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30%</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40%</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30%</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9,3</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Сохранен СП уровень. Понижение.</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 xml:space="preserve">Знание </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8%</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64%</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28%</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9,2</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20%</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70%</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10%</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5,5</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Сохранен СП уровень.</w:t>
            </w:r>
          </w:p>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Понижение.</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Др.люди</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4%</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20%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76%</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4,44</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40%</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50%</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10%</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1,4</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Сохранен СП уровень.</w:t>
            </w:r>
          </w:p>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Понижение.</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Иные люди</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12%</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64%</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24%</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7,64</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20%</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50%</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30%</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8,2</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Сохранен СП уровень. Повышение.</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Здоровье</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16%</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84%</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19,2</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60%</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40%</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11</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Понижение до СП уровня с УП.</w:t>
            </w:r>
          </w:p>
        </w:tc>
      </w:tr>
      <w:tr w:rsidR="00AA1963" w:rsidRPr="00736CE6" w:rsidTr="008308A1">
        <w:tc>
          <w:tcPr>
            <w:tcW w:w="1451"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Свое «Я»</w:t>
            </w:r>
          </w:p>
        </w:tc>
        <w:tc>
          <w:tcPr>
            <w:tcW w:w="716"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40%</w:t>
            </w:r>
          </w:p>
        </w:tc>
        <w:tc>
          <w:tcPr>
            <w:tcW w:w="605" w:type="dxa"/>
          </w:tcPr>
          <w:p w:rsidR="00AA1963" w:rsidRPr="00736CE6" w:rsidRDefault="00AA1963" w:rsidP="008308A1">
            <w:pPr>
              <w:jc w:val="center"/>
              <w:rPr>
                <w:rFonts w:ascii="Calibri" w:hAnsi="Calibri"/>
                <w:lang w:eastAsia="en-US"/>
              </w:rPr>
            </w:pPr>
            <w:r w:rsidRPr="00736CE6">
              <w:rPr>
                <w:rFonts w:ascii="Calibri" w:hAnsi="Calibri"/>
                <w:lang w:eastAsia="en-US"/>
              </w:rPr>
              <w:t>60%</w:t>
            </w:r>
          </w:p>
        </w:tc>
        <w:tc>
          <w:tcPr>
            <w:tcW w:w="617"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2,8</w:t>
            </w:r>
          </w:p>
        </w:tc>
        <w:tc>
          <w:tcPr>
            <w:tcW w:w="803" w:type="dxa"/>
            <w:vMerge/>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p>
        </w:tc>
        <w:tc>
          <w:tcPr>
            <w:tcW w:w="780" w:type="dxa"/>
          </w:tcPr>
          <w:p w:rsidR="00AA1963" w:rsidRPr="00736CE6" w:rsidRDefault="00AA1963" w:rsidP="008308A1">
            <w:pPr>
              <w:jc w:val="center"/>
              <w:rPr>
                <w:rFonts w:ascii="Calibri" w:hAnsi="Calibri"/>
                <w:lang w:eastAsia="en-US"/>
              </w:rPr>
            </w:pPr>
            <w:r w:rsidRPr="00736CE6">
              <w:rPr>
                <w:rFonts w:ascii="Calibri" w:hAnsi="Calibri"/>
                <w:lang w:eastAsia="en-US"/>
              </w:rPr>
              <w:t>20%</w:t>
            </w:r>
          </w:p>
        </w:tc>
        <w:tc>
          <w:tcPr>
            <w:tcW w:w="734" w:type="dxa"/>
          </w:tcPr>
          <w:p w:rsidR="00AA1963" w:rsidRPr="00736CE6" w:rsidRDefault="00AA1963" w:rsidP="008308A1">
            <w:pPr>
              <w:jc w:val="center"/>
              <w:rPr>
                <w:rFonts w:ascii="Calibri" w:hAnsi="Calibri"/>
                <w:lang w:eastAsia="en-US"/>
              </w:rPr>
            </w:pPr>
            <w:r w:rsidRPr="00736CE6">
              <w:rPr>
                <w:rFonts w:ascii="Calibri" w:hAnsi="Calibri"/>
                <w:lang w:eastAsia="en-US"/>
              </w:rPr>
              <w:t>60%</w:t>
            </w:r>
          </w:p>
        </w:tc>
        <w:tc>
          <w:tcPr>
            <w:tcW w:w="688" w:type="dxa"/>
          </w:tcPr>
          <w:p w:rsidR="00AA1963" w:rsidRPr="00736CE6" w:rsidRDefault="00AA1963" w:rsidP="008308A1">
            <w:pPr>
              <w:jc w:val="center"/>
              <w:rPr>
                <w:rFonts w:ascii="Calibri" w:hAnsi="Calibri"/>
                <w:lang w:eastAsia="en-US"/>
              </w:rPr>
            </w:pPr>
            <w:r w:rsidRPr="00736CE6">
              <w:rPr>
                <w:rFonts w:ascii="Calibri" w:hAnsi="Calibri"/>
                <w:lang w:eastAsia="en-US"/>
              </w:rPr>
              <w:t>20%</w:t>
            </w:r>
          </w:p>
        </w:tc>
        <w:tc>
          <w:tcPr>
            <w:tcW w:w="689" w:type="dxa"/>
          </w:tcPr>
          <w:p w:rsidR="00AA1963" w:rsidRPr="00736CE6" w:rsidRDefault="00AA1963" w:rsidP="008308A1">
            <w:pPr>
              <w:jc w:val="center"/>
              <w:rPr>
                <w:rFonts w:ascii="Calibri" w:hAnsi="Calibri"/>
                <w:lang w:eastAsia="en-US"/>
              </w:rPr>
            </w:pPr>
            <w:r w:rsidRPr="00736CE6">
              <w:rPr>
                <w:rFonts w:ascii="Calibri" w:hAnsi="Calibri"/>
                <w:lang w:eastAsia="en-US"/>
              </w:rPr>
              <w:t>0%</w:t>
            </w:r>
          </w:p>
        </w:tc>
        <w:tc>
          <w:tcPr>
            <w:tcW w:w="1209" w:type="dxa"/>
            <w:shd w:val="clear" w:color="auto" w:fill="FFFF00"/>
          </w:tcPr>
          <w:p w:rsidR="00AA1963" w:rsidRPr="00736CE6" w:rsidRDefault="00AA1963" w:rsidP="008308A1">
            <w:pPr>
              <w:jc w:val="center"/>
              <w:rPr>
                <w:rFonts w:ascii="Calibri" w:hAnsi="Calibri"/>
                <w:lang w:eastAsia="en-US"/>
              </w:rPr>
            </w:pPr>
            <w:r w:rsidRPr="00736CE6">
              <w:rPr>
                <w:rFonts w:ascii="Calibri" w:hAnsi="Calibri"/>
                <w:lang w:eastAsia="en-US"/>
              </w:rPr>
              <w:t>-7,3</w:t>
            </w:r>
          </w:p>
        </w:tc>
        <w:tc>
          <w:tcPr>
            <w:tcW w:w="3752" w:type="dxa"/>
          </w:tcPr>
          <w:p w:rsidR="00AA1963" w:rsidRPr="00736CE6" w:rsidRDefault="00AA1963" w:rsidP="008308A1">
            <w:pPr>
              <w:tabs>
                <w:tab w:val="center" w:pos="7285"/>
              </w:tabs>
              <w:overflowPunct w:val="0"/>
              <w:autoSpaceDE w:val="0"/>
              <w:autoSpaceDN w:val="0"/>
              <w:adjustRightInd w:val="0"/>
              <w:jc w:val="both"/>
              <w:textAlignment w:val="baseline"/>
              <w:rPr>
                <w:rFonts w:ascii="Calibri" w:hAnsi="Calibri"/>
              </w:rPr>
            </w:pPr>
            <w:r w:rsidRPr="00736CE6">
              <w:rPr>
                <w:rFonts w:ascii="Calibri" w:hAnsi="Calibri"/>
              </w:rPr>
              <w:t>Понижение до СН уровня с СП.</w:t>
            </w:r>
          </w:p>
        </w:tc>
      </w:tr>
    </w:tbl>
    <w:p w:rsidR="00AA1963" w:rsidRPr="00736CE6" w:rsidRDefault="00AA1963" w:rsidP="008308A1">
      <w:pPr>
        <w:tabs>
          <w:tab w:val="left" w:pos="2268"/>
          <w:tab w:val="center" w:pos="7285"/>
          <w:tab w:val="left" w:pos="7746"/>
          <w:tab w:val="left" w:pos="8309"/>
        </w:tabs>
        <w:overflowPunct w:val="0"/>
        <w:autoSpaceDE w:val="0"/>
        <w:autoSpaceDN w:val="0"/>
        <w:adjustRightInd w:val="0"/>
        <w:textAlignment w:val="baseline"/>
        <w:rPr>
          <w:b/>
        </w:rPr>
      </w:pPr>
      <w:r w:rsidRPr="00736CE6">
        <w:rPr>
          <w:b/>
        </w:rPr>
        <w:tab/>
      </w:r>
      <w:r w:rsidRPr="00736CE6">
        <w:rPr>
          <w:b/>
        </w:rPr>
        <w:tab/>
      </w:r>
      <w:r w:rsidRPr="00736CE6">
        <w:rPr>
          <w:b/>
        </w:rPr>
        <w:tab/>
      </w:r>
      <w:r w:rsidRPr="00736CE6">
        <w:rPr>
          <w:b/>
        </w:rPr>
        <w:tab/>
      </w:r>
    </w:p>
    <w:p w:rsidR="00AA1963" w:rsidRPr="00736CE6" w:rsidRDefault="00AA1963" w:rsidP="008308A1">
      <w:pPr>
        <w:tabs>
          <w:tab w:val="left" w:pos="851"/>
          <w:tab w:val="center" w:pos="7285"/>
          <w:tab w:val="left" w:pos="7746"/>
          <w:tab w:val="left" w:pos="8309"/>
        </w:tabs>
        <w:overflowPunct w:val="0"/>
        <w:autoSpaceDE w:val="0"/>
        <w:autoSpaceDN w:val="0"/>
        <w:adjustRightInd w:val="0"/>
        <w:jc w:val="both"/>
        <w:textAlignment w:val="baseline"/>
      </w:pPr>
      <w:r w:rsidRPr="00736CE6">
        <w:tab/>
        <w:t>Таблица показала, что понижение показателей на уровень по «Здоровью» и в отношении «Свое «Я». Показатель отношения к «Своему «Я»  низкий  и в целом  по всей школе. Следовательно, необходимо продумать этапы работы по воспитанию у несовершеннолетних позитивного отношения к самому себе, своим успехам, повышению самооценки. Понижение показателей по остальным критериям можно объяснить тем, что в классе остались лишь 11 человек, которые на протяжении всего периода обучения были малоактивными школьниками. В целом все показатели, кроме двух, на уровне ситуативно-позитивном, что является хорошим результатом. Показатель «Отношение к природе» на устойчиво-позитивном уровне.</w:t>
      </w:r>
    </w:p>
    <w:p w:rsidR="00AA1963" w:rsidRPr="00736CE6" w:rsidRDefault="00AA1963" w:rsidP="008308A1">
      <w:pPr>
        <w:tabs>
          <w:tab w:val="left" w:pos="0"/>
          <w:tab w:val="center" w:pos="7285"/>
          <w:tab w:val="left" w:pos="7746"/>
          <w:tab w:val="left" w:pos="8222"/>
        </w:tabs>
        <w:overflowPunct w:val="0"/>
        <w:autoSpaceDE w:val="0"/>
        <w:autoSpaceDN w:val="0"/>
        <w:adjustRightInd w:val="0"/>
        <w:textAlignment w:val="baseline"/>
      </w:pPr>
      <w:r w:rsidRPr="00736CE6">
        <w:tab/>
        <w:t>При рассмотрении следующих таблиц можно сказать, что в целом по школе на устойчиво-позитивном уровне - отношение к Земле. Ситуативно-позитивное отношение к: «Отечеству», «Миру», «Труду», «Культуре», «Знаниям», «К другим людям», «К иным людям», «К своему здоровью». Самый низкий показатель – ситуационно-негативный - в отношении к «Своему «Я». Классным руководителям, педагогу-психологу следует проанализировать результаты анкетирования и спланировать коррекционную воспитательную работу.</w:t>
      </w:r>
    </w:p>
    <w:p w:rsidR="00AA1963" w:rsidRPr="00736CE6" w:rsidRDefault="00AA1963" w:rsidP="008308A1">
      <w:pPr>
        <w:tabs>
          <w:tab w:val="center" w:pos="0"/>
          <w:tab w:val="left" w:pos="7746"/>
        </w:tabs>
        <w:overflowPunct w:val="0"/>
        <w:autoSpaceDE w:val="0"/>
        <w:autoSpaceDN w:val="0"/>
        <w:adjustRightInd w:val="0"/>
        <w:textAlignment w:val="baseline"/>
      </w:pPr>
      <w:r w:rsidRPr="00736CE6">
        <w:t>По результатам определения среднего значения отношения анкетируемых классов к отдельным ценностям лидирует 8А класс (классный руководитель Сурина Н.Л.), далее 6Б (Ларикова О.В.), 8Б (Пинаева Л.И.).</w:t>
      </w: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736CE6" w:rsidRDefault="00AA1963" w:rsidP="008308A1">
      <w:pPr>
        <w:overflowPunct w:val="0"/>
        <w:autoSpaceDE w:val="0"/>
        <w:autoSpaceDN w:val="0"/>
        <w:adjustRightInd w:val="0"/>
        <w:jc w:val="center"/>
        <w:textAlignment w:val="baseline"/>
        <w:rPr>
          <w:b/>
        </w:rPr>
      </w:pPr>
    </w:p>
    <w:p w:rsidR="00AA1963" w:rsidRPr="00402374" w:rsidRDefault="00AA1963" w:rsidP="008308A1">
      <w:pPr>
        <w:overflowPunct w:val="0"/>
        <w:autoSpaceDE w:val="0"/>
        <w:autoSpaceDN w:val="0"/>
        <w:adjustRightInd w:val="0"/>
        <w:jc w:val="center"/>
        <w:textAlignment w:val="baseline"/>
        <w:rPr>
          <w:b/>
          <w:color w:val="365F91"/>
        </w:rPr>
      </w:pPr>
    </w:p>
    <w:p w:rsidR="00AA1963" w:rsidRPr="00402374" w:rsidRDefault="00AA1963" w:rsidP="008308A1">
      <w:pPr>
        <w:overflowPunct w:val="0"/>
        <w:autoSpaceDE w:val="0"/>
        <w:autoSpaceDN w:val="0"/>
        <w:adjustRightInd w:val="0"/>
        <w:jc w:val="center"/>
        <w:textAlignment w:val="baseline"/>
        <w:rPr>
          <w:b/>
          <w:color w:val="365F91"/>
        </w:rPr>
      </w:pPr>
    </w:p>
    <w:p w:rsidR="00AA1963" w:rsidRPr="00402374" w:rsidRDefault="00AA1963" w:rsidP="008308A1">
      <w:pPr>
        <w:overflowPunct w:val="0"/>
        <w:autoSpaceDE w:val="0"/>
        <w:autoSpaceDN w:val="0"/>
        <w:adjustRightInd w:val="0"/>
        <w:jc w:val="center"/>
        <w:textAlignment w:val="baseline"/>
        <w:rPr>
          <w:b/>
          <w:color w:val="365F91"/>
        </w:rPr>
      </w:pPr>
    </w:p>
    <w:p w:rsidR="00AA1963" w:rsidRPr="00402374" w:rsidRDefault="00AA1963" w:rsidP="008308A1">
      <w:pPr>
        <w:overflowPunct w:val="0"/>
        <w:autoSpaceDE w:val="0"/>
        <w:autoSpaceDN w:val="0"/>
        <w:adjustRightInd w:val="0"/>
        <w:jc w:val="center"/>
        <w:textAlignment w:val="baseline"/>
        <w:rPr>
          <w:b/>
          <w:color w:val="365F91"/>
        </w:rPr>
      </w:pPr>
    </w:p>
    <w:p w:rsidR="00AA1963" w:rsidRPr="00402374" w:rsidRDefault="00AA1963" w:rsidP="008308A1">
      <w:pPr>
        <w:overflowPunct w:val="0"/>
        <w:autoSpaceDE w:val="0"/>
        <w:autoSpaceDN w:val="0"/>
        <w:adjustRightInd w:val="0"/>
        <w:jc w:val="center"/>
        <w:textAlignment w:val="baseline"/>
        <w:rPr>
          <w:b/>
          <w:color w:val="365F91"/>
        </w:rPr>
      </w:pPr>
    </w:p>
    <w:p w:rsidR="00AA1963" w:rsidRPr="00402374" w:rsidRDefault="00AA1963" w:rsidP="008308A1">
      <w:pPr>
        <w:overflowPunct w:val="0"/>
        <w:autoSpaceDE w:val="0"/>
        <w:autoSpaceDN w:val="0"/>
        <w:adjustRightInd w:val="0"/>
        <w:jc w:val="center"/>
        <w:textAlignment w:val="baseline"/>
        <w:rPr>
          <w:b/>
          <w:color w:val="365F91"/>
        </w:rPr>
      </w:pPr>
    </w:p>
    <w:p w:rsidR="00AA1963" w:rsidRPr="00402374" w:rsidRDefault="00AA1963" w:rsidP="008308A1">
      <w:pPr>
        <w:overflowPunct w:val="0"/>
        <w:autoSpaceDE w:val="0"/>
        <w:autoSpaceDN w:val="0"/>
        <w:adjustRightInd w:val="0"/>
        <w:jc w:val="center"/>
        <w:textAlignment w:val="baseline"/>
        <w:rPr>
          <w:b/>
          <w:color w:val="365F91"/>
        </w:rPr>
      </w:pPr>
    </w:p>
    <w:p w:rsidR="00AA1963" w:rsidRPr="00402374" w:rsidRDefault="00AA1963" w:rsidP="008308A1">
      <w:pPr>
        <w:overflowPunct w:val="0"/>
        <w:autoSpaceDE w:val="0"/>
        <w:autoSpaceDN w:val="0"/>
        <w:adjustRightInd w:val="0"/>
        <w:jc w:val="center"/>
        <w:textAlignment w:val="baseline"/>
        <w:rPr>
          <w:b/>
          <w:color w:val="365F91"/>
        </w:rPr>
      </w:pPr>
    </w:p>
    <w:p w:rsidR="00AA1963" w:rsidRPr="00402374" w:rsidRDefault="00AA1963" w:rsidP="008308A1">
      <w:pPr>
        <w:overflowPunct w:val="0"/>
        <w:autoSpaceDE w:val="0"/>
        <w:autoSpaceDN w:val="0"/>
        <w:adjustRightInd w:val="0"/>
        <w:jc w:val="center"/>
        <w:textAlignment w:val="baseline"/>
        <w:rPr>
          <w:b/>
          <w:color w:val="365F91"/>
        </w:rPr>
      </w:pPr>
    </w:p>
    <w:p w:rsidR="00AA1963" w:rsidRPr="00402374" w:rsidRDefault="00AA1963" w:rsidP="008308A1">
      <w:pPr>
        <w:overflowPunct w:val="0"/>
        <w:autoSpaceDE w:val="0"/>
        <w:autoSpaceDN w:val="0"/>
        <w:adjustRightInd w:val="0"/>
        <w:jc w:val="center"/>
        <w:textAlignment w:val="baseline"/>
        <w:rPr>
          <w:b/>
          <w:color w:val="365F91"/>
        </w:rPr>
      </w:pPr>
    </w:p>
    <w:p w:rsidR="00AA1963" w:rsidRPr="00402374" w:rsidRDefault="00AA1963" w:rsidP="008308A1">
      <w:pPr>
        <w:overflowPunct w:val="0"/>
        <w:autoSpaceDE w:val="0"/>
        <w:autoSpaceDN w:val="0"/>
        <w:adjustRightInd w:val="0"/>
        <w:jc w:val="center"/>
        <w:textAlignment w:val="baseline"/>
        <w:rPr>
          <w:b/>
          <w:color w:val="365F91"/>
        </w:rPr>
      </w:pPr>
    </w:p>
    <w:p w:rsidR="00AA1963" w:rsidRPr="00402374" w:rsidRDefault="00AA1963" w:rsidP="008308A1">
      <w:pPr>
        <w:overflowPunct w:val="0"/>
        <w:autoSpaceDE w:val="0"/>
        <w:autoSpaceDN w:val="0"/>
        <w:adjustRightInd w:val="0"/>
        <w:jc w:val="center"/>
        <w:textAlignment w:val="baseline"/>
        <w:rPr>
          <w:b/>
          <w:color w:val="365F91"/>
        </w:rPr>
        <w:sectPr w:rsidR="00AA1963" w:rsidRPr="00402374" w:rsidSect="00ED30AB">
          <w:footerReference w:type="even" r:id="rId46"/>
          <w:footerReference w:type="default" r:id="rId47"/>
          <w:pgSz w:w="11906" w:h="16838"/>
          <w:pgMar w:top="1134" w:right="850" w:bottom="1134" w:left="851" w:header="708" w:footer="708" w:gutter="0"/>
          <w:cols w:space="708"/>
          <w:titlePg/>
          <w:docGrid w:linePitch="360"/>
        </w:sectPr>
      </w:pPr>
    </w:p>
    <w:p w:rsidR="00AA1963" w:rsidRPr="00932888" w:rsidRDefault="00AA1963" w:rsidP="008308A1">
      <w:pPr>
        <w:overflowPunct w:val="0"/>
        <w:autoSpaceDE w:val="0"/>
        <w:autoSpaceDN w:val="0"/>
        <w:adjustRightInd w:val="0"/>
        <w:jc w:val="center"/>
        <w:textAlignment w:val="baseline"/>
        <w:rPr>
          <w:b/>
        </w:rPr>
      </w:pPr>
      <w:r w:rsidRPr="00932888">
        <w:rPr>
          <w:b/>
        </w:rPr>
        <w:t xml:space="preserve">Определения среднего значения </w:t>
      </w:r>
    </w:p>
    <w:p w:rsidR="00AA1963" w:rsidRPr="00932888" w:rsidRDefault="00AA1963" w:rsidP="008308A1">
      <w:pPr>
        <w:jc w:val="center"/>
        <w:rPr>
          <w:rFonts w:ascii="Calibri" w:hAnsi="Calibri"/>
          <w:lang w:eastAsia="en-US"/>
        </w:rPr>
      </w:pPr>
      <w:r w:rsidRPr="00932888">
        <w:rPr>
          <w:b/>
        </w:rPr>
        <w:t>отношения анкетируемых классов к отдельным ценностям</w:t>
      </w:r>
    </w:p>
    <w:p w:rsidR="00AA1963" w:rsidRPr="00932888" w:rsidRDefault="00AA1963" w:rsidP="008308A1">
      <w:pPr>
        <w:jc w:val="center"/>
        <w:rPr>
          <w:rFonts w:ascii="Calibri" w:hAnsi="Calibri"/>
          <w:lang w:eastAsia="en-US"/>
        </w:rPr>
      </w:pPr>
    </w:p>
    <w:tbl>
      <w:tblPr>
        <w:tblW w:w="14175" w:type="dxa"/>
        <w:tblInd w:w="3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955"/>
        <w:gridCol w:w="1185"/>
        <w:gridCol w:w="601"/>
        <w:gridCol w:w="821"/>
        <w:gridCol w:w="711"/>
        <w:gridCol w:w="711"/>
        <w:gridCol w:w="711"/>
        <w:gridCol w:w="741"/>
        <w:gridCol w:w="711"/>
        <w:gridCol w:w="821"/>
        <w:gridCol w:w="830"/>
        <w:gridCol w:w="696"/>
        <w:gridCol w:w="561"/>
        <w:gridCol w:w="642"/>
        <w:gridCol w:w="696"/>
        <w:gridCol w:w="936"/>
        <w:gridCol w:w="1846"/>
      </w:tblGrid>
      <w:tr w:rsidR="00AA1963" w:rsidRPr="00932888" w:rsidTr="008308A1">
        <w:trPr>
          <w:trHeight w:val="391"/>
        </w:trPr>
        <w:tc>
          <w:tcPr>
            <w:tcW w:w="955" w:type="dxa"/>
            <w:tcBorders>
              <w:top w:val="double" w:sz="4"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p>
        </w:tc>
        <w:tc>
          <w:tcPr>
            <w:tcW w:w="1185" w:type="dxa"/>
            <w:tcBorders>
              <w:top w:val="double" w:sz="4" w:space="0" w:color="auto"/>
              <w:left w:val="double" w:sz="4" w:space="0" w:color="auto"/>
              <w:right w:val="double" w:sz="4" w:space="0" w:color="auto"/>
            </w:tcBorders>
            <w:shd w:val="clear" w:color="auto" w:fill="D9D9D9"/>
          </w:tcPr>
          <w:p w:rsidR="00AA1963" w:rsidRPr="00932888" w:rsidRDefault="00AA1963" w:rsidP="008308A1">
            <w:pPr>
              <w:overflowPunct w:val="0"/>
              <w:autoSpaceDE w:val="0"/>
              <w:autoSpaceDN w:val="0"/>
              <w:adjustRightInd w:val="0"/>
              <w:jc w:val="center"/>
              <w:textAlignment w:val="baseline"/>
              <w:rPr>
                <w:b/>
              </w:rPr>
            </w:pPr>
          </w:p>
        </w:tc>
        <w:tc>
          <w:tcPr>
            <w:tcW w:w="601" w:type="dxa"/>
            <w:tcBorders>
              <w:top w:val="double" w:sz="4" w:space="0" w:color="auto"/>
              <w:left w:val="double" w:sz="4" w:space="0" w:color="auto"/>
            </w:tcBorders>
            <w:shd w:val="clear" w:color="auto" w:fill="D9D9D9"/>
          </w:tcPr>
          <w:p w:rsidR="00AA1963" w:rsidRPr="00932888" w:rsidRDefault="00AA1963" w:rsidP="008308A1">
            <w:pPr>
              <w:overflowPunct w:val="0"/>
              <w:autoSpaceDE w:val="0"/>
              <w:autoSpaceDN w:val="0"/>
              <w:adjustRightInd w:val="0"/>
              <w:jc w:val="center"/>
              <w:textAlignment w:val="baseline"/>
              <w:rPr>
                <w:b/>
              </w:rPr>
            </w:pPr>
            <w:r w:rsidRPr="00932888">
              <w:rPr>
                <w:b/>
              </w:rPr>
              <w:t>5А</w:t>
            </w:r>
          </w:p>
        </w:tc>
        <w:tc>
          <w:tcPr>
            <w:tcW w:w="821" w:type="dxa"/>
            <w:tcBorders>
              <w:top w:val="double" w:sz="4" w:space="0" w:color="auto"/>
            </w:tcBorders>
            <w:shd w:val="clear" w:color="auto" w:fill="D9D9D9"/>
          </w:tcPr>
          <w:p w:rsidR="00AA1963" w:rsidRPr="00932888" w:rsidRDefault="00AA1963" w:rsidP="008308A1">
            <w:pPr>
              <w:overflowPunct w:val="0"/>
              <w:autoSpaceDE w:val="0"/>
              <w:autoSpaceDN w:val="0"/>
              <w:adjustRightInd w:val="0"/>
              <w:jc w:val="center"/>
              <w:textAlignment w:val="baseline"/>
              <w:rPr>
                <w:b/>
              </w:rPr>
            </w:pPr>
            <w:r w:rsidRPr="00932888">
              <w:rPr>
                <w:b/>
              </w:rPr>
              <w:t>5Б</w:t>
            </w:r>
          </w:p>
        </w:tc>
        <w:tc>
          <w:tcPr>
            <w:tcW w:w="711" w:type="dxa"/>
            <w:tcBorders>
              <w:top w:val="double" w:sz="4" w:space="0" w:color="auto"/>
            </w:tcBorders>
            <w:shd w:val="clear" w:color="auto" w:fill="D9D9D9"/>
          </w:tcPr>
          <w:p w:rsidR="00AA1963" w:rsidRPr="00932888" w:rsidRDefault="00AA1963" w:rsidP="008308A1">
            <w:pPr>
              <w:overflowPunct w:val="0"/>
              <w:autoSpaceDE w:val="0"/>
              <w:autoSpaceDN w:val="0"/>
              <w:adjustRightInd w:val="0"/>
              <w:jc w:val="center"/>
              <w:textAlignment w:val="baseline"/>
              <w:rPr>
                <w:b/>
              </w:rPr>
            </w:pPr>
            <w:r w:rsidRPr="00932888">
              <w:rPr>
                <w:b/>
              </w:rPr>
              <w:t>5В</w:t>
            </w:r>
          </w:p>
        </w:tc>
        <w:tc>
          <w:tcPr>
            <w:tcW w:w="711" w:type="dxa"/>
            <w:tcBorders>
              <w:top w:val="double" w:sz="4" w:space="0" w:color="auto"/>
            </w:tcBorders>
            <w:shd w:val="clear" w:color="auto" w:fill="D9D9D9"/>
          </w:tcPr>
          <w:p w:rsidR="00AA1963" w:rsidRPr="00932888" w:rsidRDefault="00AA1963" w:rsidP="008308A1">
            <w:pPr>
              <w:overflowPunct w:val="0"/>
              <w:autoSpaceDE w:val="0"/>
              <w:autoSpaceDN w:val="0"/>
              <w:adjustRightInd w:val="0"/>
              <w:jc w:val="center"/>
              <w:textAlignment w:val="baseline"/>
              <w:rPr>
                <w:b/>
              </w:rPr>
            </w:pPr>
            <w:r w:rsidRPr="00932888">
              <w:rPr>
                <w:b/>
              </w:rPr>
              <w:t>6А</w:t>
            </w:r>
          </w:p>
        </w:tc>
        <w:tc>
          <w:tcPr>
            <w:tcW w:w="711" w:type="dxa"/>
            <w:tcBorders>
              <w:top w:val="double" w:sz="4" w:space="0" w:color="auto"/>
            </w:tcBorders>
            <w:shd w:val="clear" w:color="auto" w:fill="D9D9D9"/>
          </w:tcPr>
          <w:p w:rsidR="00AA1963" w:rsidRPr="00932888" w:rsidRDefault="00AA1963" w:rsidP="008308A1">
            <w:pPr>
              <w:overflowPunct w:val="0"/>
              <w:autoSpaceDE w:val="0"/>
              <w:autoSpaceDN w:val="0"/>
              <w:adjustRightInd w:val="0"/>
              <w:jc w:val="center"/>
              <w:textAlignment w:val="baseline"/>
              <w:rPr>
                <w:b/>
              </w:rPr>
            </w:pPr>
            <w:r w:rsidRPr="00932888">
              <w:rPr>
                <w:b/>
              </w:rPr>
              <w:t>6Б</w:t>
            </w:r>
          </w:p>
        </w:tc>
        <w:tc>
          <w:tcPr>
            <w:tcW w:w="741" w:type="dxa"/>
            <w:tcBorders>
              <w:top w:val="double" w:sz="4" w:space="0" w:color="auto"/>
            </w:tcBorders>
            <w:shd w:val="clear" w:color="auto" w:fill="D9D9D9"/>
          </w:tcPr>
          <w:p w:rsidR="00AA1963" w:rsidRPr="00932888" w:rsidRDefault="00AA1963" w:rsidP="008308A1">
            <w:pPr>
              <w:overflowPunct w:val="0"/>
              <w:autoSpaceDE w:val="0"/>
              <w:autoSpaceDN w:val="0"/>
              <w:adjustRightInd w:val="0"/>
              <w:jc w:val="center"/>
              <w:textAlignment w:val="baseline"/>
              <w:rPr>
                <w:b/>
              </w:rPr>
            </w:pPr>
            <w:r w:rsidRPr="00932888">
              <w:rPr>
                <w:b/>
              </w:rPr>
              <w:t>7А</w:t>
            </w:r>
          </w:p>
        </w:tc>
        <w:tc>
          <w:tcPr>
            <w:tcW w:w="711" w:type="dxa"/>
            <w:tcBorders>
              <w:top w:val="double" w:sz="4" w:space="0" w:color="auto"/>
            </w:tcBorders>
            <w:shd w:val="clear" w:color="auto" w:fill="D9D9D9"/>
          </w:tcPr>
          <w:p w:rsidR="00AA1963" w:rsidRPr="00932888" w:rsidRDefault="00AA1963" w:rsidP="008308A1">
            <w:pPr>
              <w:overflowPunct w:val="0"/>
              <w:autoSpaceDE w:val="0"/>
              <w:autoSpaceDN w:val="0"/>
              <w:adjustRightInd w:val="0"/>
              <w:jc w:val="center"/>
              <w:textAlignment w:val="baseline"/>
              <w:rPr>
                <w:b/>
              </w:rPr>
            </w:pPr>
            <w:r w:rsidRPr="00932888">
              <w:rPr>
                <w:b/>
              </w:rPr>
              <w:t>7Б</w:t>
            </w:r>
          </w:p>
        </w:tc>
        <w:tc>
          <w:tcPr>
            <w:tcW w:w="821" w:type="dxa"/>
            <w:tcBorders>
              <w:top w:val="double" w:sz="4" w:space="0" w:color="auto"/>
            </w:tcBorders>
            <w:shd w:val="clear" w:color="auto" w:fill="D9D9D9"/>
          </w:tcPr>
          <w:p w:rsidR="00AA1963" w:rsidRPr="00932888" w:rsidRDefault="00AA1963" w:rsidP="008308A1">
            <w:pPr>
              <w:overflowPunct w:val="0"/>
              <w:autoSpaceDE w:val="0"/>
              <w:autoSpaceDN w:val="0"/>
              <w:adjustRightInd w:val="0"/>
              <w:jc w:val="center"/>
              <w:textAlignment w:val="baseline"/>
              <w:rPr>
                <w:b/>
              </w:rPr>
            </w:pPr>
            <w:r w:rsidRPr="00932888">
              <w:rPr>
                <w:b/>
              </w:rPr>
              <w:t>8А</w:t>
            </w:r>
          </w:p>
        </w:tc>
        <w:tc>
          <w:tcPr>
            <w:tcW w:w="830" w:type="dxa"/>
            <w:tcBorders>
              <w:top w:val="double" w:sz="4" w:space="0" w:color="auto"/>
            </w:tcBorders>
            <w:shd w:val="clear" w:color="auto" w:fill="D9D9D9"/>
          </w:tcPr>
          <w:p w:rsidR="00AA1963" w:rsidRPr="00932888" w:rsidRDefault="00AA1963" w:rsidP="008308A1">
            <w:pPr>
              <w:overflowPunct w:val="0"/>
              <w:autoSpaceDE w:val="0"/>
              <w:autoSpaceDN w:val="0"/>
              <w:adjustRightInd w:val="0"/>
              <w:jc w:val="center"/>
              <w:textAlignment w:val="baseline"/>
              <w:rPr>
                <w:b/>
              </w:rPr>
            </w:pPr>
            <w:r w:rsidRPr="00932888">
              <w:rPr>
                <w:b/>
              </w:rPr>
              <w:t>8Б</w:t>
            </w:r>
          </w:p>
        </w:tc>
        <w:tc>
          <w:tcPr>
            <w:tcW w:w="696" w:type="dxa"/>
            <w:tcBorders>
              <w:top w:val="double" w:sz="4" w:space="0" w:color="auto"/>
            </w:tcBorders>
            <w:shd w:val="clear" w:color="auto" w:fill="D9D9D9"/>
          </w:tcPr>
          <w:p w:rsidR="00AA1963" w:rsidRPr="00932888" w:rsidRDefault="00AA1963" w:rsidP="008308A1">
            <w:pPr>
              <w:overflowPunct w:val="0"/>
              <w:autoSpaceDE w:val="0"/>
              <w:autoSpaceDN w:val="0"/>
              <w:adjustRightInd w:val="0"/>
              <w:jc w:val="center"/>
              <w:textAlignment w:val="baseline"/>
              <w:rPr>
                <w:b/>
              </w:rPr>
            </w:pPr>
            <w:r w:rsidRPr="00932888">
              <w:rPr>
                <w:b/>
              </w:rPr>
              <w:t>9А</w:t>
            </w:r>
          </w:p>
        </w:tc>
        <w:tc>
          <w:tcPr>
            <w:tcW w:w="561" w:type="dxa"/>
            <w:tcBorders>
              <w:top w:val="double" w:sz="4" w:space="0" w:color="auto"/>
            </w:tcBorders>
            <w:shd w:val="clear" w:color="auto" w:fill="D9D9D9"/>
          </w:tcPr>
          <w:p w:rsidR="00AA1963" w:rsidRPr="00932888" w:rsidRDefault="00AA1963" w:rsidP="008308A1">
            <w:pPr>
              <w:overflowPunct w:val="0"/>
              <w:autoSpaceDE w:val="0"/>
              <w:autoSpaceDN w:val="0"/>
              <w:adjustRightInd w:val="0"/>
              <w:jc w:val="center"/>
              <w:textAlignment w:val="baseline"/>
              <w:rPr>
                <w:b/>
              </w:rPr>
            </w:pPr>
            <w:r w:rsidRPr="00932888">
              <w:rPr>
                <w:b/>
              </w:rPr>
              <w:t>9Б</w:t>
            </w:r>
          </w:p>
        </w:tc>
        <w:tc>
          <w:tcPr>
            <w:tcW w:w="642" w:type="dxa"/>
            <w:tcBorders>
              <w:top w:val="double" w:sz="4" w:space="0" w:color="auto"/>
            </w:tcBorders>
            <w:shd w:val="clear" w:color="auto" w:fill="D9D9D9"/>
          </w:tcPr>
          <w:p w:rsidR="00AA1963" w:rsidRPr="00932888" w:rsidRDefault="00AA1963" w:rsidP="008308A1">
            <w:pPr>
              <w:overflowPunct w:val="0"/>
              <w:autoSpaceDE w:val="0"/>
              <w:autoSpaceDN w:val="0"/>
              <w:adjustRightInd w:val="0"/>
              <w:jc w:val="center"/>
              <w:textAlignment w:val="baseline"/>
              <w:rPr>
                <w:b/>
              </w:rPr>
            </w:pPr>
            <w:r w:rsidRPr="00932888">
              <w:rPr>
                <w:b/>
              </w:rPr>
              <w:t>10</w:t>
            </w:r>
          </w:p>
        </w:tc>
        <w:tc>
          <w:tcPr>
            <w:tcW w:w="696" w:type="dxa"/>
            <w:tcBorders>
              <w:top w:val="double" w:sz="4" w:space="0" w:color="auto"/>
              <w:right w:val="double" w:sz="4" w:space="0" w:color="auto"/>
            </w:tcBorders>
            <w:shd w:val="clear" w:color="auto" w:fill="D9D9D9"/>
          </w:tcPr>
          <w:p w:rsidR="00AA1963" w:rsidRPr="00932888" w:rsidRDefault="00AA1963" w:rsidP="008308A1">
            <w:pPr>
              <w:overflowPunct w:val="0"/>
              <w:autoSpaceDE w:val="0"/>
              <w:autoSpaceDN w:val="0"/>
              <w:adjustRightInd w:val="0"/>
              <w:jc w:val="center"/>
              <w:textAlignment w:val="baseline"/>
              <w:rPr>
                <w:b/>
              </w:rPr>
            </w:pPr>
            <w:r w:rsidRPr="00932888">
              <w:rPr>
                <w:b/>
              </w:rPr>
              <w:t>11</w:t>
            </w:r>
          </w:p>
        </w:tc>
        <w:tc>
          <w:tcPr>
            <w:tcW w:w="936" w:type="dxa"/>
            <w:tcBorders>
              <w:top w:val="double" w:sz="4" w:space="0" w:color="auto"/>
              <w:left w:val="double" w:sz="4" w:space="0" w:color="auto"/>
              <w:right w:val="double" w:sz="4" w:space="0" w:color="auto"/>
            </w:tcBorders>
          </w:tcPr>
          <w:p w:rsidR="00AA1963" w:rsidRPr="00932888" w:rsidRDefault="00AA1963" w:rsidP="008308A1">
            <w:pPr>
              <w:overflowPunct w:val="0"/>
              <w:autoSpaceDE w:val="0"/>
              <w:autoSpaceDN w:val="0"/>
              <w:adjustRightInd w:val="0"/>
              <w:ind w:right="-108"/>
              <w:jc w:val="center"/>
              <w:textAlignment w:val="baseline"/>
              <w:rPr>
                <w:spacing w:val="-4"/>
              </w:rPr>
            </w:pPr>
            <w:r w:rsidRPr="00932888">
              <w:rPr>
                <w:spacing w:val="-4"/>
              </w:rPr>
              <w:t>Сумма</w:t>
            </w:r>
          </w:p>
        </w:tc>
        <w:tc>
          <w:tcPr>
            <w:tcW w:w="1846" w:type="dxa"/>
            <w:tcBorders>
              <w:top w:val="double" w:sz="4" w:space="0" w:color="auto"/>
              <w:left w:val="double" w:sz="4" w:space="0" w:color="auto"/>
            </w:tcBorders>
          </w:tcPr>
          <w:p w:rsidR="00AA1963" w:rsidRPr="00932888" w:rsidRDefault="00AA1963" w:rsidP="008308A1">
            <w:pPr>
              <w:overflowPunct w:val="0"/>
              <w:autoSpaceDE w:val="0"/>
              <w:autoSpaceDN w:val="0"/>
              <w:adjustRightInd w:val="0"/>
              <w:ind w:right="-108"/>
              <w:jc w:val="both"/>
              <w:textAlignment w:val="baseline"/>
              <w:rPr>
                <w:spacing w:val="-4"/>
              </w:rPr>
            </w:pPr>
            <w:r w:rsidRPr="00932888">
              <w:rPr>
                <w:spacing w:val="-4"/>
              </w:rPr>
              <w:t>Ср. значение*</w:t>
            </w:r>
          </w:p>
        </w:tc>
      </w:tr>
      <w:tr w:rsidR="00AA1963" w:rsidRPr="00932888" w:rsidTr="008308A1">
        <w:tc>
          <w:tcPr>
            <w:tcW w:w="955" w:type="dxa"/>
            <w:tcBorders>
              <w:right w:val="double" w:sz="4" w:space="0" w:color="auto"/>
            </w:tcBorders>
          </w:tcPr>
          <w:p w:rsidR="00AA1963" w:rsidRPr="00932888" w:rsidRDefault="00AA1963" w:rsidP="008308A1">
            <w:pPr>
              <w:overflowPunct w:val="0"/>
              <w:autoSpaceDE w:val="0"/>
              <w:autoSpaceDN w:val="0"/>
              <w:adjustRightInd w:val="0"/>
              <w:jc w:val="center"/>
              <w:textAlignment w:val="baseline"/>
            </w:pPr>
            <w:r w:rsidRPr="00932888">
              <w:t>1</w:t>
            </w:r>
          </w:p>
        </w:tc>
        <w:tc>
          <w:tcPr>
            <w:tcW w:w="1185"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textAlignment w:val="baseline"/>
            </w:pPr>
            <w:r w:rsidRPr="00932888">
              <w:t>Отечество</w:t>
            </w:r>
          </w:p>
        </w:tc>
        <w:tc>
          <w:tcPr>
            <w:tcW w:w="601"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10,6</w:t>
            </w:r>
          </w:p>
        </w:tc>
        <w:tc>
          <w:tcPr>
            <w:tcW w:w="821" w:type="dxa"/>
          </w:tcPr>
          <w:p w:rsidR="00AA1963" w:rsidRPr="00932888" w:rsidRDefault="00AA1963" w:rsidP="008308A1">
            <w:pPr>
              <w:overflowPunct w:val="0"/>
              <w:autoSpaceDE w:val="0"/>
              <w:autoSpaceDN w:val="0"/>
              <w:adjustRightInd w:val="0"/>
              <w:jc w:val="both"/>
              <w:textAlignment w:val="baseline"/>
            </w:pPr>
            <w:r w:rsidRPr="00932888">
              <w:t>11,25</w:t>
            </w:r>
          </w:p>
        </w:tc>
        <w:tc>
          <w:tcPr>
            <w:tcW w:w="711" w:type="dxa"/>
          </w:tcPr>
          <w:p w:rsidR="00AA1963" w:rsidRPr="00932888" w:rsidRDefault="00AA1963" w:rsidP="008308A1">
            <w:pPr>
              <w:overflowPunct w:val="0"/>
              <w:autoSpaceDE w:val="0"/>
              <w:autoSpaceDN w:val="0"/>
              <w:adjustRightInd w:val="0"/>
              <w:jc w:val="both"/>
              <w:textAlignment w:val="baseline"/>
            </w:pPr>
            <w:r w:rsidRPr="00932888">
              <w:t>14,1</w:t>
            </w:r>
          </w:p>
        </w:tc>
        <w:tc>
          <w:tcPr>
            <w:tcW w:w="711" w:type="dxa"/>
          </w:tcPr>
          <w:p w:rsidR="00AA1963" w:rsidRPr="00932888" w:rsidRDefault="00AA1963" w:rsidP="008308A1">
            <w:pPr>
              <w:overflowPunct w:val="0"/>
              <w:autoSpaceDE w:val="0"/>
              <w:autoSpaceDN w:val="0"/>
              <w:adjustRightInd w:val="0"/>
              <w:jc w:val="both"/>
              <w:textAlignment w:val="baseline"/>
            </w:pPr>
            <w:r w:rsidRPr="00932888">
              <w:t>8,6</w:t>
            </w:r>
          </w:p>
        </w:tc>
        <w:tc>
          <w:tcPr>
            <w:tcW w:w="711" w:type="dxa"/>
          </w:tcPr>
          <w:p w:rsidR="00AA1963" w:rsidRPr="00932888" w:rsidRDefault="00AA1963" w:rsidP="008308A1">
            <w:pPr>
              <w:overflowPunct w:val="0"/>
              <w:autoSpaceDE w:val="0"/>
              <w:autoSpaceDN w:val="0"/>
              <w:adjustRightInd w:val="0"/>
              <w:jc w:val="both"/>
              <w:textAlignment w:val="baseline"/>
            </w:pPr>
            <w:r w:rsidRPr="00932888">
              <w:t>16,3</w:t>
            </w:r>
          </w:p>
        </w:tc>
        <w:tc>
          <w:tcPr>
            <w:tcW w:w="741" w:type="dxa"/>
          </w:tcPr>
          <w:p w:rsidR="00AA1963" w:rsidRPr="00932888" w:rsidRDefault="00AA1963" w:rsidP="008308A1">
            <w:pPr>
              <w:overflowPunct w:val="0"/>
              <w:autoSpaceDE w:val="0"/>
              <w:autoSpaceDN w:val="0"/>
              <w:adjustRightInd w:val="0"/>
              <w:jc w:val="both"/>
              <w:textAlignment w:val="baseline"/>
            </w:pPr>
            <w:r w:rsidRPr="00932888">
              <w:t>11,38</w:t>
            </w:r>
          </w:p>
        </w:tc>
        <w:tc>
          <w:tcPr>
            <w:tcW w:w="711" w:type="dxa"/>
          </w:tcPr>
          <w:p w:rsidR="00AA1963" w:rsidRPr="00932888" w:rsidRDefault="00AA1963" w:rsidP="008308A1">
            <w:pPr>
              <w:overflowPunct w:val="0"/>
              <w:autoSpaceDE w:val="0"/>
              <w:autoSpaceDN w:val="0"/>
              <w:adjustRightInd w:val="0"/>
              <w:jc w:val="both"/>
              <w:textAlignment w:val="baseline"/>
            </w:pPr>
            <w:r w:rsidRPr="00932888">
              <w:t>12,76</w:t>
            </w:r>
          </w:p>
        </w:tc>
        <w:tc>
          <w:tcPr>
            <w:tcW w:w="821" w:type="dxa"/>
          </w:tcPr>
          <w:p w:rsidR="00AA1963" w:rsidRPr="00932888" w:rsidRDefault="00AA1963" w:rsidP="008308A1">
            <w:pPr>
              <w:overflowPunct w:val="0"/>
              <w:autoSpaceDE w:val="0"/>
              <w:autoSpaceDN w:val="0"/>
              <w:adjustRightInd w:val="0"/>
              <w:jc w:val="both"/>
              <w:textAlignment w:val="baseline"/>
            </w:pPr>
            <w:r w:rsidRPr="00932888">
              <w:t>18,5</w:t>
            </w:r>
          </w:p>
        </w:tc>
        <w:tc>
          <w:tcPr>
            <w:tcW w:w="830" w:type="dxa"/>
          </w:tcPr>
          <w:p w:rsidR="00AA1963" w:rsidRPr="00932888" w:rsidRDefault="00AA1963" w:rsidP="008308A1">
            <w:pPr>
              <w:overflowPunct w:val="0"/>
              <w:autoSpaceDE w:val="0"/>
              <w:autoSpaceDN w:val="0"/>
              <w:adjustRightInd w:val="0"/>
              <w:jc w:val="both"/>
              <w:textAlignment w:val="baseline"/>
            </w:pPr>
            <w:r w:rsidRPr="00932888">
              <w:t>12,07</w:t>
            </w:r>
          </w:p>
        </w:tc>
        <w:tc>
          <w:tcPr>
            <w:tcW w:w="696" w:type="dxa"/>
          </w:tcPr>
          <w:p w:rsidR="00AA1963" w:rsidRPr="00932888" w:rsidRDefault="00AA1963" w:rsidP="008308A1">
            <w:pPr>
              <w:overflowPunct w:val="0"/>
              <w:autoSpaceDE w:val="0"/>
              <w:autoSpaceDN w:val="0"/>
              <w:adjustRightInd w:val="0"/>
              <w:jc w:val="both"/>
              <w:textAlignment w:val="baseline"/>
            </w:pPr>
            <w:r w:rsidRPr="00932888">
              <w:t>12,9</w:t>
            </w:r>
          </w:p>
        </w:tc>
        <w:tc>
          <w:tcPr>
            <w:tcW w:w="561" w:type="dxa"/>
          </w:tcPr>
          <w:p w:rsidR="00AA1963" w:rsidRPr="00932888" w:rsidRDefault="00AA1963" w:rsidP="008308A1">
            <w:pPr>
              <w:overflowPunct w:val="0"/>
              <w:autoSpaceDE w:val="0"/>
              <w:autoSpaceDN w:val="0"/>
              <w:adjustRightInd w:val="0"/>
              <w:jc w:val="both"/>
              <w:textAlignment w:val="baseline"/>
            </w:pPr>
            <w:r w:rsidRPr="00932888">
              <w:t>4</w:t>
            </w:r>
          </w:p>
        </w:tc>
        <w:tc>
          <w:tcPr>
            <w:tcW w:w="642" w:type="dxa"/>
          </w:tcPr>
          <w:p w:rsidR="00AA1963" w:rsidRPr="00932888" w:rsidRDefault="00AA1963" w:rsidP="008308A1">
            <w:pPr>
              <w:overflowPunct w:val="0"/>
              <w:autoSpaceDE w:val="0"/>
              <w:autoSpaceDN w:val="0"/>
              <w:adjustRightInd w:val="0"/>
              <w:jc w:val="both"/>
              <w:textAlignment w:val="baseline"/>
            </w:pPr>
            <w:r w:rsidRPr="00932888">
              <w:t>6,6</w:t>
            </w:r>
          </w:p>
        </w:tc>
        <w:tc>
          <w:tcPr>
            <w:tcW w:w="696" w:type="dxa"/>
            <w:tcBorders>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4,7</w:t>
            </w:r>
          </w:p>
        </w:tc>
        <w:tc>
          <w:tcPr>
            <w:tcW w:w="936"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143,7</w:t>
            </w:r>
          </w:p>
        </w:tc>
        <w:tc>
          <w:tcPr>
            <w:tcW w:w="1846"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11</w:t>
            </w:r>
          </w:p>
        </w:tc>
      </w:tr>
      <w:tr w:rsidR="00AA1963" w:rsidRPr="00932888" w:rsidTr="008308A1">
        <w:tc>
          <w:tcPr>
            <w:tcW w:w="955" w:type="dxa"/>
            <w:tcBorders>
              <w:right w:val="double" w:sz="4" w:space="0" w:color="auto"/>
            </w:tcBorders>
          </w:tcPr>
          <w:p w:rsidR="00AA1963" w:rsidRPr="00932888" w:rsidRDefault="00AA1963" w:rsidP="008308A1">
            <w:pPr>
              <w:overflowPunct w:val="0"/>
              <w:autoSpaceDE w:val="0"/>
              <w:autoSpaceDN w:val="0"/>
              <w:adjustRightInd w:val="0"/>
              <w:jc w:val="center"/>
              <w:textAlignment w:val="baseline"/>
            </w:pPr>
            <w:r w:rsidRPr="00932888">
              <w:t>2</w:t>
            </w:r>
          </w:p>
        </w:tc>
        <w:tc>
          <w:tcPr>
            <w:tcW w:w="1185"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textAlignment w:val="baseline"/>
            </w:pPr>
            <w:r w:rsidRPr="00932888">
              <w:t>Земля</w:t>
            </w:r>
          </w:p>
        </w:tc>
        <w:tc>
          <w:tcPr>
            <w:tcW w:w="601"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14,5</w:t>
            </w:r>
          </w:p>
        </w:tc>
        <w:tc>
          <w:tcPr>
            <w:tcW w:w="821" w:type="dxa"/>
          </w:tcPr>
          <w:p w:rsidR="00AA1963" w:rsidRPr="00932888" w:rsidRDefault="00AA1963" w:rsidP="008308A1">
            <w:pPr>
              <w:overflowPunct w:val="0"/>
              <w:autoSpaceDE w:val="0"/>
              <w:autoSpaceDN w:val="0"/>
              <w:adjustRightInd w:val="0"/>
              <w:jc w:val="both"/>
              <w:textAlignment w:val="baseline"/>
            </w:pPr>
            <w:r w:rsidRPr="00932888">
              <w:t>18,0</w:t>
            </w:r>
          </w:p>
        </w:tc>
        <w:tc>
          <w:tcPr>
            <w:tcW w:w="711" w:type="dxa"/>
          </w:tcPr>
          <w:p w:rsidR="00AA1963" w:rsidRPr="00932888" w:rsidRDefault="00AA1963" w:rsidP="008308A1">
            <w:pPr>
              <w:overflowPunct w:val="0"/>
              <w:autoSpaceDE w:val="0"/>
              <w:autoSpaceDN w:val="0"/>
              <w:adjustRightInd w:val="0"/>
              <w:jc w:val="both"/>
              <w:textAlignment w:val="baseline"/>
            </w:pPr>
            <w:r w:rsidRPr="00932888">
              <w:t>16</w:t>
            </w:r>
          </w:p>
        </w:tc>
        <w:tc>
          <w:tcPr>
            <w:tcW w:w="711" w:type="dxa"/>
          </w:tcPr>
          <w:p w:rsidR="00AA1963" w:rsidRPr="00932888" w:rsidRDefault="00AA1963" w:rsidP="008308A1">
            <w:pPr>
              <w:overflowPunct w:val="0"/>
              <w:autoSpaceDE w:val="0"/>
              <w:autoSpaceDN w:val="0"/>
              <w:adjustRightInd w:val="0"/>
              <w:jc w:val="both"/>
              <w:textAlignment w:val="baseline"/>
            </w:pPr>
            <w:r w:rsidRPr="00932888">
              <w:t>18,2</w:t>
            </w:r>
          </w:p>
        </w:tc>
        <w:tc>
          <w:tcPr>
            <w:tcW w:w="711" w:type="dxa"/>
          </w:tcPr>
          <w:p w:rsidR="00AA1963" w:rsidRPr="00932888" w:rsidRDefault="00AA1963" w:rsidP="008308A1">
            <w:pPr>
              <w:overflowPunct w:val="0"/>
              <w:autoSpaceDE w:val="0"/>
              <w:autoSpaceDN w:val="0"/>
              <w:adjustRightInd w:val="0"/>
              <w:jc w:val="both"/>
              <w:textAlignment w:val="baseline"/>
            </w:pPr>
            <w:r w:rsidRPr="00932888">
              <w:t>22,4</w:t>
            </w:r>
          </w:p>
        </w:tc>
        <w:tc>
          <w:tcPr>
            <w:tcW w:w="741" w:type="dxa"/>
          </w:tcPr>
          <w:p w:rsidR="00AA1963" w:rsidRPr="00932888" w:rsidRDefault="00AA1963" w:rsidP="008308A1">
            <w:pPr>
              <w:overflowPunct w:val="0"/>
              <w:autoSpaceDE w:val="0"/>
              <w:autoSpaceDN w:val="0"/>
              <w:adjustRightInd w:val="0"/>
              <w:jc w:val="both"/>
              <w:textAlignment w:val="baseline"/>
            </w:pPr>
            <w:r w:rsidRPr="00932888">
              <w:t>14,96</w:t>
            </w:r>
          </w:p>
        </w:tc>
        <w:tc>
          <w:tcPr>
            <w:tcW w:w="711" w:type="dxa"/>
          </w:tcPr>
          <w:p w:rsidR="00AA1963" w:rsidRPr="00932888" w:rsidRDefault="00AA1963" w:rsidP="008308A1">
            <w:pPr>
              <w:overflowPunct w:val="0"/>
              <w:autoSpaceDE w:val="0"/>
              <w:autoSpaceDN w:val="0"/>
              <w:adjustRightInd w:val="0"/>
              <w:jc w:val="both"/>
              <w:textAlignment w:val="baseline"/>
            </w:pPr>
            <w:r w:rsidRPr="00932888">
              <w:t>14,0</w:t>
            </w:r>
          </w:p>
        </w:tc>
        <w:tc>
          <w:tcPr>
            <w:tcW w:w="821" w:type="dxa"/>
          </w:tcPr>
          <w:p w:rsidR="00AA1963" w:rsidRPr="00932888" w:rsidRDefault="00AA1963" w:rsidP="008308A1">
            <w:pPr>
              <w:overflowPunct w:val="0"/>
              <w:autoSpaceDE w:val="0"/>
              <w:autoSpaceDN w:val="0"/>
              <w:adjustRightInd w:val="0"/>
              <w:jc w:val="both"/>
              <w:textAlignment w:val="baseline"/>
            </w:pPr>
            <w:r w:rsidRPr="00932888">
              <w:t>20,5</w:t>
            </w:r>
          </w:p>
        </w:tc>
        <w:tc>
          <w:tcPr>
            <w:tcW w:w="830" w:type="dxa"/>
          </w:tcPr>
          <w:p w:rsidR="00AA1963" w:rsidRPr="00932888" w:rsidRDefault="00AA1963" w:rsidP="008308A1">
            <w:pPr>
              <w:overflowPunct w:val="0"/>
              <w:autoSpaceDE w:val="0"/>
              <w:autoSpaceDN w:val="0"/>
              <w:adjustRightInd w:val="0"/>
              <w:jc w:val="both"/>
              <w:textAlignment w:val="baseline"/>
            </w:pPr>
            <w:r w:rsidRPr="00932888">
              <w:t>18,9</w:t>
            </w:r>
          </w:p>
        </w:tc>
        <w:tc>
          <w:tcPr>
            <w:tcW w:w="696" w:type="dxa"/>
          </w:tcPr>
          <w:p w:rsidR="00AA1963" w:rsidRPr="00932888" w:rsidRDefault="00AA1963" w:rsidP="008308A1">
            <w:pPr>
              <w:overflowPunct w:val="0"/>
              <w:autoSpaceDE w:val="0"/>
              <w:autoSpaceDN w:val="0"/>
              <w:adjustRightInd w:val="0"/>
              <w:jc w:val="both"/>
              <w:textAlignment w:val="baseline"/>
            </w:pPr>
            <w:r w:rsidRPr="00932888">
              <w:t>11,8</w:t>
            </w:r>
          </w:p>
        </w:tc>
        <w:tc>
          <w:tcPr>
            <w:tcW w:w="561" w:type="dxa"/>
          </w:tcPr>
          <w:p w:rsidR="00AA1963" w:rsidRPr="00932888" w:rsidRDefault="00AA1963" w:rsidP="008308A1">
            <w:pPr>
              <w:overflowPunct w:val="0"/>
              <w:autoSpaceDE w:val="0"/>
              <w:autoSpaceDN w:val="0"/>
              <w:adjustRightInd w:val="0"/>
              <w:jc w:val="both"/>
              <w:textAlignment w:val="baseline"/>
            </w:pPr>
            <w:r w:rsidRPr="00932888">
              <w:t>16</w:t>
            </w:r>
          </w:p>
        </w:tc>
        <w:tc>
          <w:tcPr>
            <w:tcW w:w="642" w:type="dxa"/>
          </w:tcPr>
          <w:p w:rsidR="00AA1963" w:rsidRPr="00932888" w:rsidRDefault="00AA1963" w:rsidP="008308A1">
            <w:pPr>
              <w:overflowPunct w:val="0"/>
              <w:autoSpaceDE w:val="0"/>
              <w:autoSpaceDN w:val="0"/>
              <w:adjustRightInd w:val="0"/>
              <w:jc w:val="both"/>
              <w:textAlignment w:val="baseline"/>
            </w:pPr>
            <w:r w:rsidRPr="00932888">
              <w:t>13,5</w:t>
            </w:r>
          </w:p>
        </w:tc>
        <w:tc>
          <w:tcPr>
            <w:tcW w:w="696" w:type="dxa"/>
            <w:tcBorders>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14,8</w:t>
            </w:r>
          </w:p>
        </w:tc>
        <w:tc>
          <w:tcPr>
            <w:tcW w:w="936"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213,56</w:t>
            </w:r>
          </w:p>
        </w:tc>
        <w:tc>
          <w:tcPr>
            <w:tcW w:w="1846"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16,4</w:t>
            </w:r>
          </w:p>
        </w:tc>
      </w:tr>
      <w:tr w:rsidR="00AA1963" w:rsidRPr="00932888" w:rsidTr="008308A1">
        <w:tc>
          <w:tcPr>
            <w:tcW w:w="955" w:type="dxa"/>
            <w:tcBorders>
              <w:right w:val="double" w:sz="4" w:space="0" w:color="auto"/>
            </w:tcBorders>
          </w:tcPr>
          <w:p w:rsidR="00AA1963" w:rsidRPr="00932888" w:rsidRDefault="00AA1963" w:rsidP="008308A1">
            <w:pPr>
              <w:overflowPunct w:val="0"/>
              <w:autoSpaceDE w:val="0"/>
              <w:autoSpaceDN w:val="0"/>
              <w:adjustRightInd w:val="0"/>
              <w:jc w:val="center"/>
              <w:textAlignment w:val="baseline"/>
            </w:pPr>
            <w:r w:rsidRPr="00932888">
              <w:t>3</w:t>
            </w:r>
          </w:p>
        </w:tc>
        <w:tc>
          <w:tcPr>
            <w:tcW w:w="1185"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textAlignment w:val="baseline"/>
            </w:pPr>
            <w:r w:rsidRPr="00932888">
              <w:t>Мир</w:t>
            </w:r>
          </w:p>
        </w:tc>
        <w:tc>
          <w:tcPr>
            <w:tcW w:w="601"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5,3</w:t>
            </w:r>
          </w:p>
        </w:tc>
        <w:tc>
          <w:tcPr>
            <w:tcW w:w="821" w:type="dxa"/>
          </w:tcPr>
          <w:p w:rsidR="00AA1963" w:rsidRPr="00932888" w:rsidRDefault="00AA1963" w:rsidP="008308A1">
            <w:pPr>
              <w:overflowPunct w:val="0"/>
              <w:autoSpaceDE w:val="0"/>
              <w:autoSpaceDN w:val="0"/>
              <w:adjustRightInd w:val="0"/>
              <w:jc w:val="both"/>
              <w:textAlignment w:val="baseline"/>
            </w:pPr>
            <w:r w:rsidRPr="00932888">
              <w:t>4,75</w:t>
            </w:r>
          </w:p>
        </w:tc>
        <w:tc>
          <w:tcPr>
            <w:tcW w:w="711" w:type="dxa"/>
          </w:tcPr>
          <w:p w:rsidR="00AA1963" w:rsidRPr="00932888" w:rsidRDefault="00AA1963" w:rsidP="008308A1">
            <w:pPr>
              <w:overflowPunct w:val="0"/>
              <w:autoSpaceDE w:val="0"/>
              <w:autoSpaceDN w:val="0"/>
              <w:adjustRightInd w:val="0"/>
              <w:jc w:val="both"/>
              <w:textAlignment w:val="baseline"/>
            </w:pPr>
            <w:r w:rsidRPr="00932888">
              <w:t>8</w:t>
            </w:r>
          </w:p>
        </w:tc>
        <w:tc>
          <w:tcPr>
            <w:tcW w:w="711" w:type="dxa"/>
          </w:tcPr>
          <w:p w:rsidR="00AA1963" w:rsidRPr="00932888" w:rsidRDefault="00AA1963" w:rsidP="008308A1">
            <w:pPr>
              <w:overflowPunct w:val="0"/>
              <w:autoSpaceDE w:val="0"/>
              <w:autoSpaceDN w:val="0"/>
              <w:adjustRightInd w:val="0"/>
              <w:jc w:val="both"/>
              <w:textAlignment w:val="baseline"/>
            </w:pPr>
            <w:r w:rsidRPr="00932888">
              <w:t>6,6</w:t>
            </w:r>
          </w:p>
        </w:tc>
        <w:tc>
          <w:tcPr>
            <w:tcW w:w="711" w:type="dxa"/>
          </w:tcPr>
          <w:p w:rsidR="00AA1963" w:rsidRPr="00932888" w:rsidRDefault="00AA1963" w:rsidP="008308A1">
            <w:pPr>
              <w:overflowPunct w:val="0"/>
              <w:autoSpaceDE w:val="0"/>
              <w:autoSpaceDN w:val="0"/>
              <w:adjustRightInd w:val="0"/>
              <w:jc w:val="both"/>
              <w:textAlignment w:val="baseline"/>
            </w:pPr>
            <w:r w:rsidRPr="00932888">
              <w:t>10,2</w:t>
            </w:r>
          </w:p>
        </w:tc>
        <w:tc>
          <w:tcPr>
            <w:tcW w:w="741" w:type="dxa"/>
          </w:tcPr>
          <w:p w:rsidR="00AA1963" w:rsidRPr="00932888" w:rsidRDefault="00AA1963" w:rsidP="008308A1">
            <w:pPr>
              <w:overflowPunct w:val="0"/>
              <w:autoSpaceDE w:val="0"/>
              <w:autoSpaceDN w:val="0"/>
              <w:adjustRightInd w:val="0"/>
              <w:jc w:val="both"/>
              <w:textAlignment w:val="baseline"/>
            </w:pPr>
            <w:r w:rsidRPr="00932888">
              <w:t>3,81</w:t>
            </w:r>
          </w:p>
        </w:tc>
        <w:tc>
          <w:tcPr>
            <w:tcW w:w="711" w:type="dxa"/>
          </w:tcPr>
          <w:p w:rsidR="00AA1963" w:rsidRPr="00932888" w:rsidRDefault="00AA1963" w:rsidP="008308A1">
            <w:pPr>
              <w:overflowPunct w:val="0"/>
              <w:autoSpaceDE w:val="0"/>
              <w:autoSpaceDN w:val="0"/>
              <w:adjustRightInd w:val="0"/>
              <w:jc w:val="both"/>
              <w:textAlignment w:val="baseline"/>
            </w:pPr>
            <w:r w:rsidRPr="00932888">
              <w:t>3,8</w:t>
            </w:r>
          </w:p>
        </w:tc>
        <w:tc>
          <w:tcPr>
            <w:tcW w:w="821" w:type="dxa"/>
          </w:tcPr>
          <w:p w:rsidR="00AA1963" w:rsidRPr="00932888" w:rsidRDefault="00AA1963" w:rsidP="008308A1">
            <w:pPr>
              <w:overflowPunct w:val="0"/>
              <w:autoSpaceDE w:val="0"/>
              <w:autoSpaceDN w:val="0"/>
              <w:adjustRightInd w:val="0"/>
              <w:jc w:val="both"/>
              <w:textAlignment w:val="baseline"/>
            </w:pPr>
            <w:r w:rsidRPr="00932888">
              <w:t>11,1</w:t>
            </w:r>
          </w:p>
        </w:tc>
        <w:tc>
          <w:tcPr>
            <w:tcW w:w="830" w:type="dxa"/>
          </w:tcPr>
          <w:p w:rsidR="00AA1963" w:rsidRPr="00932888" w:rsidRDefault="00AA1963" w:rsidP="008308A1">
            <w:pPr>
              <w:overflowPunct w:val="0"/>
              <w:autoSpaceDE w:val="0"/>
              <w:autoSpaceDN w:val="0"/>
              <w:adjustRightInd w:val="0"/>
              <w:jc w:val="both"/>
              <w:textAlignment w:val="baseline"/>
            </w:pPr>
            <w:r w:rsidRPr="00932888">
              <w:t>12,8</w:t>
            </w:r>
          </w:p>
        </w:tc>
        <w:tc>
          <w:tcPr>
            <w:tcW w:w="696" w:type="dxa"/>
          </w:tcPr>
          <w:p w:rsidR="00AA1963" w:rsidRPr="00932888" w:rsidRDefault="00AA1963" w:rsidP="008308A1">
            <w:pPr>
              <w:overflowPunct w:val="0"/>
              <w:autoSpaceDE w:val="0"/>
              <w:autoSpaceDN w:val="0"/>
              <w:adjustRightInd w:val="0"/>
              <w:jc w:val="both"/>
              <w:textAlignment w:val="baseline"/>
            </w:pPr>
            <w:r w:rsidRPr="00932888">
              <w:t>9,3</w:t>
            </w:r>
          </w:p>
        </w:tc>
        <w:tc>
          <w:tcPr>
            <w:tcW w:w="561" w:type="dxa"/>
          </w:tcPr>
          <w:p w:rsidR="00AA1963" w:rsidRPr="00932888" w:rsidRDefault="00AA1963" w:rsidP="008308A1">
            <w:pPr>
              <w:overflowPunct w:val="0"/>
              <w:autoSpaceDE w:val="0"/>
              <w:autoSpaceDN w:val="0"/>
              <w:adjustRightInd w:val="0"/>
              <w:jc w:val="both"/>
              <w:textAlignment w:val="baseline"/>
            </w:pPr>
            <w:r w:rsidRPr="00932888">
              <w:t>9</w:t>
            </w:r>
          </w:p>
        </w:tc>
        <w:tc>
          <w:tcPr>
            <w:tcW w:w="642" w:type="dxa"/>
          </w:tcPr>
          <w:p w:rsidR="00AA1963" w:rsidRPr="00932888" w:rsidRDefault="00AA1963" w:rsidP="008308A1">
            <w:pPr>
              <w:overflowPunct w:val="0"/>
              <w:autoSpaceDE w:val="0"/>
              <w:autoSpaceDN w:val="0"/>
              <w:adjustRightInd w:val="0"/>
              <w:jc w:val="both"/>
              <w:textAlignment w:val="baseline"/>
            </w:pPr>
            <w:r w:rsidRPr="00932888">
              <w:t>0,8</w:t>
            </w:r>
          </w:p>
        </w:tc>
        <w:tc>
          <w:tcPr>
            <w:tcW w:w="696" w:type="dxa"/>
            <w:tcBorders>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8,3</w:t>
            </w:r>
          </w:p>
        </w:tc>
        <w:tc>
          <w:tcPr>
            <w:tcW w:w="936"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93,76</w:t>
            </w:r>
          </w:p>
        </w:tc>
        <w:tc>
          <w:tcPr>
            <w:tcW w:w="1846"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7,2</w:t>
            </w:r>
          </w:p>
        </w:tc>
      </w:tr>
      <w:tr w:rsidR="00AA1963" w:rsidRPr="00932888" w:rsidTr="008308A1">
        <w:tc>
          <w:tcPr>
            <w:tcW w:w="955" w:type="dxa"/>
            <w:tcBorders>
              <w:right w:val="double" w:sz="4" w:space="0" w:color="auto"/>
            </w:tcBorders>
          </w:tcPr>
          <w:p w:rsidR="00AA1963" w:rsidRPr="00932888" w:rsidRDefault="00AA1963" w:rsidP="008308A1">
            <w:pPr>
              <w:overflowPunct w:val="0"/>
              <w:autoSpaceDE w:val="0"/>
              <w:autoSpaceDN w:val="0"/>
              <w:adjustRightInd w:val="0"/>
              <w:jc w:val="center"/>
              <w:textAlignment w:val="baseline"/>
            </w:pPr>
            <w:r w:rsidRPr="00932888">
              <w:t>4</w:t>
            </w:r>
          </w:p>
        </w:tc>
        <w:tc>
          <w:tcPr>
            <w:tcW w:w="1185"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textAlignment w:val="baseline"/>
            </w:pPr>
            <w:r w:rsidRPr="00932888">
              <w:t>Труд</w:t>
            </w:r>
          </w:p>
        </w:tc>
        <w:tc>
          <w:tcPr>
            <w:tcW w:w="601"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14,0</w:t>
            </w:r>
          </w:p>
        </w:tc>
        <w:tc>
          <w:tcPr>
            <w:tcW w:w="821" w:type="dxa"/>
          </w:tcPr>
          <w:p w:rsidR="00AA1963" w:rsidRPr="00932888" w:rsidRDefault="00AA1963" w:rsidP="008308A1">
            <w:pPr>
              <w:overflowPunct w:val="0"/>
              <w:autoSpaceDE w:val="0"/>
              <w:autoSpaceDN w:val="0"/>
              <w:adjustRightInd w:val="0"/>
              <w:jc w:val="both"/>
              <w:textAlignment w:val="baseline"/>
            </w:pPr>
            <w:r w:rsidRPr="00932888">
              <w:t>12,92</w:t>
            </w:r>
          </w:p>
        </w:tc>
        <w:tc>
          <w:tcPr>
            <w:tcW w:w="711" w:type="dxa"/>
          </w:tcPr>
          <w:p w:rsidR="00AA1963" w:rsidRPr="00932888" w:rsidRDefault="00AA1963" w:rsidP="008308A1">
            <w:pPr>
              <w:overflowPunct w:val="0"/>
              <w:autoSpaceDE w:val="0"/>
              <w:autoSpaceDN w:val="0"/>
              <w:adjustRightInd w:val="0"/>
              <w:jc w:val="both"/>
              <w:textAlignment w:val="baseline"/>
            </w:pPr>
            <w:r w:rsidRPr="00932888">
              <w:t>14</w:t>
            </w:r>
          </w:p>
        </w:tc>
        <w:tc>
          <w:tcPr>
            <w:tcW w:w="711" w:type="dxa"/>
          </w:tcPr>
          <w:p w:rsidR="00AA1963" w:rsidRPr="00932888" w:rsidRDefault="00AA1963" w:rsidP="008308A1">
            <w:pPr>
              <w:overflowPunct w:val="0"/>
              <w:autoSpaceDE w:val="0"/>
              <w:autoSpaceDN w:val="0"/>
              <w:adjustRightInd w:val="0"/>
              <w:jc w:val="both"/>
              <w:textAlignment w:val="baseline"/>
            </w:pPr>
            <w:r w:rsidRPr="00932888">
              <w:t>14,5</w:t>
            </w:r>
          </w:p>
        </w:tc>
        <w:tc>
          <w:tcPr>
            <w:tcW w:w="711" w:type="dxa"/>
          </w:tcPr>
          <w:p w:rsidR="00AA1963" w:rsidRPr="00932888" w:rsidRDefault="00AA1963" w:rsidP="008308A1">
            <w:pPr>
              <w:overflowPunct w:val="0"/>
              <w:autoSpaceDE w:val="0"/>
              <w:autoSpaceDN w:val="0"/>
              <w:adjustRightInd w:val="0"/>
              <w:jc w:val="both"/>
              <w:textAlignment w:val="baseline"/>
            </w:pPr>
            <w:r w:rsidRPr="00932888">
              <w:t>17,7</w:t>
            </w:r>
          </w:p>
        </w:tc>
        <w:tc>
          <w:tcPr>
            <w:tcW w:w="741" w:type="dxa"/>
          </w:tcPr>
          <w:p w:rsidR="00AA1963" w:rsidRPr="00932888" w:rsidRDefault="00AA1963" w:rsidP="008308A1">
            <w:pPr>
              <w:overflowPunct w:val="0"/>
              <w:autoSpaceDE w:val="0"/>
              <w:autoSpaceDN w:val="0"/>
              <w:adjustRightInd w:val="0"/>
              <w:jc w:val="both"/>
              <w:textAlignment w:val="baseline"/>
            </w:pPr>
            <w:r w:rsidRPr="00932888">
              <w:t>8,77</w:t>
            </w:r>
          </w:p>
        </w:tc>
        <w:tc>
          <w:tcPr>
            <w:tcW w:w="711" w:type="dxa"/>
          </w:tcPr>
          <w:p w:rsidR="00AA1963" w:rsidRPr="00932888" w:rsidRDefault="00AA1963" w:rsidP="008308A1">
            <w:pPr>
              <w:overflowPunct w:val="0"/>
              <w:autoSpaceDE w:val="0"/>
              <w:autoSpaceDN w:val="0"/>
              <w:adjustRightInd w:val="0"/>
              <w:jc w:val="both"/>
              <w:textAlignment w:val="baseline"/>
            </w:pPr>
            <w:r w:rsidRPr="00932888">
              <w:t>9,14</w:t>
            </w:r>
          </w:p>
        </w:tc>
        <w:tc>
          <w:tcPr>
            <w:tcW w:w="821" w:type="dxa"/>
          </w:tcPr>
          <w:p w:rsidR="00AA1963" w:rsidRPr="00932888" w:rsidRDefault="00AA1963" w:rsidP="008308A1">
            <w:pPr>
              <w:overflowPunct w:val="0"/>
              <w:autoSpaceDE w:val="0"/>
              <w:autoSpaceDN w:val="0"/>
              <w:adjustRightInd w:val="0"/>
              <w:jc w:val="both"/>
              <w:textAlignment w:val="baseline"/>
            </w:pPr>
            <w:r w:rsidRPr="00932888">
              <w:t>17,1</w:t>
            </w:r>
          </w:p>
        </w:tc>
        <w:tc>
          <w:tcPr>
            <w:tcW w:w="830" w:type="dxa"/>
          </w:tcPr>
          <w:p w:rsidR="00AA1963" w:rsidRPr="00932888" w:rsidRDefault="00AA1963" w:rsidP="008308A1">
            <w:pPr>
              <w:overflowPunct w:val="0"/>
              <w:autoSpaceDE w:val="0"/>
              <w:autoSpaceDN w:val="0"/>
              <w:adjustRightInd w:val="0"/>
              <w:jc w:val="both"/>
              <w:textAlignment w:val="baseline"/>
            </w:pPr>
            <w:r w:rsidRPr="00932888">
              <w:t>15,6</w:t>
            </w:r>
          </w:p>
        </w:tc>
        <w:tc>
          <w:tcPr>
            <w:tcW w:w="696" w:type="dxa"/>
          </w:tcPr>
          <w:p w:rsidR="00AA1963" w:rsidRPr="00932888" w:rsidRDefault="00AA1963" w:rsidP="008308A1">
            <w:pPr>
              <w:overflowPunct w:val="0"/>
              <w:autoSpaceDE w:val="0"/>
              <w:autoSpaceDN w:val="0"/>
              <w:adjustRightInd w:val="0"/>
              <w:jc w:val="both"/>
              <w:textAlignment w:val="baseline"/>
            </w:pPr>
            <w:r w:rsidRPr="00932888">
              <w:t>9,8</w:t>
            </w:r>
          </w:p>
        </w:tc>
        <w:tc>
          <w:tcPr>
            <w:tcW w:w="561" w:type="dxa"/>
          </w:tcPr>
          <w:p w:rsidR="00AA1963" w:rsidRPr="00932888" w:rsidRDefault="00AA1963" w:rsidP="008308A1">
            <w:pPr>
              <w:overflowPunct w:val="0"/>
              <w:autoSpaceDE w:val="0"/>
              <w:autoSpaceDN w:val="0"/>
              <w:adjustRightInd w:val="0"/>
              <w:jc w:val="both"/>
              <w:textAlignment w:val="baseline"/>
            </w:pPr>
            <w:r w:rsidRPr="00932888">
              <w:t>8</w:t>
            </w:r>
          </w:p>
        </w:tc>
        <w:tc>
          <w:tcPr>
            <w:tcW w:w="642" w:type="dxa"/>
          </w:tcPr>
          <w:p w:rsidR="00AA1963" w:rsidRPr="00932888" w:rsidRDefault="00AA1963" w:rsidP="008308A1">
            <w:pPr>
              <w:overflowPunct w:val="0"/>
              <w:autoSpaceDE w:val="0"/>
              <w:autoSpaceDN w:val="0"/>
              <w:adjustRightInd w:val="0"/>
              <w:jc w:val="both"/>
              <w:textAlignment w:val="baseline"/>
            </w:pPr>
            <w:r w:rsidRPr="00932888">
              <w:t>1,9</w:t>
            </w:r>
          </w:p>
        </w:tc>
        <w:tc>
          <w:tcPr>
            <w:tcW w:w="696" w:type="dxa"/>
            <w:tcBorders>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3,9</w:t>
            </w:r>
          </w:p>
        </w:tc>
        <w:tc>
          <w:tcPr>
            <w:tcW w:w="936"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147,3</w:t>
            </w:r>
          </w:p>
        </w:tc>
        <w:tc>
          <w:tcPr>
            <w:tcW w:w="1846"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11,3</w:t>
            </w:r>
          </w:p>
        </w:tc>
      </w:tr>
      <w:tr w:rsidR="00AA1963" w:rsidRPr="00932888" w:rsidTr="008308A1">
        <w:tc>
          <w:tcPr>
            <w:tcW w:w="955" w:type="dxa"/>
            <w:tcBorders>
              <w:right w:val="double" w:sz="4" w:space="0" w:color="auto"/>
            </w:tcBorders>
          </w:tcPr>
          <w:p w:rsidR="00AA1963" w:rsidRPr="00932888" w:rsidRDefault="00AA1963" w:rsidP="008308A1">
            <w:pPr>
              <w:overflowPunct w:val="0"/>
              <w:autoSpaceDE w:val="0"/>
              <w:autoSpaceDN w:val="0"/>
              <w:adjustRightInd w:val="0"/>
              <w:jc w:val="center"/>
              <w:textAlignment w:val="baseline"/>
            </w:pPr>
            <w:r w:rsidRPr="00932888">
              <w:t>5</w:t>
            </w:r>
          </w:p>
        </w:tc>
        <w:tc>
          <w:tcPr>
            <w:tcW w:w="1185"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textAlignment w:val="baseline"/>
            </w:pPr>
            <w:r w:rsidRPr="00932888">
              <w:t>Культура</w:t>
            </w:r>
          </w:p>
        </w:tc>
        <w:tc>
          <w:tcPr>
            <w:tcW w:w="601"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10,9</w:t>
            </w:r>
          </w:p>
        </w:tc>
        <w:tc>
          <w:tcPr>
            <w:tcW w:w="821" w:type="dxa"/>
          </w:tcPr>
          <w:p w:rsidR="00AA1963" w:rsidRPr="00932888" w:rsidRDefault="00AA1963" w:rsidP="008308A1">
            <w:pPr>
              <w:overflowPunct w:val="0"/>
              <w:autoSpaceDE w:val="0"/>
              <w:autoSpaceDN w:val="0"/>
              <w:adjustRightInd w:val="0"/>
              <w:jc w:val="both"/>
              <w:textAlignment w:val="baseline"/>
            </w:pPr>
            <w:r w:rsidRPr="00932888">
              <w:t>13,21</w:t>
            </w:r>
          </w:p>
        </w:tc>
        <w:tc>
          <w:tcPr>
            <w:tcW w:w="711" w:type="dxa"/>
          </w:tcPr>
          <w:p w:rsidR="00AA1963" w:rsidRPr="00932888" w:rsidRDefault="00AA1963" w:rsidP="008308A1">
            <w:pPr>
              <w:overflowPunct w:val="0"/>
              <w:autoSpaceDE w:val="0"/>
              <w:autoSpaceDN w:val="0"/>
              <w:adjustRightInd w:val="0"/>
              <w:jc w:val="both"/>
              <w:textAlignment w:val="baseline"/>
            </w:pPr>
            <w:r w:rsidRPr="00932888">
              <w:t>12,4</w:t>
            </w:r>
          </w:p>
        </w:tc>
        <w:tc>
          <w:tcPr>
            <w:tcW w:w="711" w:type="dxa"/>
          </w:tcPr>
          <w:p w:rsidR="00AA1963" w:rsidRPr="00932888" w:rsidRDefault="00AA1963" w:rsidP="008308A1">
            <w:pPr>
              <w:overflowPunct w:val="0"/>
              <w:autoSpaceDE w:val="0"/>
              <w:autoSpaceDN w:val="0"/>
              <w:adjustRightInd w:val="0"/>
              <w:jc w:val="both"/>
              <w:textAlignment w:val="baseline"/>
            </w:pPr>
            <w:r w:rsidRPr="00932888">
              <w:t>14,8</w:t>
            </w:r>
          </w:p>
        </w:tc>
        <w:tc>
          <w:tcPr>
            <w:tcW w:w="711" w:type="dxa"/>
          </w:tcPr>
          <w:p w:rsidR="00AA1963" w:rsidRPr="00932888" w:rsidRDefault="00AA1963" w:rsidP="008308A1">
            <w:pPr>
              <w:overflowPunct w:val="0"/>
              <w:autoSpaceDE w:val="0"/>
              <w:autoSpaceDN w:val="0"/>
              <w:adjustRightInd w:val="0"/>
              <w:jc w:val="both"/>
              <w:textAlignment w:val="baseline"/>
            </w:pPr>
            <w:r w:rsidRPr="00932888">
              <w:t>17,3</w:t>
            </w:r>
          </w:p>
        </w:tc>
        <w:tc>
          <w:tcPr>
            <w:tcW w:w="741" w:type="dxa"/>
          </w:tcPr>
          <w:p w:rsidR="00AA1963" w:rsidRPr="00932888" w:rsidRDefault="00AA1963" w:rsidP="008308A1">
            <w:pPr>
              <w:overflowPunct w:val="0"/>
              <w:autoSpaceDE w:val="0"/>
              <w:autoSpaceDN w:val="0"/>
              <w:adjustRightInd w:val="0"/>
              <w:jc w:val="both"/>
              <w:textAlignment w:val="baseline"/>
            </w:pPr>
            <w:r w:rsidRPr="00932888">
              <w:t>6,23</w:t>
            </w:r>
          </w:p>
        </w:tc>
        <w:tc>
          <w:tcPr>
            <w:tcW w:w="711" w:type="dxa"/>
          </w:tcPr>
          <w:p w:rsidR="00AA1963" w:rsidRPr="00932888" w:rsidRDefault="00AA1963" w:rsidP="008308A1">
            <w:pPr>
              <w:overflowPunct w:val="0"/>
              <w:autoSpaceDE w:val="0"/>
              <w:autoSpaceDN w:val="0"/>
              <w:adjustRightInd w:val="0"/>
              <w:jc w:val="both"/>
              <w:textAlignment w:val="baseline"/>
            </w:pPr>
            <w:r w:rsidRPr="00932888">
              <w:t>7,4</w:t>
            </w:r>
          </w:p>
        </w:tc>
        <w:tc>
          <w:tcPr>
            <w:tcW w:w="821" w:type="dxa"/>
          </w:tcPr>
          <w:p w:rsidR="00AA1963" w:rsidRPr="00932888" w:rsidRDefault="00AA1963" w:rsidP="008308A1">
            <w:pPr>
              <w:overflowPunct w:val="0"/>
              <w:autoSpaceDE w:val="0"/>
              <w:autoSpaceDN w:val="0"/>
              <w:adjustRightInd w:val="0"/>
              <w:jc w:val="both"/>
              <w:textAlignment w:val="baseline"/>
            </w:pPr>
            <w:r w:rsidRPr="00932888">
              <w:t>17,4</w:t>
            </w:r>
          </w:p>
        </w:tc>
        <w:tc>
          <w:tcPr>
            <w:tcW w:w="830" w:type="dxa"/>
          </w:tcPr>
          <w:p w:rsidR="00AA1963" w:rsidRPr="00932888" w:rsidRDefault="00AA1963" w:rsidP="008308A1">
            <w:pPr>
              <w:overflowPunct w:val="0"/>
              <w:autoSpaceDE w:val="0"/>
              <w:autoSpaceDN w:val="0"/>
              <w:adjustRightInd w:val="0"/>
              <w:jc w:val="both"/>
              <w:textAlignment w:val="baseline"/>
            </w:pPr>
            <w:r w:rsidRPr="00932888">
              <w:t>13,3</w:t>
            </w:r>
          </w:p>
        </w:tc>
        <w:tc>
          <w:tcPr>
            <w:tcW w:w="696" w:type="dxa"/>
          </w:tcPr>
          <w:p w:rsidR="00AA1963" w:rsidRPr="00932888" w:rsidRDefault="00AA1963" w:rsidP="008308A1">
            <w:pPr>
              <w:overflowPunct w:val="0"/>
              <w:autoSpaceDE w:val="0"/>
              <w:autoSpaceDN w:val="0"/>
              <w:adjustRightInd w:val="0"/>
              <w:jc w:val="both"/>
              <w:textAlignment w:val="baseline"/>
            </w:pPr>
            <w:r w:rsidRPr="00932888">
              <w:t>6,9</w:t>
            </w:r>
          </w:p>
        </w:tc>
        <w:tc>
          <w:tcPr>
            <w:tcW w:w="561" w:type="dxa"/>
          </w:tcPr>
          <w:p w:rsidR="00AA1963" w:rsidRPr="00932888" w:rsidRDefault="00AA1963" w:rsidP="008308A1">
            <w:pPr>
              <w:overflowPunct w:val="0"/>
              <w:autoSpaceDE w:val="0"/>
              <w:autoSpaceDN w:val="0"/>
              <w:adjustRightInd w:val="0"/>
              <w:jc w:val="both"/>
              <w:textAlignment w:val="baseline"/>
            </w:pPr>
            <w:r w:rsidRPr="00932888">
              <w:t>6</w:t>
            </w:r>
          </w:p>
        </w:tc>
        <w:tc>
          <w:tcPr>
            <w:tcW w:w="642" w:type="dxa"/>
          </w:tcPr>
          <w:p w:rsidR="00AA1963" w:rsidRPr="00932888" w:rsidRDefault="00AA1963" w:rsidP="008308A1">
            <w:pPr>
              <w:overflowPunct w:val="0"/>
              <w:autoSpaceDE w:val="0"/>
              <w:autoSpaceDN w:val="0"/>
              <w:adjustRightInd w:val="0"/>
              <w:jc w:val="both"/>
              <w:textAlignment w:val="baseline"/>
            </w:pPr>
            <w:r w:rsidRPr="00932888">
              <w:t>3,7</w:t>
            </w:r>
          </w:p>
        </w:tc>
        <w:tc>
          <w:tcPr>
            <w:tcW w:w="696" w:type="dxa"/>
            <w:tcBorders>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9,3</w:t>
            </w:r>
          </w:p>
        </w:tc>
        <w:tc>
          <w:tcPr>
            <w:tcW w:w="936"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138,8</w:t>
            </w:r>
          </w:p>
        </w:tc>
        <w:tc>
          <w:tcPr>
            <w:tcW w:w="1846"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10,68</w:t>
            </w:r>
          </w:p>
        </w:tc>
      </w:tr>
      <w:tr w:rsidR="00AA1963" w:rsidRPr="00932888" w:rsidTr="008308A1">
        <w:tc>
          <w:tcPr>
            <w:tcW w:w="955" w:type="dxa"/>
            <w:tcBorders>
              <w:right w:val="double" w:sz="4" w:space="0" w:color="auto"/>
            </w:tcBorders>
          </w:tcPr>
          <w:p w:rsidR="00AA1963" w:rsidRPr="00932888" w:rsidRDefault="00AA1963" w:rsidP="008308A1">
            <w:pPr>
              <w:overflowPunct w:val="0"/>
              <w:autoSpaceDE w:val="0"/>
              <w:autoSpaceDN w:val="0"/>
              <w:adjustRightInd w:val="0"/>
              <w:jc w:val="center"/>
              <w:textAlignment w:val="baseline"/>
            </w:pPr>
            <w:r w:rsidRPr="00932888">
              <w:t>6</w:t>
            </w:r>
          </w:p>
        </w:tc>
        <w:tc>
          <w:tcPr>
            <w:tcW w:w="1185"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textAlignment w:val="baseline"/>
            </w:pPr>
            <w:r w:rsidRPr="00932888">
              <w:t>Знания</w:t>
            </w:r>
          </w:p>
        </w:tc>
        <w:tc>
          <w:tcPr>
            <w:tcW w:w="601"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9,5</w:t>
            </w:r>
          </w:p>
        </w:tc>
        <w:tc>
          <w:tcPr>
            <w:tcW w:w="821" w:type="dxa"/>
          </w:tcPr>
          <w:p w:rsidR="00AA1963" w:rsidRPr="00932888" w:rsidRDefault="00AA1963" w:rsidP="008308A1">
            <w:pPr>
              <w:overflowPunct w:val="0"/>
              <w:autoSpaceDE w:val="0"/>
              <w:autoSpaceDN w:val="0"/>
              <w:adjustRightInd w:val="0"/>
              <w:jc w:val="both"/>
              <w:textAlignment w:val="baseline"/>
            </w:pPr>
            <w:r w:rsidRPr="00932888">
              <w:t>12,63</w:t>
            </w:r>
          </w:p>
        </w:tc>
        <w:tc>
          <w:tcPr>
            <w:tcW w:w="711" w:type="dxa"/>
          </w:tcPr>
          <w:p w:rsidR="00AA1963" w:rsidRPr="00932888" w:rsidRDefault="00AA1963" w:rsidP="008308A1">
            <w:pPr>
              <w:overflowPunct w:val="0"/>
              <w:autoSpaceDE w:val="0"/>
              <w:autoSpaceDN w:val="0"/>
              <w:adjustRightInd w:val="0"/>
              <w:jc w:val="both"/>
              <w:textAlignment w:val="baseline"/>
            </w:pPr>
            <w:r w:rsidRPr="00932888">
              <w:t>12,1</w:t>
            </w:r>
          </w:p>
        </w:tc>
        <w:tc>
          <w:tcPr>
            <w:tcW w:w="711" w:type="dxa"/>
          </w:tcPr>
          <w:p w:rsidR="00AA1963" w:rsidRPr="00932888" w:rsidRDefault="00AA1963" w:rsidP="008308A1">
            <w:pPr>
              <w:overflowPunct w:val="0"/>
              <w:autoSpaceDE w:val="0"/>
              <w:autoSpaceDN w:val="0"/>
              <w:adjustRightInd w:val="0"/>
              <w:jc w:val="both"/>
              <w:textAlignment w:val="baseline"/>
            </w:pPr>
            <w:r w:rsidRPr="00932888">
              <w:t>9,3</w:t>
            </w:r>
          </w:p>
        </w:tc>
        <w:tc>
          <w:tcPr>
            <w:tcW w:w="711" w:type="dxa"/>
          </w:tcPr>
          <w:p w:rsidR="00AA1963" w:rsidRPr="00932888" w:rsidRDefault="00AA1963" w:rsidP="008308A1">
            <w:pPr>
              <w:overflowPunct w:val="0"/>
              <w:autoSpaceDE w:val="0"/>
              <w:autoSpaceDN w:val="0"/>
              <w:adjustRightInd w:val="0"/>
              <w:jc w:val="both"/>
              <w:textAlignment w:val="baseline"/>
            </w:pPr>
            <w:r w:rsidRPr="00932888">
              <w:t>10,2</w:t>
            </w:r>
          </w:p>
        </w:tc>
        <w:tc>
          <w:tcPr>
            <w:tcW w:w="741" w:type="dxa"/>
          </w:tcPr>
          <w:p w:rsidR="00AA1963" w:rsidRPr="00932888" w:rsidRDefault="00AA1963" w:rsidP="008308A1">
            <w:pPr>
              <w:overflowPunct w:val="0"/>
              <w:autoSpaceDE w:val="0"/>
              <w:autoSpaceDN w:val="0"/>
              <w:adjustRightInd w:val="0"/>
              <w:jc w:val="both"/>
              <w:textAlignment w:val="baseline"/>
            </w:pPr>
            <w:r w:rsidRPr="00932888">
              <w:t>3,65</w:t>
            </w:r>
          </w:p>
        </w:tc>
        <w:tc>
          <w:tcPr>
            <w:tcW w:w="711" w:type="dxa"/>
          </w:tcPr>
          <w:p w:rsidR="00AA1963" w:rsidRPr="00932888" w:rsidRDefault="00AA1963" w:rsidP="008308A1">
            <w:pPr>
              <w:overflowPunct w:val="0"/>
              <w:autoSpaceDE w:val="0"/>
              <w:autoSpaceDN w:val="0"/>
              <w:adjustRightInd w:val="0"/>
              <w:jc w:val="both"/>
              <w:textAlignment w:val="baseline"/>
            </w:pPr>
            <w:r w:rsidRPr="00932888">
              <w:t>7,19</w:t>
            </w:r>
          </w:p>
        </w:tc>
        <w:tc>
          <w:tcPr>
            <w:tcW w:w="821" w:type="dxa"/>
          </w:tcPr>
          <w:p w:rsidR="00AA1963" w:rsidRPr="00932888" w:rsidRDefault="00AA1963" w:rsidP="008308A1">
            <w:pPr>
              <w:overflowPunct w:val="0"/>
              <w:autoSpaceDE w:val="0"/>
              <w:autoSpaceDN w:val="0"/>
              <w:adjustRightInd w:val="0"/>
              <w:jc w:val="both"/>
              <w:textAlignment w:val="baseline"/>
            </w:pPr>
            <w:r w:rsidRPr="00932888">
              <w:t>12,3</w:t>
            </w:r>
          </w:p>
        </w:tc>
        <w:tc>
          <w:tcPr>
            <w:tcW w:w="830" w:type="dxa"/>
          </w:tcPr>
          <w:p w:rsidR="00AA1963" w:rsidRPr="00932888" w:rsidRDefault="00AA1963" w:rsidP="008308A1">
            <w:pPr>
              <w:overflowPunct w:val="0"/>
              <w:autoSpaceDE w:val="0"/>
              <w:autoSpaceDN w:val="0"/>
              <w:adjustRightInd w:val="0"/>
              <w:jc w:val="both"/>
              <w:textAlignment w:val="baseline"/>
            </w:pPr>
            <w:r w:rsidRPr="00932888">
              <w:t>14,5</w:t>
            </w:r>
          </w:p>
        </w:tc>
        <w:tc>
          <w:tcPr>
            <w:tcW w:w="696" w:type="dxa"/>
          </w:tcPr>
          <w:p w:rsidR="00AA1963" w:rsidRPr="00932888" w:rsidRDefault="00AA1963" w:rsidP="008308A1">
            <w:pPr>
              <w:overflowPunct w:val="0"/>
              <w:autoSpaceDE w:val="0"/>
              <w:autoSpaceDN w:val="0"/>
              <w:adjustRightInd w:val="0"/>
              <w:jc w:val="both"/>
              <w:textAlignment w:val="baseline"/>
            </w:pPr>
            <w:r w:rsidRPr="00932888">
              <w:t>7,9</w:t>
            </w:r>
          </w:p>
        </w:tc>
        <w:tc>
          <w:tcPr>
            <w:tcW w:w="561" w:type="dxa"/>
          </w:tcPr>
          <w:p w:rsidR="00AA1963" w:rsidRPr="00932888" w:rsidRDefault="00AA1963" w:rsidP="008308A1">
            <w:pPr>
              <w:overflowPunct w:val="0"/>
              <w:autoSpaceDE w:val="0"/>
              <w:autoSpaceDN w:val="0"/>
              <w:adjustRightInd w:val="0"/>
              <w:jc w:val="both"/>
              <w:textAlignment w:val="baseline"/>
            </w:pPr>
            <w:r w:rsidRPr="00932888">
              <w:t>7</w:t>
            </w:r>
          </w:p>
        </w:tc>
        <w:tc>
          <w:tcPr>
            <w:tcW w:w="642" w:type="dxa"/>
          </w:tcPr>
          <w:p w:rsidR="00AA1963" w:rsidRPr="00932888" w:rsidRDefault="00AA1963" w:rsidP="008308A1">
            <w:pPr>
              <w:overflowPunct w:val="0"/>
              <w:autoSpaceDE w:val="0"/>
              <w:autoSpaceDN w:val="0"/>
              <w:adjustRightInd w:val="0"/>
              <w:jc w:val="both"/>
              <w:textAlignment w:val="baseline"/>
            </w:pPr>
            <w:r w:rsidRPr="00932888">
              <w:t>1,3</w:t>
            </w:r>
          </w:p>
        </w:tc>
        <w:tc>
          <w:tcPr>
            <w:tcW w:w="696" w:type="dxa"/>
            <w:tcBorders>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5,5</w:t>
            </w:r>
          </w:p>
        </w:tc>
        <w:tc>
          <w:tcPr>
            <w:tcW w:w="936"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113,07</w:t>
            </w:r>
          </w:p>
        </w:tc>
        <w:tc>
          <w:tcPr>
            <w:tcW w:w="1846"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8,6</w:t>
            </w:r>
          </w:p>
        </w:tc>
      </w:tr>
      <w:tr w:rsidR="00AA1963" w:rsidRPr="00932888" w:rsidTr="008308A1">
        <w:tc>
          <w:tcPr>
            <w:tcW w:w="955" w:type="dxa"/>
            <w:tcBorders>
              <w:right w:val="double" w:sz="4" w:space="0" w:color="auto"/>
            </w:tcBorders>
          </w:tcPr>
          <w:p w:rsidR="00AA1963" w:rsidRPr="00932888" w:rsidRDefault="00AA1963" w:rsidP="008308A1">
            <w:pPr>
              <w:overflowPunct w:val="0"/>
              <w:autoSpaceDE w:val="0"/>
              <w:autoSpaceDN w:val="0"/>
              <w:adjustRightInd w:val="0"/>
              <w:jc w:val="center"/>
              <w:textAlignment w:val="baseline"/>
            </w:pPr>
            <w:r w:rsidRPr="00932888">
              <w:t>7</w:t>
            </w:r>
          </w:p>
        </w:tc>
        <w:tc>
          <w:tcPr>
            <w:tcW w:w="1185"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textAlignment w:val="baseline"/>
            </w:pPr>
            <w:r w:rsidRPr="00932888">
              <w:t>К другим людям</w:t>
            </w:r>
          </w:p>
        </w:tc>
        <w:tc>
          <w:tcPr>
            <w:tcW w:w="601"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7,7</w:t>
            </w:r>
          </w:p>
        </w:tc>
        <w:tc>
          <w:tcPr>
            <w:tcW w:w="821" w:type="dxa"/>
          </w:tcPr>
          <w:p w:rsidR="00AA1963" w:rsidRPr="00932888" w:rsidRDefault="00AA1963" w:rsidP="008308A1">
            <w:pPr>
              <w:overflowPunct w:val="0"/>
              <w:autoSpaceDE w:val="0"/>
              <w:autoSpaceDN w:val="0"/>
              <w:adjustRightInd w:val="0"/>
              <w:jc w:val="both"/>
              <w:textAlignment w:val="baseline"/>
            </w:pPr>
            <w:r w:rsidRPr="00932888">
              <w:t>6,88</w:t>
            </w:r>
          </w:p>
        </w:tc>
        <w:tc>
          <w:tcPr>
            <w:tcW w:w="711" w:type="dxa"/>
          </w:tcPr>
          <w:p w:rsidR="00AA1963" w:rsidRPr="00932888" w:rsidRDefault="00AA1963" w:rsidP="008308A1">
            <w:pPr>
              <w:overflowPunct w:val="0"/>
              <w:autoSpaceDE w:val="0"/>
              <w:autoSpaceDN w:val="0"/>
              <w:adjustRightInd w:val="0"/>
              <w:jc w:val="both"/>
              <w:textAlignment w:val="baseline"/>
            </w:pPr>
            <w:r w:rsidRPr="00932888">
              <w:t>7,8</w:t>
            </w:r>
          </w:p>
        </w:tc>
        <w:tc>
          <w:tcPr>
            <w:tcW w:w="711" w:type="dxa"/>
          </w:tcPr>
          <w:p w:rsidR="00AA1963" w:rsidRPr="00932888" w:rsidRDefault="00AA1963" w:rsidP="008308A1">
            <w:pPr>
              <w:overflowPunct w:val="0"/>
              <w:autoSpaceDE w:val="0"/>
              <w:autoSpaceDN w:val="0"/>
              <w:adjustRightInd w:val="0"/>
              <w:jc w:val="both"/>
              <w:textAlignment w:val="baseline"/>
            </w:pPr>
            <w:r w:rsidRPr="00932888">
              <w:t>9,4</w:t>
            </w:r>
          </w:p>
        </w:tc>
        <w:tc>
          <w:tcPr>
            <w:tcW w:w="711" w:type="dxa"/>
          </w:tcPr>
          <w:p w:rsidR="00AA1963" w:rsidRPr="00932888" w:rsidRDefault="00AA1963" w:rsidP="008308A1">
            <w:pPr>
              <w:overflowPunct w:val="0"/>
              <w:autoSpaceDE w:val="0"/>
              <w:autoSpaceDN w:val="0"/>
              <w:adjustRightInd w:val="0"/>
              <w:jc w:val="both"/>
              <w:textAlignment w:val="baseline"/>
            </w:pPr>
            <w:r w:rsidRPr="00932888">
              <w:t>17,6</w:t>
            </w:r>
          </w:p>
        </w:tc>
        <w:tc>
          <w:tcPr>
            <w:tcW w:w="741" w:type="dxa"/>
          </w:tcPr>
          <w:p w:rsidR="00AA1963" w:rsidRPr="00932888" w:rsidRDefault="00AA1963" w:rsidP="008308A1">
            <w:pPr>
              <w:overflowPunct w:val="0"/>
              <w:autoSpaceDE w:val="0"/>
              <w:autoSpaceDN w:val="0"/>
              <w:adjustRightInd w:val="0"/>
              <w:jc w:val="both"/>
              <w:textAlignment w:val="baseline"/>
            </w:pPr>
            <w:r w:rsidRPr="00932888">
              <w:t>5,08</w:t>
            </w:r>
          </w:p>
        </w:tc>
        <w:tc>
          <w:tcPr>
            <w:tcW w:w="711" w:type="dxa"/>
          </w:tcPr>
          <w:p w:rsidR="00AA1963" w:rsidRPr="00932888" w:rsidRDefault="00AA1963" w:rsidP="008308A1">
            <w:pPr>
              <w:overflowPunct w:val="0"/>
              <w:autoSpaceDE w:val="0"/>
              <w:autoSpaceDN w:val="0"/>
              <w:adjustRightInd w:val="0"/>
              <w:jc w:val="both"/>
              <w:textAlignment w:val="baseline"/>
            </w:pPr>
            <w:r w:rsidRPr="00932888">
              <w:t>7,19</w:t>
            </w:r>
          </w:p>
        </w:tc>
        <w:tc>
          <w:tcPr>
            <w:tcW w:w="821" w:type="dxa"/>
          </w:tcPr>
          <w:p w:rsidR="00AA1963" w:rsidRPr="00932888" w:rsidRDefault="00AA1963" w:rsidP="008308A1">
            <w:pPr>
              <w:overflowPunct w:val="0"/>
              <w:autoSpaceDE w:val="0"/>
              <w:autoSpaceDN w:val="0"/>
              <w:adjustRightInd w:val="0"/>
              <w:jc w:val="both"/>
              <w:textAlignment w:val="baseline"/>
            </w:pPr>
            <w:r w:rsidRPr="00932888">
              <w:t>11,07</w:t>
            </w:r>
          </w:p>
        </w:tc>
        <w:tc>
          <w:tcPr>
            <w:tcW w:w="830" w:type="dxa"/>
          </w:tcPr>
          <w:p w:rsidR="00AA1963" w:rsidRPr="00932888" w:rsidRDefault="00AA1963" w:rsidP="008308A1">
            <w:pPr>
              <w:overflowPunct w:val="0"/>
              <w:autoSpaceDE w:val="0"/>
              <w:autoSpaceDN w:val="0"/>
              <w:adjustRightInd w:val="0"/>
              <w:jc w:val="both"/>
              <w:textAlignment w:val="baseline"/>
            </w:pPr>
            <w:r w:rsidRPr="00932888">
              <w:t>12,03</w:t>
            </w:r>
          </w:p>
        </w:tc>
        <w:tc>
          <w:tcPr>
            <w:tcW w:w="696" w:type="dxa"/>
          </w:tcPr>
          <w:p w:rsidR="00AA1963" w:rsidRPr="00932888" w:rsidRDefault="00AA1963" w:rsidP="008308A1">
            <w:pPr>
              <w:overflowPunct w:val="0"/>
              <w:autoSpaceDE w:val="0"/>
              <w:autoSpaceDN w:val="0"/>
              <w:adjustRightInd w:val="0"/>
              <w:jc w:val="both"/>
              <w:textAlignment w:val="baseline"/>
            </w:pPr>
            <w:r w:rsidRPr="00932888">
              <w:t>8,0</w:t>
            </w:r>
          </w:p>
        </w:tc>
        <w:tc>
          <w:tcPr>
            <w:tcW w:w="561" w:type="dxa"/>
          </w:tcPr>
          <w:p w:rsidR="00AA1963" w:rsidRPr="00932888" w:rsidRDefault="00AA1963" w:rsidP="008308A1">
            <w:pPr>
              <w:overflowPunct w:val="0"/>
              <w:autoSpaceDE w:val="0"/>
              <w:autoSpaceDN w:val="0"/>
              <w:adjustRightInd w:val="0"/>
              <w:jc w:val="both"/>
              <w:textAlignment w:val="baseline"/>
            </w:pPr>
            <w:r w:rsidRPr="00932888">
              <w:t>6</w:t>
            </w:r>
          </w:p>
        </w:tc>
        <w:tc>
          <w:tcPr>
            <w:tcW w:w="642" w:type="dxa"/>
          </w:tcPr>
          <w:p w:rsidR="00AA1963" w:rsidRPr="00932888" w:rsidRDefault="00AA1963" w:rsidP="008308A1">
            <w:pPr>
              <w:overflowPunct w:val="0"/>
              <w:autoSpaceDE w:val="0"/>
              <w:autoSpaceDN w:val="0"/>
              <w:adjustRightInd w:val="0"/>
              <w:jc w:val="both"/>
              <w:textAlignment w:val="baseline"/>
            </w:pPr>
            <w:r w:rsidRPr="00932888">
              <w:t>-0,2</w:t>
            </w:r>
          </w:p>
        </w:tc>
        <w:tc>
          <w:tcPr>
            <w:tcW w:w="696" w:type="dxa"/>
            <w:tcBorders>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1,4</w:t>
            </w:r>
          </w:p>
        </w:tc>
        <w:tc>
          <w:tcPr>
            <w:tcW w:w="936"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100</w:t>
            </w:r>
          </w:p>
        </w:tc>
        <w:tc>
          <w:tcPr>
            <w:tcW w:w="1846"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7,7</w:t>
            </w:r>
          </w:p>
        </w:tc>
      </w:tr>
      <w:tr w:rsidR="00AA1963" w:rsidRPr="00932888" w:rsidTr="008308A1">
        <w:tc>
          <w:tcPr>
            <w:tcW w:w="955" w:type="dxa"/>
            <w:tcBorders>
              <w:right w:val="double" w:sz="4" w:space="0" w:color="auto"/>
            </w:tcBorders>
          </w:tcPr>
          <w:p w:rsidR="00AA1963" w:rsidRPr="00932888" w:rsidRDefault="00AA1963" w:rsidP="008308A1">
            <w:pPr>
              <w:overflowPunct w:val="0"/>
              <w:autoSpaceDE w:val="0"/>
              <w:autoSpaceDN w:val="0"/>
              <w:adjustRightInd w:val="0"/>
              <w:jc w:val="center"/>
              <w:textAlignment w:val="baseline"/>
            </w:pPr>
            <w:r w:rsidRPr="00932888">
              <w:t>8</w:t>
            </w:r>
          </w:p>
        </w:tc>
        <w:tc>
          <w:tcPr>
            <w:tcW w:w="1185"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textAlignment w:val="baseline"/>
            </w:pPr>
            <w:r w:rsidRPr="00932888">
              <w:t>К иным людям</w:t>
            </w:r>
          </w:p>
        </w:tc>
        <w:tc>
          <w:tcPr>
            <w:tcW w:w="601"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3,5</w:t>
            </w:r>
          </w:p>
        </w:tc>
        <w:tc>
          <w:tcPr>
            <w:tcW w:w="821" w:type="dxa"/>
          </w:tcPr>
          <w:p w:rsidR="00AA1963" w:rsidRPr="00932888" w:rsidRDefault="00AA1963" w:rsidP="008308A1">
            <w:pPr>
              <w:overflowPunct w:val="0"/>
              <w:autoSpaceDE w:val="0"/>
              <w:autoSpaceDN w:val="0"/>
              <w:adjustRightInd w:val="0"/>
              <w:jc w:val="both"/>
              <w:textAlignment w:val="baseline"/>
            </w:pPr>
            <w:r w:rsidRPr="00932888">
              <w:t>5,5</w:t>
            </w:r>
          </w:p>
        </w:tc>
        <w:tc>
          <w:tcPr>
            <w:tcW w:w="711" w:type="dxa"/>
          </w:tcPr>
          <w:p w:rsidR="00AA1963" w:rsidRPr="00932888" w:rsidRDefault="00AA1963" w:rsidP="008308A1">
            <w:pPr>
              <w:overflowPunct w:val="0"/>
              <w:autoSpaceDE w:val="0"/>
              <w:autoSpaceDN w:val="0"/>
              <w:adjustRightInd w:val="0"/>
              <w:jc w:val="both"/>
              <w:textAlignment w:val="baseline"/>
            </w:pPr>
            <w:r w:rsidRPr="00932888">
              <w:t>7,5</w:t>
            </w:r>
          </w:p>
        </w:tc>
        <w:tc>
          <w:tcPr>
            <w:tcW w:w="711" w:type="dxa"/>
          </w:tcPr>
          <w:p w:rsidR="00AA1963" w:rsidRPr="00932888" w:rsidRDefault="00AA1963" w:rsidP="008308A1">
            <w:pPr>
              <w:overflowPunct w:val="0"/>
              <w:autoSpaceDE w:val="0"/>
              <w:autoSpaceDN w:val="0"/>
              <w:adjustRightInd w:val="0"/>
              <w:jc w:val="both"/>
              <w:textAlignment w:val="baseline"/>
            </w:pPr>
            <w:r w:rsidRPr="00932888">
              <w:t>5,6</w:t>
            </w:r>
          </w:p>
        </w:tc>
        <w:tc>
          <w:tcPr>
            <w:tcW w:w="711" w:type="dxa"/>
          </w:tcPr>
          <w:p w:rsidR="00AA1963" w:rsidRPr="00932888" w:rsidRDefault="00AA1963" w:rsidP="008308A1">
            <w:pPr>
              <w:overflowPunct w:val="0"/>
              <w:autoSpaceDE w:val="0"/>
              <w:autoSpaceDN w:val="0"/>
              <w:adjustRightInd w:val="0"/>
              <w:jc w:val="both"/>
              <w:textAlignment w:val="baseline"/>
            </w:pPr>
            <w:r w:rsidRPr="00932888">
              <w:t>8,3</w:t>
            </w:r>
          </w:p>
        </w:tc>
        <w:tc>
          <w:tcPr>
            <w:tcW w:w="741" w:type="dxa"/>
          </w:tcPr>
          <w:p w:rsidR="00AA1963" w:rsidRPr="00932888" w:rsidRDefault="00AA1963" w:rsidP="008308A1">
            <w:pPr>
              <w:overflowPunct w:val="0"/>
              <w:autoSpaceDE w:val="0"/>
              <w:autoSpaceDN w:val="0"/>
              <w:adjustRightInd w:val="0"/>
              <w:jc w:val="both"/>
              <w:textAlignment w:val="baseline"/>
            </w:pPr>
            <w:r w:rsidRPr="00932888">
              <w:t>4,62</w:t>
            </w:r>
          </w:p>
        </w:tc>
        <w:tc>
          <w:tcPr>
            <w:tcW w:w="711" w:type="dxa"/>
          </w:tcPr>
          <w:p w:rsidR="00AA1963" w:rsidRPr="00932888" w:rsidRDefault="00AA1963" w:rsidP="008308A1">
            <w:pPr>
              <w:overflowPunct w:val="0"/>
              <w:autoSpaceDE w:val="0"/>
              <w:autoSpaceDN w:val="0"/>
              <w:adjustRightInd w:val="0"/>
              <w:jc w:val="both"/>
              <w:textAlignment w:val="baseline"/>
            </w:pPr>
            <w:r w:rsidRPr="00932888">
              <w:t>2,05</w:t>
            </w:r>
          </w:p>
        </w:tc>
        <w:tc>
          <w:tcPr>
            <w:tcW w:w="821" w:type="dxa"/>
          </w:tcPr>
          <w:p w:rsidR="00AA1963" w:rsidRPr="00932888" w:rsidRDefault="00AA1963" w:rsidP="008308A1">
            <w:pPr>
              <w:overflowPunct w:val="0"/>
              <w:autoSpaceDE w:val="0"/>
              <w:autoSpaceDN w:val="0"/>
              <w:adjustRightInd w:val="0"/>
              <w:jc w:val="both"/>
              <w:textAlignment w:val="baseline"/>
            </w:pPr>
            <w:r w:rsidRPr="00932888">
              <w:t>12,7</w:t>
            </w:r>
          </w:p>
        </w:tc>
        <w:tc>
          <w:tcPr>
            <w:tcW w:w="830" w:type="dxa"/>
          </w:tcPr>
          <w:p w:rsidR="00AA1963" w:rsidRPr="00932888" w:rsidRDefault="00AA1963" w:rsidP="008308A1">
            <w:pPr>
              <w:overflowPunct w:val="0"/>
              <w:autoSpaceDE w:val="0"/>
              <w:autoSpaceDN w:val="0"/>
              <w:adjustRightInd w:val="0"/>
              <w:jc w:val="both"/>
              <w:textAlignment w:val="baseline"/>
            </w:pPr>
            <w:r w:rsidRPr="00932888">
              <w:t>12,6</w:t>
            </w:r>
          </w:p>
        </w:tc>
        <w:tc>
          <w:tcPr>
            <w:tcW w:w="696" w:type="dxa"/>
          </w:tcPr>
          <w:p w:rsidR="00AA1963" w:rsidRPr="00932888" w:rsidRDefault="00AA1963" w:rsidP="008308A1">
            <w:pPr>
              <w:overflowPunct w:val="0"/>
              <w:autoSpaceDE w:val="0"/>
              <w:autoSpaceDN w:val="0"/>
              <w:adjustRightInd w:val="0"/>
              <w:jc w:val="both"/>
              <w:textAlignment w:val="baseline"/>
            </w:pPr>
            <w:r w:rsidRPr="00932888">
              <w:t>11,8</w:t>
            </w:r>
          </w:p>
        </w:tc>
        <w:tc>
          <w:tcPr>
            <w:tcW w:w="561" w:type="dxa"/>
          </w:tcPr>
          <w:p w:rsidR="00AA1963" w:rsidRPr="00932888" w:rsidRDefault="00AA1963" w:rsidP="008308A1">
            <w:pPr>
              <w:overflowPunct w:val="0"/>
              <w:autoSpaceDE w:val="0"/>
              <w:autoSpaceDN w:val="0"/>
              <w:adjustRightInd w:val="0"/>
              <w:jc w:val="both"/>
              <w:textAlignment w:val="baseline"/>
            </w:pPr>
            <w:r w:rsidRPr="00932888">
              <w:t>9</w:t>
            </w:r>
          </w:p>
        </w:tc>
        <w:tc>
          <w:tcPr>
            <w:tcW w:w="642" w:type="dxa"/>
          </w:tcPr>
          <w:p w:rsidR="00AA1963" w:rsidRPr="00932888" w:rsidRDefault="00AA1963" w:rsidP="008308A1">
            <w:pPr>
              <w:overflowPunct w:val="0"/>
              <w:autoSpaceDE w:val="0"/>
              <w:autoSpaceDN w:val="0"/>
              <w:adjustRightInd w:val="0"/>
              <w:jc w:val="both"/>
              <w:textAlignment w:val="baseline"/>
            </w:pPr>
            <w:r w:rsidRPr="00932888">
              <w:t>4</w:t>
            </w:r>
          </w:p>
        </w:tc>
        <w:tc>
          <w:tcPr>
            <w:tcW w:w="696" w:type="dxa"/>
            <w:tcBorders>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8,2</w:t>
            </w:r>
          </w:p>
        </w:tc>
        <w:tc>
          <w:tcPr>
            <w:tcW w:w="936"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95,4</w:t>
            </w:r>
          </w:p>
        </w:tc>
        <w:tc>
          <w:tcPr>
            <w:tcW w:w="1846"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7,3</w:t>
            </w:r>
          </w:p>
        </w:tc>
      </w:tr>
      <w:tr w:rsidR="00AA1963" w:rsidRPr="00932888" w:rsidTr="008308A1">
        <w:tc>
          <w:tcPr>
            <w:tcW w:w="955" w:type="dxa"/>
            <w:tcBorders>
              <w:right w:val="double" w:sz="4" w:space="0" w:color="auto"/>
            </w:tcBorders>
          </w:tcPr>
          <w:p w:rsidR="00AA1963" w:rsidRPr="00932888" w:rsidRDefault="00AA1963" w:rsidP="008308A1">
            <w:pPr>
              <w:overflowPunct w:val="0"/>
              <w:autoSpaceDE w:val="0"/>
              <w:autoSpaceDN w:val="0"/>
              <w:adjustRightInd w:val="0"/>
              <w:jc w:val="center"/>
              <w:textAlignment w:val="baseline"/>
            </w:pPr>
            <w:r w:rsidRPr="00932888">
              <w:t>9</w:t>
            </w:r>
          </w:p>
        </w:tc>
        <w:tc>
          <w:tcPr>
            <w:tcW w:w="1185"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textAlignment w:val="baseline"/>
            </w:pPr>
            <w:r w:rsidRPr="00932888">
              <w:t>К своему здоровью</w:t>
            </w:r>
          </w:p>
        </w:tc>
        <w:tc>
          <w:tcPr>
            <w:tcW w:w="601"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15,3</w:t>
            </w:r>
          </w:p>
        </w:tc>
        <w:tc>
          <w:tcPr>
            <w:tcW w:w="821" w:type="dxa"/>
          </w:tcPr>
          <w:p w:rsidR="00AA1963" w:rsidRPr="00932888" w:rsidRDefault="00AA1963" w:rsidP="008308A1">
            <w:pPr>
              <w:overflowPunct w:val="0"/>
              <w:autoSpaceDE w:val="0"/>
              <w:autoSpaceDN w:val="0"/>
              <w:adjustRightInd w:val="0"/>
              <w:jc w:val="both"/>
              <w:textAlignment w:val="baseline"/>
            </w:pPr>
            <w:r w:rsidRPr="00932888">
              <w:t>16,42</w:t>
            </w:r>
          </w:p>
        </w:tc>
        <w:tc>
          <w:tcPr>
            <w:tcW w:w="711" w:type="dxa"/>
          </w:tcPr>
          <w:p w:rsidR="00AA1963" w:rsidRPr="00932888" w:rsidRDefault="00AA1963" w:rsidP="008308A1">
            <w:pPr>
              <w:overflowPunct w:val="0"/>
              <w:autoSpaceDE w:val="0"/>
              <w:autoSpaceDN w:val="0"/>
              <w:adjustRightInd w:val="0"/>
              <w:jc w:val="both"/>
              <w:textAlignment w:val="baseline"/>
            </w:pPr>
            <w:r w:rsidRPr="00932888">
              <w:t>13,3</w:t>
            </w:r>
          </w:p>
        </w:tc>
        <w:tc>
          <w:tcPr>
            <w:tcW w:w="711" w:type="dxa"/>
          </w:tcPr>
          <w:p w:rsidR="00AA1963" w:rsidRPr="00932888" w:rsidRDefault="00AA1963" w:rsidP="008308A1">
            <w:pPr>
              <w:overflowPunct w:val="0"/>
              <w:autoSpaceDE w:val="0"/>
              <w:autoSpaceDN w:val="0"/>
              <w:adjustRightInd w:val="0"/>
              <w:jc w:val="both"/>
              <w:textAlignment w:val="baseline"/>
            </w:pPr>
            <w:r w:rsidRPr="00932888">
              <w:t>19,0</w:t>
            </w:r>
          </w:p>
        </w:tc>
        <w:tc>
          <w:tcPr>
            <w:tcW w:w="711" w:type="dxa"/>
          </w:tcPr>
          <w:p w:rsidR="00AA1963" w:rsidRPr="00932888" w:rsidRDefault="00AA1963" w:rsidP="008308A1">
            <w:pPr>
              <w:overflowPunct w:val="0"/>
              <w:autoSpaceDE w:val="0"/>
              <w:autoSpaceDN w:val="0"/>
              <w:adjustRightInd w:val="0"/>
              <w:jc w:val="both"/>
              <w:textAlignment w:val="baseline"/>
            </w:pPr>
            <w:r w:rsidRPr="00932888">
              <w:t>20,2</w:t>
            </w:r>
          </w:p>
        </w:tc>
        <w:tc>
          <w:tcPr>
            <w:tcW w:w="741" w:type="dxa"/>
          </w:tcPr>
          <w:p w:rsidR="00AA1963" w:rsidRPr="00932888" w:rsidRDefault="00AA1963" w:rsidP="008308A1">
            <w:pPr>
              <w:overflowPunct w:val="0"/>
              <w:autoSpaceDE w:val="0"/>
              <w:autoSpaceDN w:val="0"/>
              <w:adjustRightInd w:val="0"/>
              <w:jc w:val="both"/>
              <w:textAlignment w:val="baseline"/>
            </w:pPr>
            <w:r w:rsidRPr="00932888">
              <w:t>12,62</w:t>
            </w:r>
          </w:p>
        </w:tc>
        <w:tc>
          <w:tcPr>
            <w:tcW w:w="711" w:type="dxa"/>
          </w:tcPr>
          <w:p w:rsidR="00AA1963" w:rsidRPr="00932888" w:rsidRDefault="00AA1963" w:rsidP="008308A1">
            <w:pPr>
              <w:overflowPunct w:val="0"/>
              <w:autoSpaceDE w:val="0"/>
              <w:autoSpaceDN w:val="0"/>
              <w:adjustRightInd w:val="0"/>
              <w:jc w:val="both"/>
              <w:textAlignment w:val="baseline"/>
            </w:pPr>
            <w:r w:rsidRPr="00932888">
              <w:t>16,86</w:t>
            </w:r>
          </w:p>
        </w:tc>
        <w:tc>
          <w:tcPr>
            <w:tcW w:w="821" w:type="dxa"/>
          </w:tcPr>
          <w:p w:rsidR="00AA1963" w:rsidRPr="00932888" w:rsidRDefault="00AA1963" w:rsidP="008308A1">
            <w:pPr>
              <w:overflowPunct w:val="0"/>
              <w:autoSpaceDE w:val="0"/>
              <w:autoSpaceDN w:val="0"/>
              <w:adjustRightInd w:val="0"/>
              <w:jc w:val="both"/>
              <w:textAlignment w:val="baseline"/>
            </w:pPr>
            <w:r w:rsidRPr="00932888">
              <w:t>21,1</w:t>
            </w:r>
          </w:p>
        </w:tc>
        <w:tc>
          <w:tcPr>
            <w:tcW w:w="830" w:type="dxa"/>
          </w:tcPr>
          <w:p w:rsidR="00AA1963" w:rsidRPr="00932888" w:rsidRDefault="00AA1963" w:rsidP="008308A1">
            <w:pPr>
              <w:overflowPunct w:val="0"/>
              <w:autoSpaceDE w:val="0"/>
              <w:autoSpaceDN w:val="0"/>
              <w:adjustRightInd w:val="0"/>
              <w:jc w:val="both"/>
              <w:textAlignment w:val="baseline"/>
            </w:pPr>
            <w:r w:rsidRPr="00932888">
              <w:t>18,07</w:t>
            </w:r>
          </w:p>
        </w:tc>
        <w:tc>
          <w:tcPr>
            <w:tcW w:w="696" w:type="dxa"/>
          </w:tcPr>
          <w:p w:rsidR="00AA1963" w:rsidRPr="00932888" w:rsidRDefault="00AA1963" w:rsidP="008308A1">
            <w:pPr>
              <w:overflowPunct w:val="0"/>
              <w:autoSpaceDE w:val="0"/>
              <w:autoSpaceDN w:val="0"/>
              <w:adjustRightInd w:val="0"/>
              <w:jc w:val="both"/>
              <w:textAlignment w:val="baseline"/>
            </w:pPr>
            <w:r w:rsidRPr="00932888">
              <w:t>11,1</w:t>
            </w:r>
          </w:p>
        </w:tc>
        <w:tc>
          <w:tcPr>
            <w:tcW w:w="561" w:type="dxa"/>
          </w:tcPr>
          <w:p w:rsidR="00AA1963" w:rsidRPr="00932888" w:rsidRDefault="00AA1963" w:rsidP="008308A1">
            <w:pPr>
              <w:overflowPunct w:val="0"/>
              <w:autoSpaceDE w:val="0"/>
              <w:autoSpaceDN w:val="0"/>
              <w:adjustRightInd w:val="0"/>
              <w:jc w:val="both"/>
              <w:textAlignment w:val="baseline"/>
            </w:pPr>
            <w:r w:rsidRPr="00932888">
              <w:t>13</w:t>
            </w:r>
          </w:p>
        </w:tc>
        <w:tc>
          <w:tcPr>
            <w:tcW w:w="642" w:type="dxa"/>
          </w:tcPr>
          <w:p w:rsidR="00AA1963" w:rsidRPr="00932888" w:rsidRDefault="00AA1963" w:rsidP="008308A1">
            <w:pPr>
              <w:overflowPunct w:val="0"/>
              <w:autoSpaceDE w:val="0"/>
              <w:autoSpaceDN w:val="0"/>
              <w:adjustRightInd w:val="0"/>
              <w:jc w:val="both"/>
              <w:textAlignment w:val="baseline"/>
            </w:pPr>
            <w:r w:rsidRPr="00932888">
              <w:t>11,5</w:t>
            </w:r>
          </w:p>
        </w:tc>
        <w:tc>
          <w:tcPr>
            <w:tcW w:w="696" w:type="dxa"/>
            <w:tcBorders>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11</w:t>
            </w:r>
          </w:p>
        </w:tc>
        <w:tc>
          <w:tcPr>
            <w:tcW w:w="936"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100</w:t>
            </w:r>
          </w:p>
        </w:tc>
        <w:tc>
          <w:tcPr>
            <w:tcW w:w="1846"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7,7</w:t>
            </w:r>
          </w:p>
        </w:tc>
      </w:tr>
      <w:tr w:rsidR="00AA1963" w:rsidRPr="00932888" w:rsidTr="008308A1">
        <w:tc>
          <w:tcPr>
            <w:tcW w:w="955" w:type="dxa"/>
            <w:tcBorders>
              <w:right w:val="double" w:sz="4" w:space="0" w:color="auto"/>
            </w:tcBorders>
          </w:tcPr>
          <w:p w:rsidR="00AA1963" w:rsidRPr="00932888" w:rsidRDefault="00AA1963" w:rsidP="008308A1">
            <w:pPr>
              <w:overflowPunct w:val="0"/>
              <w:autoSpaceDE w:val="0"/>
              <w:autoSpaceDN w:val="0"/>
              <w:adjustRightInd w:val="0"/>
              <w:jc w:val="center"/>
              <w:textAlignment w:val="baseline"/>
            </w:pPr>
            <w:r w:rsidRPr="00932888">
              <w:t>10</w:t>
            </w:r>
          </w:p>
        </w:tc>
        <w:tc>
          <w:tcPr>
            <w:tcW w:w="1185"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textAlignment w:val="baseline"/>
            </w:pPr>
            <w:r w:rsidRPr="00932888">
              <w:t>К своему внутр. миру</w:t>
            </w:r>
          </w:p>
        </w:tc>
        <w:tc>
          <w:tcPr>
            <w:tcW w:w="601"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-4,8</w:t>
            </w:r>
          </w:p>
        </w:tc>
        <w:tc>
          <w:tcPr>
            <w:tcW w:w="821" w:type="dxa"/>
          </w:tcPr>
          <w:p w:rsidR="00AA1963" w:rsidRPr="00932888" w:rsidRDefault="00AA1963" w:rsidP="008308A1">
            <w:pPr>
              <w:overflowPunct w:val="0"/>
              <w:autoSpaceDE w:val="0"/>
              <w:autoSpaceDN w:val="0"/>
              <w:adjustRightInd w:val="0"/>
              <w:jc w:val="both"/>
              <w:textAlignment w:val="baseline"/>
            </w:pPr>
            <w:r w:rsidRPr="00932888">
              <w:t>0,25</w:t>
            </w:r>
          </w:p>
        </w:tc>
        <w:tc>
          <w:tcPr>
            <w:tcW w:w="711" w:type="dxa"/>
          </w:tcPr>
          <w:p w:rsidR="00AA1963" w:rsidRPr="00932888" w:rsidRDefault="00AA1963" w:rsidP="008308A1">
            <w:pPr>
              <w:overflowPunct w:val="0"/>
              <w:autoSpaceDE w:val="0"/>
              <w:autoSpaceDN w:val="0"/>
              <w:adjustRightInd w:val="0"/>
              <w:jc w:val="both"/>
              <w:textAlignment w:val="baseline"/>
            </w:pPr>
            <w:r w:rsidRPr="00932888">
              <w:t>-2,3</w:t>
            </w:r>
          </w:p>
        </w:tc>
        <w:tc>
          <w:tcPr>
            <w:tcW w:w="711" w:type="dxa"/>
          </w:tcPr>
          <w:p w:rsidR="00AA1963" w:rsidRPr="00932888" w:rsidRDefault="00AA1963" w:rsidP="008308A1">
            <w:pPr>
              <w:overflowPunct w:val="0"/>
              <w:autoSpaceDE w:val="0"/>
              <w:autoSpaceDN w:val="0"/>
              <w:adjustRightInd w:val="0"/>
              <w:jc w:val="both"/>
              <w:textAlignment w:val="baseline"/>
            </w:pPr>
            <w:r w:rsidRPr="00932888">
              <w:t>3,9</w:t>
            </w:r>
          </w:p>
        </w:tc>
        <w:tc>
          <w:tcPr>
            <w:tcW w:w="711" w:type="dxa"/>
          </w:tcPr>
          <w:p w:rsidR="00AA1963" w:rsidRPr="00932888" w:rsidRDefault="00AA1963" w:rsidP="008308A1">
            <w:pPr>
              <w:overflowPunct w:val="0"/>
              <w:autoSpaceDE w:val="0"/>
              <w:autoSpaceDN w:val="0"/>
              <w:adjustRightInd w:val="0"/>
              <w:jc w:val="both"/>
              <w:textAlignment w:val="baseline"/>
            </w:pPr>
            <w:r w:rsidRPr="00932888">
              <w:t>-3</w:t>
            </w:r>
          </w:p>
        </w:tc>
        <w:tc>
          <w:tcPr>
            <w:tcW w:w="741" w:type="dxa"/>
          </w:tcPr>
          <w:p w:rsidR="00AA1963" w:rsidRPr="00932888" w:rsidRDefault="00AA1963" w:rsidP="008308A1">
            <w:pPr>
              <w:overflowPunct w:val="0"/>
              <w:autoSpaceDE w:val="0"/>
              <w:autoSpaceDN w:val="0"/>
              <w:adjustRightInd w:val="0"/>
              <w:jc w:val="both"/>
              <w:textAlignment w:val="baseline"/>
            </w:pPr>
            <w:r w:rsidRPr="00932888">
              <w:t>-4,77</w:t>
            </w:r>
          </w:p>
        </w:tc>
        <w:tc>
          <w:tcPr>
            <w:tcW w:w="711" w:type="dxa"/>
          </w:tcPr>
          <w:p w:rsidR="00AA1963" w:rsidRPr="00932888" w:rsidRDefault="00AA1963" w:rsidP="008308A1">
            <w:pPr>
              <w:overflowPunct w:val="0"/>
              <w:autoSpaceDE w:val="0"/>
              <w:autoSpaceDN w:val="0"/>
              <w:adjustRightInd w:val="0"/>
              <w:jc w:val="both"/>
              <w:textAlignment w:val="baseline"/>
            </w:pPr>
            <w:r w:rsidRPr="00932888">
              <w:t>-2,48</w:t>
            </w:r>
          </w:p>
        </w:tc>
        <w:tc>
          <w:tcPr>
            <w:tcW w:w="821" w:type="dxa"/>
          </w:tcPr>
          <w:p w:rsidR="00AA1963" w:rsidRPr="00932888" w:rsidRDefault="00AA1963" w:rsidP="008308A1">
            <w:pPr>
              <w:overflowPunct w:val="0"/>
              <w:autoSpaceDE w:val="0"/>
              <w:autoSpaceDN w:val="0"/>
              <w:adjustRightInd w:val="0"/>
              <w:jc w:val="both"/>
              <w:textAlignment w:val="baseline"/>
            </w:pPr>
            <w:r w:rsidRPr="00932888">
              <w:t>3,3</w:t>
            </w:r>
          </w:p>
        </w:tc>
        <w:tc>
          <w:tcPr>
            <w:tcW w:w="830" w:type="dxa"/>
          </w:tcPr>
          <w:p w:rsidR="00AA1963" w:rsidRPr="00932888" w:rsidRDefault="00AA1963" w:rsidP="008308A1">
            <w:pPr>
              <w:overflowPunct w:val="0"/>
              <w:autoSpaceDE w:val="0"/>
              <w:autoSpaceDN w:val="0"/>
              <w:adjustRightInd w:val="0"/>
              <w:jc w:val="both"/>
              <w:textAlignment w:val="baseline"/>
            </w:pPr>
            <w:r w:rsidRPr="00932888">
              <w:t>6,8</w:t>
            </w:r>
          </w:p>
        </w:tc>
        <w:tc>
          <w:tcPr>
            <w:tcW w:w="696" w:type="dxa"/>
          </w:tcPr>
          <w:p w:rsidR="00AA1963" w:rsidRPr="00932888" w:rsidRDefault="00AA1963" w:rsidP="008308A1">
            <w:pPr>
              <w:overflowPunct w:val="0"/>
              <w:autoSpaceDE w:val="0"/>
              <w:autoSpaceDN w:val="0"/>
              <w:adjustRightInd w:val="0"/>
              <w:jc w:val="both"/>
              <w:textAlignment w:val="baseline"/>
            </w:pPr>
            <w:r w:rsidRPr="00932888">
              <w:t>-0,8</w:t>
            </w:r>
          </w:p>
        </w:tc>
        <w:tc>
          <w:tcPr>
            <w:tcW w:w="561" w:type="dxa"/>
          </w:tcPr>
          <w:p w:rsidR="00AA1963" w:rsidRPr="00932888" w:rsidRDefault="00AA1963" w:rsidP="008308A1">
            <w:pPr>
              <w:overflowPunct w:val="0"/>
              <w:autoSpaceDE w:val="0"/>
              <w:autoSpaceDN w:val="0"/>
              <w:adjustRightInd w:val="0"/>
              <w:jc w:val="both"/>
              <w:textAlignment w:val="baseline"/>
            </w:pPr>
            <w:r w:rsidRPr="00932888">
              <w:t>-2</w:t>
            </w:r>
          </w:p>
        </w:tc>
        <w:tc>
          <w:tcPr>
            <w:tcW w:w="642" w:type="dxa"/>
          </w:tcPr>
          <w:p w:rsidR="00AA1963" w:rsidRPr="00932888" w:rsidRDefault="00AA1963" w:rsidP="008308A1">
            <w:pPr>
              <w:overflowPunct w:val="0"/>
              <w:autoSpaceDE w:val="0"/>
              <w:autoSpaceDN w:val="0"/>
              <w:adjustRightInd w:val="0"/>
              <w:jc w:val="both"/>
              <w:textAlignment w:val="baseline"/>
            </w:pPr>
            <w:r w:rsidRPr="00932888">
              <w:t>-2,3</w:t>
            </w:r>
          </w:p>
        </w:tc>
        <w:tc>
          <w:tcPr>
            <w:tcW w:w="696" w:type="dxa"/>
            <w:tcBorders>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-7,3</w:t>
            </w:r>
          </w:p>
        </w:tc>
        <w:tc>
          <w:tcPr>
            <w:tcW w:w="936" w:type="dxa"/>
            <w:tcBorders>
              <w:left w:val="double" w:sz="4"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-13,5</w:t>
            </w:r>
          </w:p>
        </w:tc>
        <w:tc>
          <w:tcPr>
            <w:tcW w:w="1846" w:type="dxa"/>
            <w:tcBorders>
              <w:lef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w:t>
            </w:r>
          </w:p>
        </w:tc>
      </w:tr>
      <w:tr w:rsidR="00AA1963" w:rsidRPr="00932888" w:rsidTr="008308A1">
        <w:tc>
          <w:tcPr>
            <w:tcW w:w="955" w:type="dxa"/>
            <w:tcBorders>
              <w:bottom w:val="double" w:sz="4" w:space="0" w:color="auto"/>
              <w:right w:val="double" w:sz="4" w:space="0" w:color="auto"/>
            </w:tcBorders>
          </w:tcPr>
          <w:p w:rsidR="00AA1963" w:rsidRPr="00932888" w:rsidRDefault="00AA1963" w:rsidP="008308A1">
            <w:pPr>
              <w:overflowPunct w:val="0"/>
              <w:autoSpaceDE w:val="0"/>
              <w:autoSpaceDN w:val="0"/>
              <w:adjustRightInd w:val="0"/>
              <w:jc w:val="center"/>
              <w:textAlignment w:val="baseline"/>
            </w:pPr>
            <w:r w:rsidRPr="00932888">
              <w:t>ИТОГО</w:t>
            </w:r>
          </w:p>
        </w:tc>
        <w:tc>
          <w:tcPr>
            <w:tcW w:w="1185" w:type="dxa"/>
            <w:tcBorders>
              <w:left w:val="double" w:sz="4" w:space="0" w:color="auto"/>
              <w:bottom w:val="double" w:sz="4" w:space="0" w:color="auto"/>
              <w:right w:val="double" w:sz="4" w:space="0" w:color="auto"/>
            </w:tcBorders>
          </w:tcPr>
          <w:p w:rsidR="00AA1963" w:rsidRPr="00932888" w:rsidRDefault="00AA1963" w:rsidP="008308A1">
            <w:pPr>
              <w:overflowPunct w:val="0"/>
              <w:autoSpaceDE w:val="0"/>
              <w:autoSpaceDN w:val="0"/>
              <w:adjustRightInd w:val="0"/>
              <w:textAlignment w:val="baseline"/>
            </w:pPr>
          </w:p>
        </w:tc>
        <w:tc>
          <w:tcPr>
            <w:tcW w:w="601" w:type="dxa"/>
            <w:tcBorders>
              <w:left w:val="double" w:sz="4" w:space="0" w:color="auto"/>
              <w:bottom w:val="double" w:sz="4" w:space="0" w:color="auto"/>
            </w:tcBorders>
          </w:tcPr>
          <w:p w:rsidR="00AA1963" w:rsidRPr="00932888" w:rsidRDefault="00AA1963" w:rsidP="008308A1">
            <w:pPr>
              <w:overflowPunct w:val="0"/>
              <w:autoSpaceDE w:val="0"/>
              <w:autoSpaceDN w:val="0"/>
              <w:adjustRightInd w:val="0"/>
              <w:jc w:val="both"/>
              <w:textAlignment w:val="baseline"/>
              <w:rPr>
                <w:b/>
              </w:rPr>
            </w:pPr>
            <w:r w:rsidRPr="00932888">
              <w:rPr>
                <w:b/>
              </w:rPr>
              <w:t>86,5</w:t>
            </w:r>
          </w:p>
        </w:tc>
        <w:tc>
          <w:tcPr>
            <w:tcW w:w="821" w:type="dxa"/>
            <w:tcBorders>
              <w:bottom w:val="double" w:sz="4" w:space="0" w:color="auto"/>
            </w:tcBorders>
          </w:tcPr>
          <w:p w:rsidR="00AA1963" w:rsidRPr="00932888" w:rsidRDefault="00AA1963" w:rsidP="008308A1">
            <w:pPr>
              <w:overflowPunct w:val="0"/>
              <w:autoSpaceDE w:val="0"/>
              <w:autoSpaceDN w:val="0"/>
              <w:adjustRightInd w:val="0"/>
              <w:jc w:val="both"/>
              <w:textAlignment w:val="baseline"/>
              <w:rPr>
                <w:b/>
              </w:rPr>
            </w:pPr>
            <w:r w:rsidRPr="00932888">
              <w:rPr>
                <w:b/>
              </w:rPr>
              <w:t>101,81</w:t>
            </w:r>
          </w:p>
        </w:tc>
        <w:tc>
          <w:tcPr>
            <w:tcW w:w="711" w:type="dxa"/>
            <w:tcBorders>
              <w:bottom w:val="double" w:sz="4" w:space="0" w:color="auto"/>
            </w:tcBorders>
          </w:tcPr>
          <w:p w:rsidR="00AA1963" w:rsidRPr="00932888" w:rsidRDefault="00AA1963" w:rsidP="008308A1">
            <w:pPr>
              <w:overflowPunct w:val="0"/>
              <w:autoSpaceDE w:val="0"/>
              <w:autoSpaceDN w:val="0"/>
              <w:adjustRightInd w:val="0"/>
              <w:jc w:val="both"/>
              <w:textAlignment w:val="baseline"/>
              <w:rPr>
                <w:b/>
              </w:rPr>
            </w:pPr>
            <w:r w:rsidRPr="00932888">
              <w:rPr>
                <w:b/>
              </w:rPr>
              <w:t>102,9</w:t>
            </w:r>
          </w:p>
        </w:tc>
        <w:tc>
          <w:tcPr>
            <w:tcW w:w="711" w:type="dxa"/>
            <w:tcBorders>
              <w:bottom w:val="double" w:sz="4" w:space="0" w:color="auto"/>
            </w:tcBorders>
          </w:tcPr>
          <w:p w:rsidR="00AA1963" w:rsidRPr="00932888" w:rsidRDefault="00AA1963" w:rsidP="008308A1">
            <w:pPr>
              <w:overflowPunct w:val="0"/>
              <w:autoSpaceDE w:val="0"/>
              <w:autoSpaceDN w:val="0"/>
              <w:adjustRightInd w:val="0"/>
              <w:jc w:val="both"/>
              <w:textAlignment w:val="baseline"/>
              <w:rPr>
                <w:b/>
              </w:rPr>
            </w:pPr>
            <w:r w:rsidRPr="00932888">
              <w:rPr>
                <w:b/>
              </w:rPr>
              <w:t>109,9</w:t>
            </w:r>
          </w:p>
        </w:tc>
        <w:tc>
          <w:tcPr>
            <w:tcW w:w="711" w:type="dxa"/>
            <w:tcBorders>
              <w:bottom w:val="double" w:sz="4" w:space="0" w:color="auto"/>
            </w:tcBorders>
          </w:tcPr>
          <w:p w:rsidR="00AA1963" w:rsidRPr="00932888" w:rsidRDefault="00AA1963" w:rsidP="008308A1">
            <w:pPr>
              <w:overflowPunct w:val="0"/>
              <w:autoSpaceDE w:val="0"/>
              <w:autoSpaceDN w:val="0"/>
              <w:adjustRightInd w:val="0"/>
              <w:jc w:val="both"/>
              <w:textAlignment w:val="baseline"/>
              <w:rPr>
                <w:b/>
              </w:rPr>
            </w:pPr>
            <w:r w:rsidRPr="00932888">
              <w:rPr>
                <w:b/>
              </w:rPr>
              <w:t>137,2</w:t>
            </w:r>
          </w:p>
        </w:tc>
        <w:tc>
          <w:tcPr>
            <w:tcW w:w="741" w:type="dxa"/>
            <w:tcBorders>
              <w:bottom w:val="double" w:sz="4" w:space="0" w:color="auto"/>
            </w:tcBorders>
          </w:tcPr>
          <w:p w:rsidR="00AA1963" w:rsidRPr="00932888" w:rsidRDefault="00AA1963" w:rsidP="008308A1">
            <w:pPr>
              <w:overflowPunct w:val="0"/>
              <w:autoSpaceDE w:val="0"/>
              <w:autoSpaceDN w:val="0"/>
              <w:adjustRightInd w:val="0"/>
              <w:jc w:val="both"/>
              <w:textAlignment w:val="baseline"/>
              <w:rPr>
                <w:b/>
              </w:rPr>
            </w:pPr>
            <w:r w:rsidRPr="00932888">
              <w:rPr>
                <w:b/>
              </w:rPr>
              <w:t>66,35</w:t>
            </w:r>
          </w:p>
        </w:tc>
        <w:tc>
          <w:tcPr>
            <w:tcW w:w="711" w:type="dxa"/>
            <w:tcBorders>
              <w:bottom w:val="double" w:sz="4" w:space="0" w:color="auto"/>
            </w:tcBorders>
          </w:tcPr>
          <w:p w:rsidR="00AA1963" w:rsidRPr="00932888" w:rsidRDefault="00AA1963" w:rsidP="008308A1">
            <w:pPr>
              <w:overflowPunct w:val="0"/>
              <w:autoSpaceDE w:val="0"/>
              <w:autoSpaceDN w:val="0"/>
              <w:adjustRightInd w:val="0"/>
              <w:jc w:val="both"/>
              <w:textAlignment w:val="baseline"/>
              <w:rPr>
                <w:b/>
              </w:rPr>
            </w:pPr>
            <w:r w:rsidRPr="00932888">
              <w:rPr>
                <w:b/>
              </w:rPr>
              <w:t>75,62</w:t>
            </w:r>
          </w:p>
        </w:tc>
        <w:tc>
          <w:tcPr>
            <w:tcW w:w="821" w:type="dxa"/>
            <w:tcBorders>
              <w:bottom w:val="double" w:sz="4" w:space="0" w:color="auto"/>
            </w:tcBorders>
          </w:tcPr>
          <w:p w:rsidR="00AA1963" w:rsidRPr="00932888" w:rsidRDefault="00AA1963" w:rsidP="008308A1">
            <w:pPr>
              <w:overflowPunct w:val="0"/>
              <w:autoSpaceDE w:val="0"/>
              <w:autoSpaceDN w:val="0"/>
              <w:adjustRightInd w:val="0"/>
              <w:jc w:val="both"/>
              <w:textAlignment w:val="baseline"/>
              <w:rPr>
                <w:b/>
              </w:rPr>
            </w:pPr>
            <w:r w:rsidRPr="00932888">
              <w:rPr>
                <w:b/>
              </w:rPr>
              <w:t>145,07</w:t>
            </w:r>
          </w:p>
        </w:tc>
        <w:tc>
          <w:tcPr>
            <w:tcW w:w="830" w:type="dxa"/>
            <w:tcBorders>
              <w:bottom w:val="double" w:sz="4" w:space="0" w:color="auto"/>
            </w:tcBorders>
          </w:tcPr>
          <w:p w:rsidR="00AA1963" w:rsidRPr="00932888" w:rsidRDefault="00AA1963" w:rsidP="008308A1">
            <w:pPr>
              <w:overflowPunct w:val="0"/>
              <w:autoSpaceDE w:val="0"/>
              <w:autoSpaceDN w:val="0"/>
              <w:adjustRightInd w:val="0"/>
              <w:jc w:val="both"/>
              <w:textAlignment w:val="baseline"/>
              <w:rPr>
                <w:b/>
              </w:rPr>
            </w:pPr>
            <w:r w:rsidRPr="00932888">
              <w:rPr>
                <w:b/>
              </w:rPr>
              <w:t>136,67</w:t>
            </w:r>
          </w:p>
        </w:tc>
        <w:tc>
          <w:tcPr>
            <w:tcW w:w="696" w:type="dxa"/>
            <w:tcBorders>
              <w:bottom w:val="double" w:sz="4" w:space="0" w:color="auto"/>
            </w:tcBorders>
          </w:tcPr>
          <w:p w:rsidR="00AA1963" w:rsidRPr="00932888" w:rsidRDefault="00AA1963" w:rsidP="008308A1">
            <w:pPr>
              <w:overflowPunct w:val="0"/>
              <w:autoSpaceDE w:val="0"/>
              <w:autoSpaceDN w:val="0"/>
              <w:adjustRightInd w:val="0"/>
              <w:jc w:val="both"/>
              <w:textAlignment w:val="baseline"/>
              <w:rPr>
                <w:b/>
              </w:rPr>
            </w:pPr>
            <w:r w:rsidRPr="00932888">
              <w:rPr>
                <w:b/>
              </w:rPr>
              <w:t>88,7</w:t>
            </w:r>
          </w:p>
        </w:tc>
        <w:tc>
          <w:tcPr>
            <w:tcW w:w="561" w:type="dxa"/>
            <w:tcBorders>
              <w:bottom w:val="double" w:sz="4" w:space="0" w:color="auto"/>
            </w:tcBorders>
          </w:tcPr>
          <w:p w:rsidR="00AA1963" w:rsidRPr="00932888" w:rsidRDefault="00AA1963" w:rsidP="008308A1">
            <w:pPr>
              <w:overflowPunct w:val="0"/>
              <w:autoSpaceDE w:val="0"/>
              <w:autoSpaceDN w:val="0"/>
              <w:adjustRightInd w:val="0"/>
              <w:jc w:val="both"/>
              <w:textAlignment w:val="baseline"/>
              <w:rPr>
                <w:b/>
              </w:rPr>
            </w:pPr>
            <w:r w:rsidRPr="00932888">
              <w:rPr>
                <w:b/>
              </w:rPr>
              <w:t>76</w:t>
            </w:r>
          </w:p>
        </w:tc>
        <w:tc>
          <w:tcPr>
            <w:tcW w:w="642" w:type="dxa"/>
            <w:tcBorders>
              <w:bottom w:val="double" w:sz="4" w:space="0" w:color="auto"/>
            </w:tcBorders>
          </w:tcPr>
          <w:p w:rsidR="00AA1963" w:rsidRPr="00932888" w:rsidRDefault="00AA1963" w:rsidP="008308A1">
            <w:pPr>
              <w:overflowPunct w:val="0"/>
              <w:autoSpaceDE w:val="0"/>
              <w:autoSpaceDN w:val="0"/>
              <w:adjustRightInd w:val="0"/>
              <w:jc w:val="both"/>
              <w:textAlignment w:val="baseline"/>
              <w:rPr>
                <w:b/>
              </w:rPr>
            </w:pPr>
            <w:r w:rsidRPr="00932888">
              <w:rPr>
                <w:b/>
              </w:rPr>
              <w:t>40,8</w:t>
            </w:r>
          </w:p>
        </w:tc>
        <w:tc>
          <w:tcPr>
            <w:tcW w:w="696" w:type="dxa"/>
            <w:tcBorders>
              <w:bottom w:val="double" w:sz="4" w:space="0" w:color="auto"/>
              <w:right w:val="double" w:sz="4" w:space="0" w:color="auto"/>
            </w:tcBorders>
          </w:tcPr>
          <w:p w:rsidR="00AA1963" w:rsidRPr="00932888" w:rsidRDefault="00AA1963" w:rsidP="008308A1">
            <w:pPr>
              <w:overflowPunct w:val="0"/>
              <w:autoSpaceDE w:val="0"/>
              <w:autoSpaceDN w:val="0"/>
              <w:adjustRightInd w:val="0"/>
              <w:jc w:val="both"/>
              <w:textAlignment w:val="baseline"/>
              <w:rPr>
                <w:b/>
              </w:rPr>
            </w:pPr>
            <w:r w:rsidRPr="00932888">
              <w:rPr>
                <w:b/>
              </w:rPr>
              <w:t>59,8</w:t>
            </w:r>
          </w:p>
        </w:tc>
        <w:tc>
          <w:tcPr>
            <w:tcW w:w="936" w:type="dxa"/>
            <w:tcBorders>
              <w:left w:val="double" w:sz="4" w:space="0" w:color="auto"/>
              <w:bottom w:val="double" w:sz="4"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p>
        </w:tc>
        <w:tc>
          <w:tcPr>
            <w:tcW w:w="1846" w:type="dxa"/>
            <w:tcBorders>
              <w:left w:val="double" w:sz="4" w:space="0" w:color="auto"/>
              <w:bottom w:val="double" w:sz="4" w:space="0" w:color="auto"/>
            </w:tcBorders>
          </w:tcPr>
          <w:p w:rsidR="00AA1963" w:rsidRPr="00932888" w:rsidRDefault="00AA1963" w:rsidP="008308A1">
            <w:pPr>
              <w:overflowPunct w:val="0"/>
              <w:autoSpaceDE w:val="0"/>
              <w:autoSpaceDN w:val="0"/>
              <w:adjustRightInd w:val="0"/>
              <w:jc w:val="both"/>
              <w:textAlignment w:val="baseline"/>
            </w:pPr>
          </w:p>
        </w:tc>
      </w:tr>
    </w:tbl>
    <w:p w:rsidR="00AA1963" w:rsidRPr="00932888" w:rsidRDefault="00AA1963" w:rsidP="008308A1">
      <w:pPr>
        <w:overflowPunct w:val="0"/>
        <w:autoSpaceDE w:val="0"/>
        <w:autoSpaceDN w:val="0"/>
        <w:adjustRightInd w:val="0"/>
        <w:spacing w:after="120"/>
        <w:jc w:val="both"/>
        <w:textAlignment w:val="baseline"/>
      </w:pPr>
      <w:r w:rsidRPr="00932888">
        <w:t>*- находится, как отношение суммы средних значений всех классов ОУ к количеству классов ОУ.</w:t>
      </w: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r w:rsidRPr="00932888">
        <w:rPr>
          <w:b/>
        </w:rPr>
        <w:t>Распределение количества анкетируемых</w:t>
      </w:r>
    </w:p>
    <w:p w:rsidR="00AA1963" w:rsidRPr="00932888" w:rsidRDefault="00AA1963" w:rsidP="008308A1">
      <w:pPr>
        <w:overflowPunct w:val="0"/>
        <w:autoSpaceDE w:val="0"/>
        <w:autoSpaceDN w:val="0"/>
        <w:adjustRightInd w:val="0"/>
        <w:spacing w:after="120"/>
        <w:jc w:val="center"/>
        <w:textAlignment w:val="baseline"/>
        <w:rPr>
          <w:b/>
        </w:rPr>
      </w:pPr>
      <w:r w:rsidRPr="00932888">
        <w:rPr>
          <w:b/>
        </w:rPr>
        <w:t>по 4-м уровням отношений к базовым ценностям</w:t>
      </w:r>
      <w:r w:rsidRPr="00932888">
        <w:t xml:space="preserve">              Таблица 2</w:t>
      </w:r>
    </w:p>
    <w:tbl>
      <w:tblPr>
        <w:tblpPr w:leftFromText="180" w:rightFromText="180" w:vertAnchor="text" w:horzAnchor="margin" w:tblpY="165"/>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1524"/>
        <w:gridCol w:w="2410"/>
        <w:gridCol w:w="3118"/>
        <w:gridCol w:w="3402"/>
        <w:gridCol w:w="2977"/>
      </w:tblGrid>
      <w:tr w:rsidR="00AA1963" w:rsidRPr="00932888" w:rsidTr="008308A1">
        <w:tc>
          <w:tcPr>
            <w:tcW w:w="569" w:type="dxa"/>
            <w:vMerge w:val="restart"/>
            <w:tcBorders>
              <w:top w:val="double" w:sz="4" w:space="0" w:color="auto"/>
              <w:left w:val="double" w:sz="4"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 п/п</w:t>
            </w:r>
          </w:p>
        </w:tc>
        <w:tc>
          <w:tcPr>
            <w:tcW w:w="1524" w:type="dxa"/>
            <w:vMerge w:val="restart"/>
            <w:tcBorders>
              <w:top w:val="double" w:sz="4" w:space="0" w:color="auto"/>
              <w:left w:val="double" w:sz="4"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p>
        </w:tc>
        <w:tc>
          <w:tcPr>
            <w:tcW w:w="2410" w:type="dxa"/>
            <w:tcBorders>
              <w:top w:val="double" w:sz="4" w:space="0" w:color="auto"/>
              <w:left w:val="double" w:sz="4" w:space="0" w:color="auto"/>
              <w:bottom w:val="single" w:sz="6" w:space="0" w:color="auto"/>
              <w:right w:val="single" w:sz="6" w:space="0" w:color="auto"/>
            </w:tcBorders>
            <w:shd w:val="clear" w:color="auto" w:fill="D9D9D9"/>
          </w:tcPr>
          <w:p w:rsidR="00AA1963" w:rsidRPr="00932888" w:rsidRDefault="00AA1963" w:rsidP="008308A1">
            <w:pPr>
              <w:overflowPunct w:val="0"/>
              <w:autoSpaceDE w:val="0"/>
              <w:autoSpaceDN w:val="0"/>
              <w:adjustRightInd w:val="0"/>
              <w:jc w:val="center"/>
              <w:textAlignment w:val="baseline"/>
            </w:pPr>
            <w:r w:rsidRPr="00932888">
              <w:t>Устойчиво-негативное отношение, чел.</w:t>
            </w:r>
          </w:p>
        </w:tc>
        <w:tc>
          <w:tcPr>
            <w:tcW w:w="3118" w:type="dxa"/>
            <w:tcBorders>
              <w:top w:val="double" w:sz="4" w:space="0" w:color="auto"/>
              <w:left w:val="single" w:sz="6" w:space="0" w:color="auto"/>
              <w:bottom w:val="single" w:sz="6" w:space="0" w:color="auto"/>
              <w:right w:val="single" w:sz="6" w:space="0" w:color="auto"/>
            </w:tcBorders>
            <w:shd w:val="clear" w:color="auto" w:fill="D9D9D9"/>
          </w:tcPr>
          <w:p w:rsidR="00AA1963" w:rsidRPr="00932888" w:rsidRDefault="00AA1963" w:rsidP="008308A1">
            <w:pPr>
              <w:overflowPunct w:val="0"/>
              <w:autoSpaceDE w:val="0"/>
              <w:autoSpaceDN w:val="0"/>
              <w:adjustRightInd w:val="0"/>
              <w:ind w:right="-108"/>
              <w:jc w:val="center"/>
              <w:textAlignment w:val="baseline"/>
            </w:pPr>
            <w:r w:rsidRPr="00932888">
              <w:t>Ситуационно-негативное отношение, чел.</w:t>
            </w:r>
          </w:p>
        </w:tc>
        <w:tc>
          <w:tcPr>
            <w:tcW w:w="3402" w:type="dxa"/>
            <w:tcBorders>
              <w:top w:val="double" w:sz="4" w:space="0" w:color="auto"/>
              <w:left w:val="single" w:sz="6" w:space="0" w:color="auto"/>
              <w:bottom w:val="single" w:sz="6" w:space="0" w:color="auto"/>
              <w:right w:val="single" w:sz="6" w:space="0" w:color="auto"/>
            </w:tcBorders>
            <w:shd w:val="clear" w:color="auto" w:fill="D9D9D9"/>
          </w:tcPr>
          <w:p w:rsidR="00AA1963" w:rsidRPr="00932888" w:rsidRDefault="00AA1963" w:rsidP="008308A1">
            <w:pPr>
              <w:overflowPunct w:val="0"/>
              <w:autoSpaceDE w:val="0"/>
              <w:autoSpaceDN w:val="0"/>
              <w:adjustRightInd w:val="0"/>
              <w:jc w:val="center"/>
              <w:textAlignment w:val="baseline"/>
            </w:pPr>
            <w:r w:rsidRPr="00932888">
              <w:t>Ситуационно-позитивное отношение, чел.</w:t>
            </w:r>
          </w:p>
        </w:tc>
        <w:tc>
          <w:tcPr>
            <w:tcW w:w="2977" w:type="dxa"/>
            <w:tcBorders>
              <w:top w:val="double" w:sz="4" w:space="0" w:color="auto"/>
              <w:left w:val="single" w:sz="6" w:space="0" w:color="auto"/>
              <w:bottom w:val="single" w:sz="6" w:space="0" w:color="auto"/>
              <w:right w:val="double" w:sz="4" w:space="0" w:color="auto"/>
            </w:tcBorders>
            <w:shd w:val="clear" w:color="auto" w:fill="D9D9D9"/>
          </w:tcPr>
          <w:p w:rsidR="00AA1963" w:rsidRPr="00932888" w:rsidRDefault="00AA1963" w:rsidP="008308A1">
            <w:pPr>
              <w:overflowPunct w:val="0"/>
              <w:autoSpaceDE w:val="0"/>
              <w:autoSpaceDN w:val="0"/>
              <w:adjustRightInd w:val="0"/>
              <w:jc w:val="center"/>
              <w:textAlignment w:val="baseline"/>
            </w:pPr>
            <w:r w:rsidRPr="00932888">
              <w:t>Устойчиво-позитивное отношение, чел.</w:t>
            </w:r>
          </w:p>
        </w:tc>
      </w:tr>
      <w:tr w:rsidR="00AA1963" w:rsidRPr="00932888" w:rsidTr="008308A1">
        <w:tc>
          <w:tcPr>
            <w:tcW w:w="569" w:type="dxa"/>
            <w:vMerge/>
            <w:tcBorders>
              <w:left w:val="double" w:sz="4"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p>
        </w:tc>
        <w:tc>
          <w:tcPr>
            <w:tcW w:w="1524" w:type="dxa"/>
            <w:vMerge/>
            <w:tcBorders>
              <w:left w:val="double" w:sz="4"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p>
        </w:tc>
        <w:tc>
          <w:tcPr>
            <w:tcW w:w="2410" w:type="dxa"/>
            <w:tcBorders>
              <w:top w:val="single" w:sz="6" w:space="0" w:color="auto"/>
              <w:left w:val="double" w:sz="4" w:space="0" w:color="auto"/>
              <w:bottom w:val="single" w:sz="6" w:space="0" w:color="auto"/>
              <w:right w:val="single" w:sz="6" w:space="0" w:color="auto"/>
            </w:tcBorders>
            <w:shd w:val="clear" w:color="auto" w:fill="D9D9D9"/>
          </w:tcPr>
          <w:p w:rsidR="00AA1963" w:rsidRPr="00932888" w:rsidRDefault="00AA1963" w:rsidP="008308A1">
            <w:pPr>
              <w:overflowPunct w:val="0"/>
              <w:autoSpaceDE w:val="0"/>
              <w:autoSpaceDN w:val="0"/>
              <w:adjustRightInd w:val="0"/>
              <w:jc w:val="center"/>
              <w:textAlignment w:val="baseline"/>
              <w:rPr>
                <w:b/>
                <w:i/>
              </w:rPr>
            </w:pPr>
            <w:r w:rsidRPr="00932888">
              <w:rPr>
                <w:b/>
                <w:i/>
              </w:rPr>
              <w:t>от -15 до -28</w:t>
            </w:r>
          </w:p>
        </w:tc>
        <w:tc>
          <w:tcPr>
            <w:tcW w:w="3118" w:type="dxa"/>
            <w:tcBorders>
              <w:top w:val="single" w:sz="6" w:space="0" w:color="auto"/>
              <w:left w:val="single" w:sz="6" w:space="0" w:color="auto"/>
              <w:bottom w:val="single" w:sz="6" w:space="0" w:color="auto"/>
              <w:right w:val="single" w:sz="6" w:space="0" w:color="auto"/>
            </w:tcBorders>
            <w:shd w:val="clear" w:color="auto" w:fill="D9D9D9"/>
          </w:tcPr>
          <w:p w:rsidR="00AA1963" w:rsidRPr="00932888" w:rsidRDefault="00AA1963" w:rsidP="008308A1">
            <w:pPr>
              <w:overflowPunct w:val="0"/>
              <w:autoSpaceDE w:val="0"/>
              <w:autoSpaceDN w:val="0"/>
              <w:adjustRightInd w:val="0"/>
              <w:ind w:right="-108"/>
              <w:jc w:val="center"/>
              <w:textAlignment w:val="baseline"/>
            </w:pPr>
            <w:r w:rsidRPr="00932888">
              <w:rPr>
                <w:b/>
                <w:i/>
              </w:rPr>
              <w:t>от -1 до -14</w:t>
            </w: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AA1963" w:rsidRPr="00932888" w:rsidRDefault="00AA1963" w:rsidP="008308A1">
            <w:pPr>
              <w:overflowPunct w:val="0"/>
              <w:autoSpaceDE w:val="0"/>
              <w:autoSpaceDN w:val="0"/>
              <w:adjustRightInd w:val="0"/>
              <w:jc w:val="center"/>
              <w:textAlignment w:val="baseline"/>
            </w:pPr>
            <w:r w:rsidRPr="00932888">
              <w:rPr>
                <w:b/>
                <w:i/>
              </w:rPr>
              <w:t>от +1 до +14</w:t>
            </w:r>
          </w:p>
        </w:tc>
        <w:tc>
          <w:tcPr>
            <w:tcW w:w="2977" w:type="dxa"/>
            <w:tcBorders>
              <w:top w:val="single" w:sz="6" w:space="0" w:color="auto"/>
              <w:left w:val="single" w:sz="6" w:space="0" w:color="auto"/>
              <w:bottom w:val="single" w:sz="6" w:space="0" w:color="auto"/>
              <w:right w:val="double" w:sz="4" w:space="0" w:color="auto"/>
            </w:tcBorders>
            <w:shd w:val="clear" w:color="auto" w:fill="D9D9D9"/>
          </w:tcPr>
          <w:p w:rsidR="00AA1963" w:rsidRPr="00932888" w:rsidRDefault="00AA1963" w:rsidP="008308A1">
            <w:pPr>
              <w:overflowPunct w:val="0"/>
              <w:autoSpaceDE w:val="0"/>
              <w:autoSpaceDN w:val="0"/>
              <w:adjustRightInd w:val="0"/>
              <w:jc w:val="center"/>
              <w:textAlignment w:val="baseline"/>
            </w:pPr>
            <w:r w:rsidRPr="00932888">
              <w:rPr>
                <w:b/>
                <w:i/>
              </w:rPr>
              <w:t>от +14 до +28</w:t>
            </w:r>
          </w:p>
        </w:tc>
      </w:tr>
      <w:tr w:rsidR="00AA1963" w:rsidRPr="00932888" w:rsidTr="008308A1">
        <w:tc>
          <w:tcPr>
            <w:tcW w:w="569" w:type="dxa"/>
            <w:vMerge/>
            <w:tcBorders>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p>
        </w:tc>
        <w:tc>
          <w:tcPr>
            <w:tcW w:w="1524" w:type="dxa"/>
            <w:vMerge/>
            <w:tcBorders>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p>
        </w:tc>
        <w:tc>
          <w:tcPr>
            <w:tcW w:w="2410" w:type="dxa"/>
            <w:tcBorders>
              <w:top w:val="single" w:sz="6" w:space="0" w:color="auto"/>
              <w:left w:val="double" w:sz="4" w:space="0" w:color="auto"/>
              <w:bottom w:val="single" w:sz="6" w:space="0" w:color="auto"/>
              <w:right w:val="single" w:sz="6" w:space="0" w:color="auto"/>
            </w:tcBorders>
            <w:shd w:val="clear" w:color="auto" w:fill="D9D9D9"/>
          </w:tcPr>
          <w:p w:rsidR="00AA1963" w:rsidRPr="00932888" w:rsidRDefault="00AA1963" w:rsidP="008308A1">
            <w:pPr>
              <w:overflowPunct w:val="0"/>
              <w:autoSpaceDE w:val="0"/>
              <w:autoSpaceDN w:val="0"/>
              <w:adjustRightInd w:val="0"/>
              <w:jc w:val="center"/>
              <w:textAlignment w:val="baseline"/>
              <w:rPr>
                <w:b/>
              </w:rPr>
            </w:pPr>
            <w:r w:rsidRPr="00932888">
              <w:rPr>
                <w:b/>
              </w:rPr>
              <w:t>1</w:t>
            </w:r>
          </w:p>
        </w:tc>
        <w:tc>
          <w:tcPr>
            <w:tcW w:w="3118" w:type="dxa"/>
            <w:tcBorders>
              <w:top w:val="single" w:sz="6" w:space="0" w:color="auto"/>
              <w:left w:val="single" w:sz="6" w:space="0" w:color="auto"/>
              <w:bottom w:val="single" w:sz="6" w:space="0" w:color="auto"/>
              <w:right w:val="single" w:sz="6" w:space="0" w:color="auto"/>
            </w:tcBorders>
            <w:shd w:val="clear" w:color="auto" w:fill="D9D9D9"/>
          </w:tcPr>
          <w:p w:rsidR="00AA1963" w:rsidRPr="00932888" w:rsidRDefault="00AA1963" w:rsidP="008308A1">
            <w:pPr>
              <w:overflowPunct w:val="0"/>
              <w:autoSpaceDE w:val="0"/>
              <w:autoSpaceDN w:val="0"/>
              <w:adjustRightInd w:val="0"/>
              <w:jc w:val="center"/>
              <w:textAlignment w:val="baseline"/>
              <w:rPr>
                <w:b/>
              </w:rPr>
            </w:pPr>
            <w:r w:rsidRPr="00932888">
              <w:rPr>
                <w:b/>
              </w:rPr>
              <w:t>2</w:t>
            </w: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AA1963" w:rsidRPr="00932888" w:rsidRDefault="00AA1963" w:rsidP="008308A1">
            <w:pPr>
              <w:overflowPunct w:val="0"/>
              <w:autoSpaceDE w:val="0"/>
              <w:autoSpaceDN w:val="0"/>
              <w:adjustRightInd w:val="0"/>
              <w:jc w:val="center"/>
              <w:textAlignment w:val="baseline"/>
              <w:rPr>
                <w:b/>
              </w:rPr>
            </w:pPr>
            <w:r w:rsidRPr="00932888">
              <w:rPr>
                <w:b/>
              </w:rPr>
              <w:t>3</w:t>
            </w:r>
          </w:p>
        </w:tc>
        <w:tc>
          <w:tcPr>
            <w:tcW w:w="2977" w:type="dxa"/>
            <w:tcBorders>
              <w:top w:val="single" w:sz="6" w:space="0" w:color="auto"/>
              <w:left w:val="single" w:sz="6" w:space="0" w:color="auto"/>
              <w:bottom w:val="single" w:sz="6" w:space="0" w:color="auto"/>
              <w:right w:val="double" w:sz="4" w:space="0" w:color="auto"/>
            </w:tcBorders>
            <w:shd w:val="clear" w:color="auto" w:fill="D9D9D9"/>
          </w:tcPr>
          <w:p w:rsidR="00AA1963" w:rsidRPr="00932888" w:rsidRDefault="00AA1963" w:rsidP="008308A1">
            <w:pPr>
              <w:overflowPunct w:val="0"/>
              <w:autoSpaceDE w:val="0"/>
              <w:autoSpaceDN w:val="0"/>
              <w:adjustRightInd w:val="0"/>
              <w:jc w:val="center"/>
              <w:textAlignment w:val="baseline"/>
              <w:rPr>
                <w:b/>
              </w:rPr>
            </w:pPr>
            <w:r w:rsidRPr="00932888">
              <w:rPr>
                <w:b/>
              </w:rPr>
              <w:t>4</w:t>
            </w:r>
          </w:p>
        </w:tc>
      </w:tr>
      <w:tr w:rsidR="00AA1963" w:rsidRPr="00932888" w:rsidTr="008308A1">
        <w:tc>
          <w:tcPr>
            <w:tcW w:w="569" w:type="dxa"/>
            <w:tcBorders>
              <w:top w:val="single" w:sz="6" w:space="0" w:color="auto"/>
              <w:left w:val="double" w:sz="4" w:space="0" w:color="auto"/>
              <w:bottom w:val="single" w:sz="6" w:space="0" w:color="auto"/>
              <w:right w:val="single" w:sz="6" w:space="0" w:color="auto"/>
            </w:tcBorders>
          </w:tcPr>
          <w:p w:rsidR="00AA1963" w:rsidRPr="00932888" w:rsidRDefault="00AA1963" w:rsidP="00402374">
            <w:pPr>
              <w:numPr>
                <w:ilvl w:val="0"/>
                <w:numId w:val="16"/>
              </w:numPr>
              <w:overflowPunct w:val="0"/>
              <w:autoSpaceDE w:val="0"/>
              <w:autoSpaceDN w:val="0"/>
              <w:adjustRightInd w:val="0"/>
              <w:spacing w:after="200" w:line="276" w:lineRule="auto"/>
              <w:contextualSpacing/>
              <w:jc w:val="both"/>
              <w:textAlignment w:val="baseline"/>
            </w:pPr>
          </w:p>
        </w:tc>
        <w:tc>
          <w:tcPr>
            <w:tcW w:w="1524" w:type="dxa"/>
            <w:tcBorders>
              <w:top w:val="single" w:sz="6" w:space="0" w:color="auto"/>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textAlignment w:val="baseline"/>
            </w:pPr>
            <w:r w:rsidRPr="00932888">
              <w:t>Отечество</w:t>
            </w:r>
          </w:p>
        </w:tc>
        <w:tc>
          <w:tcPr>
            <w:tcW w:w="2410" w:type="dxa"/>
            <w:tcBorders>
              <w:top w:val="single" w:sz="6" w:space="0" w:color="auto"/>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2/ 0,6%</w:t>
            </w:r>
          </w:p>
        </w:tc>
        <w:tc>
          <w:tcPr>
            <w:tcW w:w="3118" w:type="dxa"/>
            <w:tcBorders>
              <w:top w:val="single" w:sz="6" w:space="0" w:color="auto"/>
              <w:left w:val="single" w:sz="6"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37/12,3%</w:t>
            </w:r>
          </w:p>
        </w:tc>
        <w:tc>
          <w:tcPr>
            <w:tcW w:w="3402" w:type="dxa"/>
            <w:tcBorders>
              <w:top w:val="single" w:sz="6" w:space="0" w:color="auto"/>
              <w:left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135/45%</w:t>
            </w:r>
          </w:p>
        </w:tc>
        <w:tc>
          <w:tcPr>
            <w:tcW w:w="2977" w:type="dxa"/>
            <w:tcBorders>
              <w:top w:val="single" w:sz="6" w:space="0" w:color="auto"/>
              <w:left w:val="single" w:sz="6"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126/42%</w:t>
            </w:r>
          </w:p>
        </w:tc>
      </w:tr>
      <w:tr w:rsidR="00AA1963" w:rsidRPr="00932888" w:rsidTr="008308A1">
        <w:tc>
          <w:tcPr>
            <w:tcW w:w="569" w:type="dxa"/>
            <w:tcBorders>
              <w:top w:val="single" w:sz="6" w:space="0" w:color="auto"/>
              <w:left w:val="double" w:sz="4" w:space="0" w:color="auto"/>
              <w:bottom w:val="single" w:sz="6" w:space="0" w:color="auto"/>
              <w:right w:val="single" w:sz="6" w:space="0" w:color="auto"/>
            </w:tcBorders>
          </w:tcPr>
          <w:p w:rsidR="00AA1963" w:rsidRPr="00932888" w:rsidRDefault="00AA1963" w:rsidP="00402374">
            <w:pPr>
              <w:numPr>
                <w:ilvl w:val="0"/>
                <w:numId w:val="16"/>
              </w:numPr>
              <w:overflowPunct w:val="0"/>
              <w:autoSpaceDE w:val="0"/>
              <w:autoSpaceDN w:val="0"/>
              <w:adjustRightInd w:val="0"/>
              <w:spacing w:after="200" w:line="276" w:lineRule="auto"/>
              <w:contextualSpacing/>
              <w:jc w:val="both"/>
              <w:textAlignment w:val="baseline"/>
            </w:pPr>
          </w:p>
        </w:tc>
        <w:tc>
          <w:tcPr>
            <w:tcW w:w="1524" w:type="dxa"/>
            <w:tcBorders>
              <w:top w:val="single" w:sz="6" w:space="0" w:color="auto"/>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textAlignment w:val="baseline"/>
            </w:pPr>
            <w:r w:rsidRPr="00932888">
              <w:t>Земля</w:t>
            </w:r>
          </w:p>
        </w:tc>
        <w:tc>
          <w:tcPr>
            <w:tcW w:w="2410" w:type="dxa"/>
            <w:tcBorders>
              <w:top w:val="single" w:sz="6" w:space="0" w:color="auto"/>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1/0,3%</w:t>
            </w:r>
          </w:p>
        </w:tc>
        <w:tc>
          <w:tcPr>
            <w:tcW w:w="3118" w:type="dxa"/>
            <w:tcBorders>
              <w:top w:val="single" w:sz="6" w:space="0" w:color="auto"/>
              <w:left w:val="single" w:sz="6"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12/4%</w:t>
            </w:r>
          </w:p>
        </w:tc>
        <w:tc>
          <w:tcPr>
            <w:tcW w:w="3402" w:type="dxa"/>
            <w:tcBorders>
              <w:left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91/30,3%</w:t>
            </w:r>
          </w:p>
        </w:tc>
        <w:tc>
          <w:tcPr>
            <w:tcW w:w="2977" w:type="dxa"/>
            <w:tcBorders>
              <w:left w:val="single" w:sz="6"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196/65,3%</w:t>
            </w:r>
          </w:p>
        </w:tc>
      </w:tr>
      <w:tr w:rsidR="00AA1963" w:rsidRPr="00932888" w:rsidTr="008308A1">
        <w:tc>
          <w:tcPr>
            <w:tcW w:w="569" w:type="dxa"/>
            <w:tcBorders>
              <w:top w:val="single" w:sz="6" w:space="0" w:color="auto"/>
              <w:left w:val="double" w:sz="4" w:space="0" w:color="auto"/>
              <w:bottom w:val="single" w:sz="6" w:space="0" w:color="auto"/>
              <w:right w:val="single" w:sz="6" w:space="0" w:color="auto"/>
            </w:tcBorders>
          </w:tcPr>
          <w:p w:rsidR="00AA1963" w:rsidRPr="00932888" w:rsidRDefault="00AA1963" w:rsidP="00402374">
            <w:pPr>
              <w:numPr>
                <w:ilvl w:val="0"/>
                <w:numId w:val="16"/>
              </w:numPr>
              <w:overflowPunct w:val="0"/>
              <w:autoSpaceDE w:val="0"/>
              <w:autoSpaceDN w:val="0"/>
              <w:adjustRightInd w:val="0"/>
              <w:spacing w:after="200" w:line="276" w:lineRule="auto"/>
              <w:contextualSpacing/>
              <w:jc w:val="both"/>
              <w:textAlignment w:val="baseline"/>
            </w:pPr>
          </w:p>
        </w:tc>
        <w:tc>
          <w:tcPr>
            <w:tcW w:w="1524" w:type="dxa"/>
            <w:tcBorders>
              <w:top w:val="single" w:sz="6" w:space="0" w:color="auto"/>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textAlignment w:val="baseline"/>
            </w:pPr>
            <w:r w:rsidRPr="00932888">
              <w:t>Мир</w:t>
            </w:r>
          </w:p>
        </w:tc>
        <w:tc>
          <w:tcPr>
            <w:tcW w:w="2410" w:type="dxa"/>
            <w:tcBorders>
              <w:top w:val="single" w:sz="6" w:space="0" w:color="auto"/>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3/1%</w:t>
            </w:r>
          </w:p>
        </w:tc>
        <w:tc>
          <w:tcPr>
            <w:tcW w:w="3118" w:type="dxa"/>
            <w:tcBorders>
              <w:top w:val="single" w:sz="6" w:space="0" w:color="auto"/>
              <w:left w:val="single" w:sz="6"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42/14%</w:t>
            </w:r>
          </w:p>
        </w:tc>
        <w:tc>
          <w:tcPr>
            <w:tcW w:w="3402" w:type="dxa"/>
            <w:tcBorders>
              <w:left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196/65,3%</w:t>
            </w:r>
          </w:p>
        </w:tc>
        <w:tc>
          <w:tcPr>
            <w:tcW w:w="2977" w:type="dxa"/>
            <w:tcBorders>
              <w:left w:val="single" w:sz="6"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49/16,3%</w:t>
            </w:r>
          </w:p>
        </w:tc>
      </w:tr>
      <w:tr w:rsidR="00AA1963" w:rsidRPr="00932888" w:rsidTr="008308A1">
        <w:tc>
          <w:tcPr>
            <w:tcW w:w="569" w:type="dxa"/>
            <w:tcBorders>
              <w:top w:val="single" w:sz="6" w:space="0" w:color="auto"/>
              <w:left w:val="double" w:sz="4" w:space="0" w:color="auto"/>
              <w:bottom w:val="single" w:sz="6" w:space="0" w:color="auto"/>
              <w:right w:val="single" w:sz="6" w:space="0" w:color="auto"/>
            </w:tcBorders>
          </w:tcPr>
          <w:p w:rsidR="00AA1963" w:rsidRPr="00932888" w:rsidRDefault="00AA1963" w:rsidP="00402374">
            <w:pPr>
              <w:numPr>
                <w:ilvl w:val="0"/>
                <w:numId w:val="16"/>
              </w:numPr>
              <w:overflowPunct w:val="0"/>
              <w:autoSpaceDE w:val="0"/>
              <w:autoSpaceDN w:val="0"/>
              <w:adjustRightInd w:val="0"/>
              <w:spacing w:after="200" w:line="276" w:lineRule="auto"/>
              <w:contextualSpacing/>
              <w:jc w:val="both"/>
              <w:textAlignment w:val="baseline"/>
            </w:pPr>
          </w:p>
        </w:tc>
        <w:tc>
          <w:tcPr>
            <w:tcW w:w="1524" w:type="dxa"/>
            <w:tcBorders>
              <w:top w:val="single" w:sz="6" w:space="0" w:color="auto"/>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textAlignment w:val="baseline"/>
            </w:pPr>
            <w:r w:rsidRPr="00932888">
              <w:t>Труд</w:t>
            </w:r>
          </w:p>
        </w:tc>
        <w:tc>
          <w:tcPr>
            <w:tcW w:w="2410" w:type="dxa"/>
            <w:tcBorders>
              <w:top w:val="single" w:sz="6" w:space="0" w:color="auto"/>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2/0,6%</w:t>
            </w:r>
          </w:p>
        </w:tc>
        <w:tc>
          <w:tcPr>
            <w:tcW w:w="3118" w:type="dxa"/>
            <w:tcBorders>
              <w:top w:val="single" w:sz="6" w:space="0" w:color="auto"/>
              <w:left w:val="single" w:sz="6"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27/9%</w:t>
            </w:r>
          </w:p>
        </w:tc>
        <w:tc>
          <w:tcPr>
            <w:tcW w:w="3402" w:type="dxa"/>
            <w:tcBorders>
              <w:left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145/48,3%</w:t>
            </w:r>
          </w:p>
        </w:tc>
        <w:tc>
          <w:tcPr>
            <w:tcW w:w="2977" w:type="dxa"/>
            <w:tcBorders>
              <w:left w:val="single" w:sz="6"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126/42%</w:t>
            </w:r>
          </w:p>
        </w:tc>
      </w:tr>
      <w:tr w:rsidR="00AA1963" w:rsidRPr="00932888" w:rsidTr="008308A1">
        <w:tc>
          <w:tcPr>
            <w:tcW w:w="569" w:type="dxa"/>
            <w:tcBorders>
              <w:top w:val="single" w:sz="6" w:space="0" w:color="auto"/>
              <w:left w:val="double" w:sz="4" w:space="0" w:color="auto"/>
              <w:bottom w:val="single" w:sz="6" w:space="0" w:color="auto"/>
              <w:right w:val="single" w:sz="6" w:space="0" w:color="auto"/>
            </w:tcBorders>
          </w:tcPr>
          <w:p w:rsidR="00AA1963" w:rsidRPr="00932888" w:rsidRDefault="00AA1963" w:rsidP="00402374">
            <w:pPr>
              <w:numPr>
                <w:ilvl w:val="0"/>
                <w:numId w:val="16"/>
              </w:numPr>
              <w:overflowPunct w:val="0"/>
              <w:autoSpaceDE w:val="0"/>
              <w:autoSpaceDN w:val="0"/>
              <w:adjustRightInd w:val="0"/>
              <w:spacing w:after="200" w:line="276" w:lineRule="auto"/>
              <w:contextualSpacing/>
              <w:jc w:val="both"/>
              <w:textAlignment w:val="baseline"/>
            </w:pPr>
          </w:p>
        </w:tc>
        <w:tc>
          <w:tcPr>
            <w:tcW w:w="1524" w:type="dxa"/>
            <w:tcBorders>
              <w:top w:val="single" w:sz="6" w:space="0" w:color="auto"/>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textAlignment w:val="baseline"/>
            </w:pPr>
            <w:r w:rsidRPr="00932888">
              <w:t>Культура</w:t>
            </w:r>
          </w:p>
        </w:tc>
        <w:tc>
          <w:tcPr>
            <w:tcW w:w="2410" w:type="dxa"/>
            <w:tcBorders>
              <w:top w:val="single" w:sz="6" w:space="0" w:color="auto"/>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1/0,3%</w:t>
            </w:r>
          </w:p>
        </w:tc>
        <w:tc>
          <w:tcPr>
            <w:tcW w:w="3118" w:type="dxa"/>
            <w:tcBorders>
              <w:top w:val="single" w:sz="6" w:space="0" w:color="auto"/>
              <w:left w:val="single" w:sz="6"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30/10%</w:t>
            </w:r>
          </w:p>
        </w:tc>
        <w:tc>
          <w:tcPr>
            <w:tcW w:w="3402" w:type="dxa"/>
            <w:tcBorders>
              <w:left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153/51%</w:t>
            </w:r>
          </w:p>
        </w:tc>
        <w:tc>
          <w:tcPr>
            <w:tcW w:w="2977" w:type="dxa"/>
            <w:tcBorders>
              <w:left w:val="single" w:sz="6"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116/38,6%</w:t>
            </w:r>
          </w:p>
        </w:tc>
      </w:tr>
      <w:tr w:rsidR="00AA1963" w:rsidRPr="00932888" w:rsidTr="008308A1">
        <w:tc>
          <w:tcPr>
            <w:tcW w:w="569" w:type="dxa"/>
            <w:tcBorders>
              <w:top w:val="single" w:sz="6" w:space="0" w:color="auto"/>
              <w:left w:val="double" w:sz="4" w:space="0" w:color="auto"/>
              <w:bottom w:val="single" w:sz="6" w:space="0" w:color="auto"/>
              <w:right w:val="single" w:sz="6" w:space="0" w:color="auto"/>
            </w:tcBorders>
          </w:tcPr>
          <w:p w:rsidR="00AA1963" w:rsidRPr="00932888" w:rsidRDefault="00AA1963" w:rsidP="00402374">
            <w:pPr>
              <w:numPr>
                <w:ilvl w:val="0"/>
                <w:numId w:val="16"/>
              </w:numPr>
              <w:overflowPunct w:val="0"/>
              <w:autoSpaceDE w:val="0"/>
              <w:autoSpaceDN w:val="0"/>
              <w:adjustRightInd w:val="0"/>
              <w:spacing w:after="200" w:line="276" w:lineRule="auto"/>
              <w:contextualSpacing/>
              <w:jc w:val="both"/>
              <w:textAlignment w:val="baseline"/>
            </w:pPr>
          </w:p>
        </w:tc>
        <w:tc>
          <w:tcPr>
            <w:tcW w:w="1524" w:type="dxa"/>
            <w:tcBorders>
              <w:top w:val="single" w:sz="6" w:space="0" w:color="auto"/>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textAlignment w:val="baseline"/>
            </w:pPr>
            <w:r w:rsidRPr="00932888">
              <w:t>Знания</w:t>
            </w:r>
          </w:p>
        </w:tc>
        <w:tc>
          <w:tcPr>
            <w:tcW w:w="2410" w:type="dxa"/>
            <w:tcBorders>
              <w:top w:val="single" w:sz="6" w:space="0" w:color="auto"/>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2/0,6%</w:t>
            </w:r>
          </w:p>
        </w:tc>
        <w:tc>
          <w:tcPr>
            <w:tcW w:w="3118" w:type="dxa"/>
            <w:tcBorders>
              <w:top w:val="single" w:sz="6" w:space="0" w:color="auto"/>
              <w:left w:val="single" w:sz="6"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43/14,3%</w:t>
            </w:r>
          </w:p>
        </w:tc>
        <w:tc>
          <w:tcPr>
            <w:tcW w:w="3402" w:type="dxa"/>
            <w:tcBorders>
              <w:left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177/59%</w:t>
            </w:r>
          </w:p>
        </w:tc>
        <w:tc>
          <w:tcPr>
            <w:tcW w:w="2977" w:type="dxa"/>
            <w:tcBorders>
              <w:left w:val="single" w:sz="6"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78/26%</w:t>
            </w:r>
          </w:p>
        </w:tc>
      </w:tr>
      <w:tr w:rsidR="00AA1963" w:rsidRPr="00932888" w:rsidTr="008308A1">
        <w:tc>
          <w:tcPr>
            <w:tcW w:w="569" w:type="dxa"/>
            <w:tcBorders>
              <w:top w:val="single" w:sz="6" w:space="0" w:color="auto"/>
              <w:left w:val="double" w:sz="4" w:space="0" w:color="auto"/>
              <w:bottom w:val="single" w:sz="6" w:space="0" w:color="auto"/>
              <w:right w:val="single" w:sz="6" w:space="0" w:color="auto"/>
            </w:tcBorders>
          </w:tcPr>
          <w:p w:rsidR="00AA1963" w:rsidRPr="00932888" w:rsidRDefault="00AA1963" w:rsidP="00402374">
            <w:pPr>
              <w:numPr>
                <w:ilvl w:val="0"/>
                <w:numId w:val="16"/>
              </w:numPr>
              <w:overflowPunct w:val="0"/>
              <w:autoSpaceDE w:val="0"/>
              <w:autoSpaceDN w:val="0"/>
              <w:adjustRightInd w:val="0"/>
              <w:spacing w:after="200" w:line="276" w:lineRule="auto"/>
              <w:contextualSpacing/>
              <w:jc w:val="both"/>
              <w:textAlignment w:val="baseline"/>
            </w:pPr>
          </w:p>
        </w:tc>
        <w:tc>
          <w:tcPr>
            <w:tcW w:w="1524" w:type="dxa"/>
            <w:tcBorders>
              <w:top w:val="single" w:sz="6" w:space="0" w:color="auto"/>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textAlignment w:val="baseline"/>
            </w:pPr>
            <w:r w:rsidRPr="00932888">
              <w:t>К другим людям</w:t>
            </w:r>
          </w:p>
        </w:tc>
        <w:tc>
          <w:tcPr>
            <w:tcW w:w="2410" w:type="dxa"/>
            <w:tcBorders>
              <w:top w:val="single" w:sz="6" w:space="0" w:color="auto"/>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2/0,6%</w:t>
            </w:r>
          </w:p>
        </w:tc>
        <w:tc>
          <w:tcPr>
            <w:tcW w:w="3118" w:type="dxa"/>
            <w:tcBorders>
              <w:top w:val="single" w:sz="6" w:space="0" w:color="auto"/>
              <w:left w:val="single" w:sz="6"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54/18%</w:t>
            </w:r>
          </w:p>
        </w:tc>
        <w:tc>
          <w:tcPr>
            <w:tcW w:w="3402" w:type="dxa"/>
            <w:tcBorders>
              <w:left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180/60%</w:t>
            </w:r>
          </w:p>
        </w:tc>
        <w:tc>
          <w:tcPr>
            <w:tcW w:w="2977" w:type="dxa"/>
            <w:tcBorders>
              <w:left w:val="single" w:sz="6"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77/25,6%</w:t>
            </w:r>
          </w:p>
        </w:tc>
      </w:tr>
      <w:tr w:rsidR="00AA1963" w:rsidRPr="00932888" w:rsidTr="008308A1">
        <w:tc>
          <w:tcPr>
            <w:tcW w:w="569" w:type="dxa"/>
            <w:tcBorders>
              <w:top w:val="single" w:sz="6" w:space="0" w:color="auto"/>
              <w:left w:val="double" w:sz="4" w:space="0" w:color="auto"/>
              <w:bottom w:val="single" w:sz="6" w:space="0" w:color="auto"/>
              <w:right w:val="single" w:sz="6" w:space="0" w:color="auto"/>
            </w:tcBorders>
          </w:tcPr>
          <w:p w:rsidR="00AA1963" w:rsidRPr="00932888" w:rsidRDefault="00AA1963" w:rsidP="00402374">
            <w:pPr>
              <w:numPr>
                <w:ilvl w:val="0"/>
                <w:numId w:val="16"/>
              </w:numPr>
              <w:overflowPunct w:val="0"/>
              <w:autoSpaceDE w:val="0"/>
              <w:autoSpaceDN w:val="0"/>
              <w:adjustRightInd w:val="0"/>
              <w:spacing w:after="200" w:line="276" w:lineRule="auto"/>
              <w:contextualSpacing/>
              <w:jc w:val="both"/>
              <w:textAlignment w:val="baseline"/>
            </w:pPr>
          </w:p>
        </w:tc>
        <w:tc>
          <w:tcPr>
            <w:tcW w:w="1524" w:type="dxa"/>
            <w:tcBorders>
              <w:top w:val="single" w:sz="6" w:space="0" w:color="auto"/>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textAlignment w:val="baseline"/>
            </w:pPr>
            <w:r w:rsidRPr="00932888">
              <w:t>К иным людям</w:t>
            </w:r>
          </w:p>
        </w:tc>
        <w:tc>
          <w:tcPr>
            <w:tcW w:w="2410" w:type="dxa"/>
            <w:tcBorders>
              <w:top w:val="single" w:sz="6" w:space="0" w:color="auto"/>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6/2%</w:t>
            </w:r>
          </w:p>
        </w:tc>
        <w:tc>
          <w:tcPr>
            <w:tcW w:w="3118" w:type="dxa"/>
            <w:tcBorders>
              <w:top w:val="single" w:sz="6" w:space="0" w:color="auto"/>
              <w:left w:val="single" w:sz="6"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48/16%</w:t>
            </w:r>
          </w:p>
        </w:tc>
        <w:tc>
          <w:tcPr>
            <w:tcW w:w="3402" w:type="dxa"/>
            <w:tcBorders>
              <w:left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178/59,3%</w:t>
            </w:r>
          </w:p>
        </w:tc>
        <w:tc>
          <w:tcPr>
            <w:tcW w:w="2977" w:type="dxa"/>
            <w:tcBorders>
              <w:left w:val="single" w:sz="6"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68/22,6%</w:t>
            </w:r>
          </w:p>
        </w:tc>
      </w:tr>
      <w:tr w:rsidR="00AA1963" w:rsidRPr="00932888" w:rsidTr="008308A1">
        <w:tc>
          <w:tcPr>
            <w:tcW w:w="569" w:type="dxa"/>
            <w:tcBorders>
              <w:top w:val="single" w:sz="6" w:space="0" w:color="auto"/>
              <w:left w:val="double" w:sz="4" w:space="0" w:color="auto"/>
              <w:bottom w:val="single" w:sz="6" w:space="0" w:color="auto"/>
              <w:right w:val="single" w:sz="6" w:space="0" w:color="auto"/>
            </w:tcBorders>
          </w:tcPr>
          <w:p w:rsidR="00AA1963" w:rsidRPr="00932888" w:rsidRDefault="00AA1963" w:rsidP="00402374">
            <w:pPr>
              <w:numPr>
                <w:ilvl w:val="0"/>
                <w:numId w:val="16"/>
              </w:numPr>
              <w:overflowPunct w:val="0"/>
              <w:autoSpaceDE w:val="0"/>
              <w:autoSpaceDN w:val="0"/>
              <w:adjustRightInd w:val="0"/>
              <w:spacing w:after="200" w:line="276" w:lineRule="auto"/>
              <w:contextualSpacing/>
              <w:jc w:val="both"/>
              <w:textAlignment w:val="baseline"/>
            </w:pPr>
          </w:p>
        </w:tc>
        <w:tc>
          <w:tcPr>
            <w:tcW w:w="1524" w:type="dxa"/>
            <w:tcBorders>
              <w:top w:val="single" w:sz="6" w:space="0" w:color="auto"/>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textAlignment w:val="baseline"/>
            </w:pPr>
            <w:r w:rsidRPr="00932888">
              <w:t>К своему здоровью</w:t>
            </w:r>
          </w:p>
        </w:tc>
        <w:tc>
          <w:tcPr>
            <w:tcW w:w="2410" w:type="dxa"/>
            <w:tcBorders>
              <w:top w:val="single" w:sz="6" w:space="0" w:color="auto"/>
              <w:left w:val="double" w:sz="4"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0</w:t>
            </w:r>
          </w:p>
        </w:tc>
        <w:tc>
          <w:tcPr>
            <w:tcW w:w="3118" w:type="dxa"/>
            <w:tcBorders>
              <w:top w:val="single" w:sz="6" w:space="0" w:color="auto"/>
              <w:left w:val="single" w:sz="6" w:space="0" w:color="auto"/>
              <w:bottom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10/3,3%</w:t>
            </w:r>
          </w:p>
        </w:tc>
        <w:tc>
          <w:tcPr>
            <w:tcW w:w="3402" w:type="dxa"/>
            <w:tcBorders>
              <w:left w:val="single" w:sz="6"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111/37%</w:t>
            </w:r>
          </w:p>
        </w:tc>
        <w:tc>
          <w:tcPr>
            <w:tcW w:w="2977" w:type="dxa"/>
            <w:tcBorders>
              <w:left w:val="single" w:sz="6"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166/55,3%</w:t>
            </w:r>
          </w:p>
        </w:tc>
      </w:tr>
      <w:tr w:rsidR="00AA1963" w:rsidRPr="00932888" w:rsidTr="008308A1">
        <w:tc>
          <w:tcPr>
            <w:tcW w:w="569" w:type="dxa"/>
            <w:tcBorders>
              <w:top w:val="single" w:sz="6" w:space="0" w:color="auto"/>
              <w:left w:val="double" w:sz="4" w:space="0" w:color="auto"/>
              <w:bottom w:val="double" w:sz="4" w:space="0" w:color="auto"/>
              <w:right w:val="single" w:sz="6" w:space="0" w:color="auto"/>
            </w:tcBorders>
          </w:tcPr>
          <w:p w:rsidR="00AA1963" w:rsidRPr="00932888" w:rsidRDefault="00AA1963" w:rsidP="00402374">
            <w:pPr>
              <w:numPr>
                <w:ilvl w:val="0"/>
                <w:numId w:val="16"/>
              </w:numPr>
              <w:overflowPunct w:val="0"/>
              <w:autoSpaceDE w:val="0"/>
              <w:autoSpaceDN w:val="0"/>
              <w:adjustRightInd w:val="0"/>
              <w:spacing w:after="200" w:line="276" w:lineRule="auto"/>
              <w:contextualSpacing/>
              <w:jc w:val="both"/>
              <w:textAlignment w:val="baseline"/>
            </w:pPr>
          </w:p>
        </w:tc>
        <w:tc>
          <w:tcPr>
            <w:tcW w:w="1524" w:type="dxa"/>
            <w:tcBorders>
              <w:top w:val="single" w:sz="6" w:space="0" w:color="auto"/>
              <w:left w:val="double" w:sz="4" w:space="0" w:color="auto"/>
              <w:bottom w:val="double" w:sz="4" w:space="0" w:color="auto"/>
              <w:right w:val="single" w:sz="6" w:space="0" w:color="auto"/>
            </w:tcBorders>
          </w:tcPr>
          <w:p w:rsidR="00AA1963" w:rsidRPr="00932888" w:rsidRDefault="00AA1963" w:rsidP="008308A1">
            <w:pPr>
              <w:overflowPunct w:val="0"/>
              <w:autoSpaceDE w:val="0"/>
              <w:autoSpaceDN w:val="0"/>
              <w:adjustRightInd w:val="0"/>
              <w:textAlignment w:val="baseline"/>
            </w:pPr>
            <w:r w:rsidRPr="00932888">
              <w:t>К своему внутр. миру</w:t>
            </w:r>
          </w:p>
        </w:tc>
        <w:tc>
          <w:tcPr>
            <w:tcW w:w="2410" w:type="dxa"/>
            <w:tcBorders>
              <w:top w:val="single" w:sz="6" w:space="0" w:color="auto"/>
              <w:left w:val="double" w:sz="4" w:space="0" w:color="auto"/>
              <w:bottom w:val="double" w:sz="4"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25/8,3%</w:t>
            </w:r>
          </w:p>
        </w:tc>
        <w:tc>
          <w:tcPr>
            <w:tcW w:w="3118" w:type="dxa"/>
            <w:tcBorders>
              <w:top w:val="single" w:sz="6" w:space="0" w:color="auto"/>
              <w:left w:val="single" w:sz="6" w:space="0" w:color="auto"/>
              <w:bottom w:val="double" w:sz="4"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125/41,6%</w:t>
            </w:r>
          </w:p>
        </w:tc>
        <w:tc>
          <w:tcPr>
            <w:tcW w:w="3402" w:type="dxa"/>
            <w:tcBorders>
              <w:left w:val="single" w:sz="6" w:space="0" w:color="auto"/>
              <w:bottom w:val="double" w:sz="4" w:space="0" w:color="auto"/>
              <w:right w:val="single" w:sz="6" w:space="0" w:color="auto"/>
            </w:tcBorders>
          </w:tcPr>
          <w:p w:rsidR="00AA1963" w:rsidRPr="00932888" w:rsidRDefault="00AA1963" w:rsidP="008308A1">
            <w:pPr>
              <w:overflowPunct w:val="0"/>
              <w:autoSpaceDE w:val="0"/>
              <w:autoSpaceDN w:val="0"/>
              <w:adjustRightInd w:val="0"/>
              <w:jc w:val="both"/>
              <w:textAlignment w:val="baseline"/>
            </w:pPr>
            <w:r w:rsidRPr="00932888">
              <w:t>142/47,3%</w:t>
            </w:r>
          </w:p>
        </w:tc>
        <w:tc>
          <w:tcPr>
            <w:tcW w:w="2977" w:type="dxa"/>
            <w:tcBorders>
              <w:left w:val="single" w:sz="6" w:space="0" w:color="auto"/>
              <w:bottom w:val="double" w:sz="4" w:space="0" w:color="auto"/>
              <w:right w:val="double" w:sz="4" w:space="0" w:color="auto"/>
            </w:tcBorders>
          </w:tcPr>
          <w:p w:rsidR="00AA1963" w:rsidRPr="00932888" w:rsidRDefault="00AA1963" w:rsidP="008308A1">
            <w:pPr>
              <w:overflowPunct w:val="0"/>
              <w:autoSpaceDE w:val="0"/>
              <w:autoSpaceDN w:val="0"/>
              <w:adjustRightInd w:val="0"/>
              <w:jc w:val="both"/>
              <w:textAlignment w:val="baseline"/>
            </w:pPr>
            <w:r w:rsidRPr="00932888">
              <w:t>18/6%</w:t>
            </w:r>
          </w:p>
        </w:tc>
      </w:tr>
    </w:tbl>
    <w:p w:rsidR="00AA1963" w:rsidRPr="00932888" w:rsidRDefault="00AA1963" w:rsidP="008308A1">
      <w:pPr>
        <w:overflowPunct w:val="0"/>
        <w:autoSpaceDE w:val="0"/>
        <w:autoSpaceDN w:val="0"/>
        <w:adjustRightInd w:val="0"/>
        <w:contextualSpacing/>
        <w:jc w:val="both"/>
        <w:textAlignment w:val="baseline"/>
      </w:pPr>
    </w:p>
    <w:p w:rsidR="00AA1963" w:rsidRPr="00932888" w:rsidRDefault="00AA1963" w:rsidP="008308A1">
      <w:pPr>
        <w:jc w:val="center"/>
        <w:rPr>
          <w:rFonts w:ascii="Calibri" w:hAnsi="Calibri"/>
          <w:lang w:eastAsia="en-US"/>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Pr="00932888" w:rsidRDefault="00AA1963" w:rsidP="008308A1">
      <w:pPr>
        <w:overflowPunct w:val="0"/>
        <w:autoSpaceDE w:val="0"/>
        <w:autoSpaceDN w:val="0"/>
        <w:adjustRightInd w:val="0"/>
        <w:spacing w:after="120"/>
        <w:jc w:val="center"/>
        <w:textAlignment w:val="baseline"/>
        <w:rPr>
          <w:b/>
        </w:rPr>
      </w:pPr>
    </w:p>
    <w:p w:rsidR="00AA1963" w:rsidRDefault="00AA1963" w:rsidP="008308A1">
      <w:pPr>
        <w:overflowPunct w:val="0"/>
        <w:autoSpaceDE w:val="0"/>
        <w:autoSpaceDN w:val="0"/>
        <w:adjustRightInd w:val="0"/>
        <w:spacing w:after="120"/>
        <w:jc w:val="center"/>
        <w:textAlignment w:val="baseline"/>
        <w:rPr>
          <w:b/>
          <w:color w:val="365F91"/>
        </w:rPr>
      </w:pPr>
    </w:p>
    <w:p w:rsidR="00AA1963" w:rsidRDefault="00AA1963" w:rsidP="008308A1">
      <w:pPr>
        <w:overflowPunct w:val="0"/>
        <w:autoSpaceDE w:val="0"/>
        <w:autoSpaceDN w:val="0"/>
        <w:adjustRightInd w:val="0"/>
        <w:spacing w:after="120"/>
        <w:jc w:val="center"/>
        <w:textAlignment w:val="baseline"/>
        <w:rPr>
          <w:b/>
          <w:color w:val="365F91"/>
        </w:rPr>
      </w:pPr>
    </w:p>
    <w:p w:rsidR="00AA1963" w:rsidRDefault="00AA1963" w:rsidP="008308A1">
      <w:pPr>
        <w:overflowPunct w:val="0"/>
        <w:autoSpaceDE w:val="0"/>
        <w:autoSpaceDN w:val="0"/>
        <w:adjustRightInd w:val="0"/>
        <w:spacing w:after="120"/>
        <w:jc w:val="center"/>
        <w:textAlignment w:val="baseline"/>
        <w:rPr>
          <w:b/>
          <w:color w:val="365F91"/>
        </w:rPr>
      </w:pPr>
    </w:p>
    <w:p w:rsidR="00AA1963" w:rsidRDefault="00AA1963" w:rsidP="008308A1">
      <w:pPr>
        <w:overflowPunct w:val="0"/>
        <w:autoSpaceDE w:val="0"/>
        <w:autoSpaceDN w:val="0"/>
        <w:adjustRightInd w:val="0"/>
        <w:spacing w:after="120"/>
        <w:jc w:val="center"/>
        <w:textAlignment w:val="baseline"/>
        <w:rPr>
          <w:b/>
          <w:color w:val="365F91"/>
        </w:rPr>
      </w:pPr>
    </w:p>
    <w:p w:rsidR="00AA1963" w:rsidRPr="00932888" w:rsidRDefault="00AA1963" w:rsidP="008308A1">
      <w:pPr>
        <w:overflowPunct w:val="0"/>
        <w:autoSpaceDE w:val="0"/>
        <w:autoSpaceDN w:val="0"/>
        <w:adjustRightInd w:val="0"/>
        <w:spacing w:after="120"/>
        <w:jc w:val="center"/>
        <w:textAlignment w:val="baseline"/>
        <w:rPr>
          <w:b/>
        </w:rPr>
      </w:pPr>
      <w:r w:rsidRPr="00932888">
        <w:rPr>
          <w:b/>
        </w:rPr>
        <w:t>Характер отношения школьников к отдельным базовым ценностям</w:t>
      </w:r>
    </w:p>
    <w:p w:rsidR="00AA1963" w:rsidRPr="00932888" w:rsidRDefault="00AA1963" w:rsidP="008308A1">
      <w:pPr>
        <w:overflowPunct w:val="0"/>
        <w:autoSpaceDE w:val="0"/>
        <w:autoSpaceDN w:val="0"/>
        <w:adjustRightInd w:val="0"/>
        <w:spacing w:after="120"/>
        <w:jc w:val="right"/>
        <w:textAlignment w:val="baseline"/>
      </w:pPr>
      <w:r w:rsidRPr="00932888">
        <w:t>Таблица 3.1.</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92"/>
        <w:gridCol w:w="992"/>
        <w:gridCol w:w="851"/>
        <w:gridCol w:w="708"/>
        <w:gridCol w:w="851"/>
        <w:gridCol w:w="850"/>
        <w:gridCol w:w="993"/>
        <w:gridCol w:w="992"/>
        <w:gridCol w:w="1134"/>
        <w:gridCol w:w="992"/>
        <w:gridCol w:w="992"/>
        <w:gridCol w:w="993"/>
        <w:gridCol w:w="992"/>
      </w:tblGrid>
      <w:tr w:rsidR="00AA1963" w:rsidRPr="00932888" w:rsidTr="008308A1">
        <w:tc>
          <w:tcPr>
            <w:tcW w:w="14601" w:type="dxa"/>
            <w:gridSpan w:val="14"/>
          </w:tcPr>
          <w:p w:rsidR="00AA1963" w:rsidRPr="00932888" w:rsidRDefault="00AA1963" w:rsidP="008308A1">
            <w:pPr>
              <w:overflowPunct w:val="0"/>
              <w:autoSpaceDE w:val="0"/>
              <w:autoSpaceDN w:val="0"/>
              <w:adjustRightInd w:val="0"/>
              <w:jc w:val="center"/>
              <w:textAlignment w:val="baseline"/>
            </w:pPr>
            <w:r w:rsidRPr="00932888">
              <w:t xml:space="preserve">Характер отношений школьников к Отечеству </w:t>
            </w:r>
          </w:p>
        </w:tc>
      </w:tr>
      <w:tr w:rsidR="00AA1963" w:rsidRPr="00932888" w:rsidTr="008308A1">
        <w:tc>
          <w:tcPr>
            <w:tcW w:w="2269" w:type="dxa"/>
            <w:vMerge w:val="restart"/>
          </w:tcPr>
          <w:p w:rsidR="00AA1963" w:rsidRPr="00932888" w:rsidRDefault="00AA1963" w:rsidP="008308A1">
            <w:pPr>
              <w:overflowPunct w:val="0"/>
              <w:autoSpaceDE w:val="0"/>
              <w:autoSpaceDN w:val="0"/>
              <w:adjustRightInd w:val="0"/>
              <w:jc w:val="center"/>
              <w:textAlignment w:val="baseline"/>
            </w:pPr>
            <w:r w:rsidRPr="00932888">
              <w:t>Характер отношений</w:t>
            </w:r>
          </w:p>
        </w:tc>
        <w:tc>
          <w:tcPr>
            <w:tcW w:w="12332" w:type="dxa"/>
            <w:gridSpan w:val="13"/>
          </w:tcPr>
          <w:p w:rsidR="00AA1963" w:rsidRPr="00932888" w:rsidRDefault="00AA1963" w:rsidP="008308A1">
            <w:pPr>
              <w:overflowPunct w:val="0"/>
              <w:autoSpaceDE w:val="0"/>
              <w:autoSpaceDN w:val="0"/>
              <w:adjustRightInd w:val="0"/>
              <w:jc w:val="center"/>
              <w:textAlignment w:val="baseline"/>
            </w:pPr>
            <w:r w:rsidRPr="00932888">
              <w:t>Классы  (чел. / %)</w:t>
            </w:r>
          </w:p>
        </w:tc>
      </w:tr>
      <w:tr w:rsidR="00AA1963" w:rsidRPr="00932888" w:rsidTr="008308A1">
        <w:trPr>
          <w:trHeight w:val="466"/>
        </w:trPr>
        <w:tc>
          <w:tcPr>
            <w:tcW w:w="2269" w:type="dxa"/>
            <w:vMerge/>
          </w:tcPr>
          <w:p w:rsidR="00AA1963" w:rsidRPr="00932888" w:rsidRDefault="00AA1963" w:rsidP="008308A1">
            <w:pPr>
              <w:overflowPunct w:val="0"/>
              <w:autoSpaceDE w:val="0"/>
              <w:autoSpaceDN w:val="0"/>
              <w:adjustRightInd w:val="0"/>
              <w:jc w:val="center"/>
              <w:textAlignment w:val="baseline"/>
            </w:pPr>
          </w:p>
        </w:tc>
        <w:tc>
          <w:tcPr>
            <w:tcW w:w="992" w:type="dxa"/>
          </w:tcPr>
          <w:p w:rsidR="00AA1963" w:rsidRPr="00932888" w:rsidRDefault="00AA1963" w:rsidP="008308A1">
            <w:pPr>
              <w:overflowPunct w:val="0"/>
              <w:autoSpaceDE w:val="0"/>
              <w:autoSpaceDN w:val="0"/>
              <w:adjustRightInd w:val="0"/>
              <w:jc w:val="center"/>
              <w:textAlignment w:val="baseline"/>
            </w:pPr>
            <w:r w:rsidRPr="00932888">
              <w:t>5А</w:t>
            </w:r>
          </w:p>
        </w:tc>
        <w:tc>
          <w:tcPr>
            <w:tcW w:w="992" w:type="dxa"/>
          </w:tcPr>
          <w:p w:rsidR="00AA1963" w:rsidRPr="00932888" w:rsidRDefault="00AA1963" w:rsidP="008308A1">
            <w:pPr>
              <w:overflowPunct w:val="0"/>
              <w:autoSpaceDE w:val="0"/>
              <w:autoSpaceDN w:val="0"/>
              <w:adjustRightInd w:val="0"/>
              <w:jc w:val="center"/>
              <w:textAlignment w:val="baseline"/>
            </w:pPr>
            <w:r w:rsidRPr="00932888">
              <w:t>5Б</w:t>
            </w:r>
          </w:p>
        </w:tc>
        <w:tc>
          <w:tcPr>
            <w:tcW w:w="851" w:type="dxa"/>
          </w:tcPr>
          <w:p w:rsidR="00AA1963" w:rsidRPr="00932888" w:rsidRDefault="00AA1963" w:rsidP="008308A1">
            <w:pPr>
              <w:overflowPunct w:val="0"/>
              <w:autoSpaceDE w:val="0"/>
              <w:autoSpaceDN w:val="0"/>
              <w:adjustRightInd w:val="0"/>
              <w:jc w:val="center"/>
              <w:textAlignment w:val="baseline"/>
            </w:pPr>
            <w:r w:rsidRPr="00932888">
              <w:t>5В</w:t>
            </w:r>
          </w:p>
        </w:tc>
        <w:tc>
          <w:tcPr>
            <w:tcW w:w="708" w:type="dxa"/>
          </w:tcPr>
          <w:p w:rsidR="00AA1963" w:rsidRPr="00932888" w:rsidRDefault="00AA1963" w:rsidP="008308A1">
            <w:pPr>
              <w:overflowPunct w:val="0"/>
              <w:autoSpaceDE w:val="0"/>
              <w:autoSpaceDN w:val="0"/>
              <w:adjustRightInd w:val="0"/>
              <w:jc w:val="center"/>
              <w:textAlignment w:val="baseline"/>
            </w:pPr>
            <w:r w:rsidRPr="00932888">
              <w:t>6А</w:t>
            </w:r>
          </w:p>
        </w:tc>
        <w:tc>
          <w:tcPr>
            <w:tcW w:w="851" w:type="dxa"/>
          </w:tcPr>
          <w:p w:rsidR="00AA1963" w:rsidRPr="00932888" w:rsidRDefault="00AA1963" w:rsidP="008308A1">
            <w:pPr>
              <w:overflowPunct w:val="0"/>
              <w:autoSpaceDE w:val="0"/>
              <w:autoSpaceDN w:val="0"/>
              <w:adjustRightInd w:val="0"/>
              <w:jc w:val="center"/>
              <w:textAlignment w:val="baseline"/>
            </w:pPr>
            <w:r w:rsidRPr="00932888">
              <w:t>6Б</w:t>
            </w:r>
          </w:p>
        </w:tc>
        <w:tc>
          <w:tcPr>
            <w:tcW w:w="850" w:type="dxa"/>
          </w:tcPr>
          <w:p w:rsidR="00AA1963" w:rsidRPr="00932888" w:rsidRDefault="00AA1963" w:rsidP="008308A1">
            <w:pPr>
              <w:overflowPunct w:val="0"/>
              <w:autoSpaceDE w:val="0"/>
              <w:autoSpaceDN w:val="0"/>
              <w:adjustRightInd w:val="0"/>
              <w:jc w:val="center"/>
              <w:textAlignment w:val="baseline"/>
            </w:pPr>
            <w:r w:rsidRPr="00932888">
              <w:t>7А</w:t>
            </w:r>
          </w:p>
        </w:tc>
        <w:tc>
          <w:tcPr>
            <w:tcW w:w="993" w:type="dxa"/>
          </w:tcPr>
          <w:p w:rsidR="00AA1963" w:rsidRPr="00932888" w:rsidRDefault="00AA1963" w:rsidP="008308A1">
            <w:pPr>
              <w:overflowPunct w:val="0"/>
              <w:autoSpaceDE w:val="0"/>
              <w:autoSpaceDN w:val="0"/>
              <w:adjustRightInd w:val="0"/>
              <w:jc w:val="center"/>
              <w:textAlignment w:val="baseline"/>
            </w:pPr>
            <w:r w:rsidRPr="00932888">
              <w:t>7Б</w:t>
            </w:r>
          </w:p>
        </w:tc>
        <w:tc>
          <w:tcPr>
            <w:tcW w:w="992" w:type="dxa"/>
          </w:tcPr>
          <w:p w:rsidR="00AA1963" w:rsidRPr="00932888" w:rsidRDefault="00AA1963" w:rsidP="008308A1">
            <w:pPr>
              <w:overflowPunct w:val="0"/>
              <w:autoSpaceDE w:val="0"/>
              <w:autoSpaceDN w:val="0"/>
              <w:adjustRightInd w:val="0"/>
              <w:jc w:val="center"/>
              <w:textAlignment w:val="baseline"/>
            </w:pPr>
            <w:r w:rsidRPr="00932888">
              <w:t>8А</w:t>
            </w:r>
          </w:p>
        </w:tc>
        <w:tc>
          <w:tcPr>
            <w:tcW w:w="1134" w:type="dxa"/>
          </w:tcPr>
          <w:p w:rsidR="00AA1963" w:rsidRPr="00932888" w:rsidRDefault="00AA1963" w:rsidP="008308A1">
            <w:pPr>
              <w:overflowPunct w:val="0"/>
              <w:autoSpaceDE w:val="0"/>
              <w:autoSpaceDN w:val="0"/>
              <w:adjustRightInd w:val="0"/>
              <w:jc w:val="center"/>
              <w:textAlignment w:val="baseline"/>
            </w:pPr>
            <w:r w:rsidRPr="00932888">
              <w:t>8Б</w:t>
            </w:r>
          </w:p>
        </w:tc>
        <w:tc>
          <w:tcPr>
            <w:tcW w:w="992" w:type="dxa"/>
          </w:tcPr>
          <w:p w:rsidR="00AA1963" w:rsidRPr="00932888" w:rsidRDefault="00AA1963" w:rsidP="008308A1">
            <w:pPr>
              <w:overflowPunct w:val="0"/>
              <w:autoSpaceDE w:val="0"/>
              <w:autoSpaceDN w:val="0"/>
              <w:adjustRightInd w:val="0"/>
              <w:jc w:val="center"/>
              <w:textAlignment w:val="baseline"/>
            </w:pPr>
            <w:r w:rsidRPr="00932888">
              <w:t>9А</w:t>
            </w:r>
          </w:p>
        </w:tc>
        <w:tc>
          <w:tcPr>
            <w:tcW w:w="992" w:type="dxa"/>
          </w:tcPr>
          <w:p w:rsidR="00AA1963" w:rsidRPr="00932888" w:rsidRDefault="00AA1963" w:rsidP="008308A1">
            <w:pPr>
              <w:overflowPunct w:val="0"/>
              <w:autoSpaceDE w:val="0"/>
              <w:autoSpaceDN w:val="0"/>
              <w:adjustRightInd w:val="0"/>
              <w:jc w:val="center"/>
              <w:textAlignment w:val="baseline"/>
            </w:pPr>
            <w:r w:rsidRPr="00932888">
              <w:t>9Б</w:t>
            </w:r>
          </w:p>
        </w:tc>
        <w:tc>
          <w:tcPr>
            <w:tcW w:w="993" w:type="dxa"/>
          </w:tcPr>
          <w:p w:rsidR="00AA1963" w:rsidRPr="00932888" w:rsidRDefault="00AA1963" w:rsidP="008308A1">
            <w:pPr>
              <w:overflowPunct w:val="0"/>
              <w:autoSpaceDE w:val="0"/>
              <w:autoSpaceDN w:val="0"/>
              <w:adjustRightInd w:val="0"/>
              <w:jc w:val="center"/>
              <w:textAlignment w:val="baseline"/>
            </w:pPr>
            <w:r w:rsidRPr="00932888">
              <w:t>10А</w:t>
            </w:r>
          </w:p>
        </w:tc>
        <w:tc>
          <w:tcPr>
            <w:tcW w:w="992" w:type="dxa"/>
          </w:tcPr>
          <w:p w:rsidR="00AA1963" w:rsidRPr="00932888" w:rsidRDefault="00AA1963" w:rsidP="008308A1">
            <w:pPr>
              <w:overflowPunct w:val="0"/>
              <w:autoSpaceDE w:val="0"/>
              <w:autoSpaceDN w:val="0"/>
              <w:adjustRightInd w:val="0"/>
              <w:jc w:val="center"/>
              <w:textAlignment w:val="baseline"/>
            </w:pPr>
            <w:r w:rsidRPr="00932888">
              <w:t>11А</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708"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3,8%</w:t>
            </w:r>
          </w:p>
        </w:tc>
        <w:tc>
          <w:tcPr>
            <w:tcW w:w="993"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1134"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1/</w:t>
            </w:r>
            <w:r w:rsidRPr="00932888">
              <w:br/>
              <w:t>3,8%</w:t>
            </w:r>
          </w:p>
        </w:tc>
        <w:tc>
          <w:tcPr>
            <w:tcW w:w="993"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12%</w:t>
            </w:r>
          </w:p>
        </w:tc>
        <w:tc>
          <w:tcPr>
            <w:tcW w:w="992" w:type="dxa"/>
          </w:tcPr>
          <w:p w:rsidR="00AA1963" w:rsidRPr="00932888" w:rsidRDefault="00AA1963" w:rsidP="008308A1">
            <w:pPr>
              <w:overflowPunct w:val="0"/>
              <w:autoSpaceDE w:val="0"/>
              <w:autoSpaceDN w:val="0"/>
              <w:adjustRightInd w:val="0"/>
              <w:jc w:val="both"/>
              <w:textAlignment w:val="baseline"/>
            </w:pPr>
            <w:r w:rsidRPr="00932888">
              <w:t>3/</w:t>
            </w:r>
          </w:p>
          <w:p w:rsidR="00AA1963" w:rsidRPr="00932888" w:rsidRDefault="00AA1963" w:rsidP="008308A1">
            <w:pPr>
              <w:overflowPunct w:val="0"/>
              <w:autoSpaceDE w:val="0"/>
              <w:autoSpaceDN w:val="0"/>
              <w:adjustRightInd w:val="0"/>
              <w:jc w:val="both"/>
              <w:textAlignment w:val="baseline"/>
            </w:pPr>
            <w:r w:rsidRPr="00932888">
              <w:t>12,5</w:t>
            </w:r>
          </w:p>
        </w:tc>
        <w:tc>
          <w:tcPr>
            <w:tcW w:w="851"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6,2%</w:t>
            </w:r>
          </w:p>
        </w:tc>
        <w:tc>
          <w:tcPr>
            <w:tcW w:w="708" w:type="dxa"/>
          </w:tcPr>
          <w:p w:rsidR="00AA1963" w:rsidRPr="00932888" w:rsidRDefault="00AA1963" w:rsidP="008308A1">
            <w:pPr>
              <w:overflowPunct w:val="0"/>
              <w:autoSpaceDE w:val="0"/>
              <w:autoSpaceDN w:val="0"/>
              <w:adjustRightInd w:val="0"/>
              <w:jc w:val="center"/>
              <w:textAlignment w:val="baseline"/>
            </w:pPr>
            <w:r w:rsidRPr="00932888">
              <w:t>6/</w:t>
            </w:r>
            <w:r w:rsidRPr="00932888">
              <w:br/>
              <w:t>27,2%</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11,5%</w:t>
            </w:r>
          </w:p>
        </w:tc>
        <w:tc>
          <w:tcPr>
            <w:tcW w:w="993"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9,5%</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1134"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7,6%</w:t>
            </w:r>
          </w:p>
        </w:tc>
        <w:tc>
          <w:tcPr>
            <w:tcW w:w="992"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10,7%</w:t>
            </w:r>
          </w:p>
        </w:tc>
        <w:tc>
          <w:tcPr>
            <w:tcW w:w="992" w:type="dxa"/>
          </w:tcPr>
          <w:p w:rsidR="00AA1963" w:rsidRPr="00932888" w:rsidRDefault="00AA1963" w:rsidP="008308A1">
            <w:pPr>
              <w:overflowPunct w:val="0"/>
              <w:autoSpaceDE w:val="0"/>
              <w:autoSpaceDN w:val="0"/>
              <w:adjustRightInd w:val="0"/>
              <w:jc w:val="center"/>
              <w:textAlignment w:val="baseline"/>
            </w:pPr>
            <w:r w:rsidRPr="00932888">
              <w:t>7/</w:t>
            </w:r>
          </w:p>
          <w:p w:rsidR="00AA1963" w:rsidRPr="00932888" w:rsidRDefault="00AA1963" w:rsidP="008308A1">
            <w:pPr>
              <w:overflowPunct w:val="0"/>
              <w:autoSpaceDE w:val="0"/>
              <w:autoSpaceDN w:val="0"/>
              <w:adjustRightInd w:val="0"/>
              <w:jc w:val="center"/>
              <w:textAlignment w:val="baseline"/>
            </w:pPr>
            <w:r w:rsidRPr="00932888">
              <w:t>26,9%</w:t>
            </w:r>
          </w:p>
        </w:tc>
        <w:tc>
          <w:tcPr>
            <w:tcW w:w="993" w:type="dxa"/>
          </w:tcPr>
          <w:p w:rsidR="00AA1963" w:rsidRPr="00932888" w:rsidRDefault="00AA1963" w:rsidP="008308A1">
            <w:pPr>
              <w:overflowPunct w:val="0"/>
              <w:autoSpaceDE w:val="0"/>
              <w:autoSpaceDN w:val="0"/>
              <w:adjustRightInd w:val="0"/>
              <w:jc w:val="center"/>
              <w:textAlignment w:val="baseline"/>
            </w:pPr>
            <w:r w:rsidRPr="00932888">
              <w:t>5/</w:t>
            </w:r>
          </w:p>
          <w:p w:rsidR="00AA1963" w:rsidRPr="00932888" w:rsidRDefault="00AA1963" w:rsidP="008308A1">
            <w:pPr>
              <w:overflowPunct w:val="0"/>
              <w:autoSpaceDE w:val="0"/>
              <w:autoSpaceDN w:val="0"/>
              <w:adjustRightInd w:val="0"/>
              <w:jc w:val="center"/>
              <w:textAlignment w:val="baseline"/>
            </w:pPr>
            <w:r w:rsidRPr="00932888">
              <w:t>20,8%</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20%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44%</w:t>
            </w:r>
          </w:p>
        </w:tc>
        <w:tc>
          <w:tcPr>
            <w:tcW w:w="992" w:type="dxa"/>
          </w:tcPr>
          <w:p w:rsidR="00AA1963" w:rsidRPr="00932888" w:rsidRDefault="00AA1963" w:rsidP="008308A1">
            <w:pPr>
              <w:overflowPunct w:val="0"/>
              <w:autoSpaceDE w:val="0"/>
              <w:autoSpaceDN w:val="0"/>
              <w:adjustRightInd w:val="0"/>
              <w:jc w:val="both"/>
              <w:textAlignment w:val="baseline"/>
            </w:pPr>
            <w:r w:rsidRPr="00932888">
              <w:t>11/</w:t>
            </w:r>
          </w:p>
          <w:p w:rsidR="00AA1963" w:rsidRPr="00932888" w:rsidRDefault="00AA1963" w:rsidP="008308A1">
            <w:pPr>
              <w:overflowPunct w:val="0"/>
              <w:autoSpaceDE w:val="0"/>
              <w:autoSpaceDN w:val="0"/>
              <w:adjustRightInd w:val="0"/>
              <w:jc w:val="both"/>
              <w:textAlignment w:val="baseline"/>
            </w:pPr>
            <w:r w:rsidRPr="00932888">
              <w:t>45,8%</w:t>
            </w:r>
          </w:p>
        </w:tc>
        <w:tc>
          <w:tcPr>
            <w:tcW w:w="851" w:type="dxa"/>
          </w:tcPr>
          <w:p w:rsidR="00AA1963" w:rsidRPr="00932888" w:rsidRDefault="00AA1963" w:rsidP="008308A1">
            <w:pPr>
              <w:overflowPunct w:val="0"/>
              <w:autoSpaceDE w:val="0"/>
              <w:autoSpaceDN w:val="0"/>
              <w:adjustRightInd w:val="0"/>
              <w:jc w:val="both"/>
              <w:textAlignment w:val="baseline"/>
            </w:pPr>
            <w:r w:rsidRPr="00932888">
              <w:t>5/</w:t>
            </w:r>
          </w:p>
          <w:p w:rsidR="00AA1963" w:rsidRPr="00932888" w:rsidRDefault="00AA1963" w:rsidP="008308A1">
            <w:pPr>
              <w:overflowPunct w:val="0"/>
              <w:autoSpaceDE w:val="0"/>
              <w:autoSpaceDN w:val="0"/>
              <w:adjustRightInd w:val="0"/>
              <w:jc w:val="both"/>
              <w:textAlignment w:val="baseline"/>
            </w:pPr>
            <w:r w:rsidRPr="00932888">
              <w:t>31,2%</w:t>
            </w:r>
          </w:p>
        </w:tc>
        <w:tc>
          <w:tcPr>
            <w:tcW w:w="708" w:type="dxa"/>
          </w:tcPr>
          <w:p w:rsidR="00AA1963" w:rsidRPr="00932888" w:rsidRDefault="00AA1963" w:rsidP="008308A1">
            <w:pPr>
              <w:overflowPunct w:val="0"/>
              <w:autoSpaceDE w:val="0"/>
              <w:autoSpaceDN w:val="0"/>
              <w:adjustRightInd w:val="0"/>
              <w:jc w:val="center"/>
              <w:textAlignment w:val="baseline"/>
            </w:pPr>
            <w:r w:rsidRPr="00932888">
              <w:t>10/</w:t>
            </w:r>
          </w:p>
          <w:p w:rsidR="00AA1963" w:rsidRPr="00932888" w:rsidRDefault="00AA1963" w:rsidP="008308A1">
            <w:pPr>
              <w:overflowPunct w:val="0"/>
              <w:autoSpaceDE w:val="0"/>
              <w:autoSpaceDN w:val="0"/>
              <w:adjustRightInd w:val="0"/>
              <w:jc w:val="center"/>
              <w:textAlignment w:val="baseline"/>
            </w:pPr>
            <w:r w:rsidRPr="00932888">
              <w:t>45,4%</w:t>
            </w:r>
          </w:p>
        </w:tc>
        <w:tc>
          <w:tcPr>
            <w:tcW w:w="851" w:type="dxa"/>
          </w:tcPr>
          <w:p w:rsidR="00AA1963" w:rsidRPr="00932888" w:rsidRDefault="00AA1963" w:rsidP="008308A1">
            <w:pPr>
              <w:overflowPunct w:val="0"/>
              <w:autoSpaceDE w:val="0"/>
              <w:autoSpaceDN w:val="0"/>
              <w:adjustRightInd w:val="0"/>
              <w:jc w:val="center"/>
              <w:textAlignment w:val="baseline"/>
            </w:pPr>
            <w:r w:rsidRPr="00932888">
              <w:t>9/</w:t>
            </w:r>
          </w:p>
          <w:p w:rsidR="00AA1963" w:rsidRPr="00932888" w:rsidRDefault="00AA1963" w:rsidP="008308A1">
            <w:pPr>
              <w:overflowPunct w:val="0"/>
              <w:autoSpaceDE w:val="0"/>
              <w:autoSpaceDN w:val="0"/>
              <w:adjustRightInd w:val="0"/>
              <w:jc w:val="center"/>
              <w:textAlignment w:val="baseline"/>
            </w:pPr>
            <w:r w:rsidRPr="00932888">
              <w:t>37,5%</w:t>
            </w:r>
          </w:p>
        </w:tc>
        <w:tc>
          <w:tcPr>
            <w:tcW w:w="850" w:type="dxa"/>
          </w:tcPr>
          <w:p w:rsidR="00AA1963" w:rsidRPr="00932888" w:rsidRDefault="00AA1963" w:rsidP="008308A1">
            <w:pPr>
              <w:overflowPunct w:val="0"/>
              <w:autoSpaceDE w:val="0"/>
              <w:autoSpaceDN w:val="0"/>
              <w:adjustRightInd w:val="0"/>
              <w:jc w:val="center"/>
              <w:textAlignment w:val="baseline"/>
            </w:pPr>
            <w:r w:rsidRPr="00932888">
              <w:t>11/</w:t>
            </w:r>
            <w:r w:rsidRPr="00932888">
              <w:br/>
              <w:t>42,3%</w:t>
            </w:r>
          </w:p>
        </w:tc>
        <w:tc>
          <w:tcPr>
            <w:tcW w:w="993" w:type="dxa"/>
          </w:tcPr>
          <w:p w:rsidR="00AA1963" w:rsidRPr="00932888" w:rsidRDefault="00AA1963" w:rsidP="008308A1">
            <w:pPr>
              <w:overflowPunct w:val="0"/>
              <w:autoSpaceDE w:val="0"/>
              <w:autoSpaceDN w:val="0"/>
              <w:adjustRightInd w:val="0"/>
              <w:jc w:val="center"/>
              <w:textAlignment w:val="baseline"/>
            </w:pPr>
            <w:r w:rsidRPr="00932888">
              <w:t>10/</w:t>
            </w:r>
          </w:p>
          <w:p w:rsidR="00AA1963" w:rsidRPr="00932888" w:rsidRDefault="00AA1963" w:rsidP="008308A1">
            <w:pPr>
              <w:overflowPunct w:val="0"/>
              <w:autoSpaceDE w:val="0"/>
              <w:autoSpaceDN w:val="0"/>
              <w:adjustRightInd w:val="0"/>
              <w:jc w:val="center"/>
              <w:textAlignment w:val="baseline"/>
            </w:pPr>
            <w:r w:rsidRPr="00932888">
              <w:t>47,6%</w:t>
            </w:r>
          </w:p>
        </w:tc>
        <w:tc>
          <w:tcPr>
            <w:tcW w:w="992"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21,4%</w:t>
            </w:r>
          </w:p>
        </w:tc>
        <w:tc>
          <w:tcPr>
            <w:tcW w:w="1134" w:type="dxa"/>
          </w:tcPr>
          <w:p w:rsidR="00AA1963" w:rsidRPr="00932888" w:rsidRDefault="00AA1963" w:rsidP="008308A1">
            <w:pPr>
              <w:overflowPunct w:val="0"/>
              <w:autoSpaceDE w:val="0"/>
              <w:autoSpaceDN w:val="0"/>
              <w:adjustRightInd w:val="0"/>
              <w:jc w:val="center"/>
              <w:textAlignment w:val="baseline"/>
            </w:pPr>
            <w:r w:rsidRPr="00932888">
              <w:t>14/</w:t>
            </w:r>
          </w:p>
          <w:p w:rsidR="00AA1963" w:rsidRPr="00932888" w:rsidRDefault="00AA1963" w:rsidP="008308A1">
            <w:pPr>
              <w:overflowPunct w:val="0"/>
              <w:autoSpaceDE w:val="0"/>
              <w:autoSpaceDN w:val="0"/>
              <w:adjustRightInd w:val="0"/>
              <w:jc w:val="center"/>
              <w:textAlignment w:val="baseline"/>
            </w:pPr>
            <w:r w:rsidRPr="00932888">
              <w:t>53,8%</w:t>
            </w:r>
          </w:p>
        </w:tc>
        <w:tc>
          <w:tcPr>
            <w:tcW w:w="992"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39,2%</w:t>
            </w:r>
          </w:p>
        </w:tc>
        <w:tc>
          <w:tcPr>
            <w:tcW w:w="992" w:type="dxa"/>
          </w:tcPr>
          <w:p w:rsidR="00AA1963" w:rsidRPr="00932888" w:rsidRDefault="00AA1963" w:rsidP="008308A1">
            <w:pPr>
              <w:overflowPunct w:val="0"/>
              <w:autoSpaceDE w:val="0"/>
              <w:autoSpaceDN w:val="0"/>
              <w:adjustRightInd w:val="0"/>
              <w:jc w:val="center"/>
              <w:textAlignment w:val="baseline"/>
            </w:pPr>
            <w:r w:rsidRPr="00932888">
              <w:t>15/</w:t>
            </w:r>
          </w:p>
          <w:p w:rsidR="00AA1963" w:rsidRPr="00932888" w:rsidRDefault="00AA1963" w:rsidP="008308A1">
            <w:pPr>
              <w:overflowPunct w:val="0"/>
              <w:autoSpaceDE w:val="0"/>
              <w:autoSpaceDN w:val="0"/>
              <w:adjustRightInd w:val="0"/>
              <w:jc w:val="center"/>
              <w:textAlignment w:val="baseline"/>
            </w:pPr>
            <w:r w:rsidRPr="00932888">
              <w:t>57,6%</w:t>
            </w:r>
          </w:p>
        </w:tc>
        <w:tc>
          <w:tcPr>
            <w:tcW w:w="993" w:type="dxa"/>
          </w:tcPr>
          <w:p w:rsidR="00AA1963" w:rsidRPr="00932888" w:rsidRDefault="00AA1963" w:rsidP="008308A1">
            <w:pPr>
              <w:overflowPunct w:val="0"/>
              <w:autoSpaceDE w:val="0"/>
              <w:autoSpaceDN w:val="0"/>
              <w:adjustRightInd w:val="0"/>
              <w:jc w:val="center"/>
              <w:textAlignment w:val="baseline"/>
            </w:pPr>
            <w:r w:rsidRPr="00932888">
              <w:t>15/</w:t>
            </w:r>
          </w:p>
          <w:p w:rsidR="00AA1963" w:rsidRPr="00932888" w:rsidRDefault="00AA1963" w:rsidP="008308A1">
            <w:pPr>
              <w:overflowPunct w:val="0"/>
              <w:autoSpaceDE w:val="0"/>
              <w:autoSpaceDN w:val="0"/>
              <w:adjustRightInd w:val="0"/>
              <w:jc w:val="center"/>
              <w:textAlignment w:val="baseline"/>
            </w:pPr>
            <w:r w:rsidRPr="00932888">
              <w:t>62,5%</w:t>
            </w:r>
          </w:p>
        </w:tc>
        <w:tc>
          <w:tcPr>
            <w:tcW w:w="992" w:type="dxa"/>
          </w:tcPr>
          <w:p w:rsidR="00AA1963" w:rsidRPr="00932888" w:rsidRDefault="00AA1963" w:rsidP="008308A1">
            <w:pPr>
              <w:overflowPunct w:val="0"/>
              <w:autoSpaceDE w:val="0"/>
              <w:autoSpaceDN w:val="0"/>
              <w:adjustRightInd w:val="0"/>
              <w:jc w:val="center"/>
              <w:textAlignment w:val="baseline"/>
            </w:pPr>
            <w:r w:rsidRPr="00932888">
              <w:t>7/</w:t>
            </w:r>
          </w:p>
          <w:p w:rsidR="00AA1963" w:rsidRPr="00932888" w:rsidRDefault="00AA1963" w:rsidP="008308A1">
            <w:pPr>
              <w:overflowPunct w:val="0"/>
              <w:autoSpaceDE w:val="0"/>
              <w:autoSpaceDN w:val="0"/>
              <w:adjustRightInd w:val="0"/>
              <w:jc w:val="center"/>
              <w:textAlignment w:val="baseline"/>
            </w:pPr>
            <w:r w:rsidRPr="00932888">
              <w:t>70%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44%</w:t>
            </w:r>
          </w:p>
        </w:tc>
        <w:tc>
          <w:tcPr>
            <w:tcW w:w="992" w:type="dxa"/>
          </w:tcPr>
          <w:p w:rsidR="00AA1963" w:rsidRPr="00932888" w:rsidRDefault="00AA1963" w:rsidP="008308A1">
            <w:pPr>
              <w:overflowPunct w:val="0"/>
              <w:autoSpaceDE w:val="0"/>
              <w:autoSpaceDN w:val="0"/>
              <w:adjustRightInd w:val="0"/>
              <w:jc w:val="center"/>
              <w:textAlignment w:val="baseline"/>
            </w:pPr>
            <w:r w:rsidRPr="00932888">
              <w:t>10/</w:t>
            </w:r>
          </w:p>
          <w:p w:rsidR="00AA1963" w:rsidRPr="00932888" w:rsidRDefault="00AA1963" w:rsidP="008308A1">
            <w:pPr>
              <w:overflowPunct w:val="0"/>
              <w:autoSpaceDE w:val="0"/>
              <w:autoSpaceDN w:val="0"/>
              <w:adjustRightInd w:val="0"/>
              <w:jc w:val="center"/>
              <w:textAlignment w:val="baseline"/>
            </w:pPr>
            <w:r w:rsidRPr="00932888">
              <w:t>41,6%</w:t>
            </w:r>
          </w:p>
        </w:tc>
        <w:tc>
          <w:tcPr>
            <w:tcW w:w="851" w:type="dxa"/>
          </w:tcPr>
          <w:p w:rsidR="00AA1963" w:rsidRPr="00932888" w:rsidRDefault="00AA1963" w:rsidP="008308A1">
            <w:pPr>
              <w:overflowPunct w:val="0"/>
              <w:autoSpaceDE w:val="0"/>
              <w:autoSpaceDN w:val="0"/>
              <w:adjustRightInd w:val="0"/>
              <w:jc w:val="center"/>
              <w:textAlignment w:val="baseline"/>
            </w:pPr>
            <w:r w:rsidRPr="00932888">
              <w:t>10/</w:t>
            </w:r>
          </w:p>
          <w:p w:rsidR="00AA1963" w:rsidRPr="00932888" w:rsidRDefault="00AA1963" w:rsidP="008308A1">
            <w:pPr>
              <w:overflowPunct w:val="0"/>
              <w:autoSpaceDE w:val="0"/>
              <w:autoSpaceDN w:val="0"/>
              <w:adjustRightInd w:val="0"/>
              <w:jc w:val="center"/>
              <w:textAlignment w:val="baseline"/>
            </w:pPr>
            <w:r w:rsidRPr="00932888">
              <w:t>62,5%</w:t>
            </w:r>
          </w:p>
        </w:tc>
        <w:tc>
          <w:tcPr>
            <w:tcW w:w="708" w:type="dxa"/>
          </w:tcPr>
          <w:p w:rsidR="00AA1963" w:rsidRPr="00932888" w:rsidRDefault="00AA1963" w:rsidP="008308A1">
            <w:pPr>
              <w:overflowPunct w:val="0"/>
              <w:autoSpaceDE w:val="0"/>
              <w:autoSpaceDN w:val="0"/>
              <w:adjustRightInd w:val="0"/>
              <w:jc w:val="center"/>
              <w:textAlignment w:val="baseline"/>
            </w:pPr>
            <w:r w:rsidRPr="00932888">
              <w:t>6/</w:t>
            </w:r>
            <w:r w:rsidRPr="00932888">
              <w:br/>
              <w:t>27,2%</w:t>
            </w:r>
          </w:p>
        </w:tc>
        <w:tc>
          <w:tcPr>
            <w:tcW w:w="851" w:type="dxa"/>
          </w:tcPr>
          <w:p w:rsidR="00AA1963" w:rsidRPr="00932888" w:rsidRDefault="00AA1963" w:rsidP="008308A1">
            <w:pPr>
              <w:overflowPunct w:val="0"/>
              <w:autoSpaceDE w:val="0"/>
              <w:autoSpaceDN w:val="0"/>
              <w:adjustRightInd w:val="0"/>
              <w:jc w:val="center"/>
              <w:textAlignment w:val="baseline"/>
            </w:pPr>
            <w:r w:rsidRPr="00932888">
              <w:t>15/</w:t>
            </w:r>
          </w:p>
          <w:p w:rsidR="00AA1963" w:rsidRPr="00932888" w:rsidRDefault="00AA1963" w:rsidP="008308A1">
            <w:pPr>
              <w:overflowPunct w:val="0"/>
              <w:autoSpaceDE w:val="0"/>
              <w:autoSpaceDN w:val="0"/>
              <w:adjustRightInd w:val="0"/>
              <w:jc w:val="center"/>
              <w:textAlignment w:val="baseline"/>
            </w:pPr>
            <w:r w:rsidRPr="00932888">
              <w:t>62,5%</w:t>
            </w:r>
          </w:p>
        </w:tc>
        <w:tc>
          <w:tcPr>
            <w:tcW w:w="850"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42,3%</w:t>
            </w:r>
          </w:p>
        </w:tc>
        <w:tc>
          <w:tcPr>
            <w:tcW w:w="993" w:type="dxa"/>
          </w:tcPr>
          <w:p w:rsidR="00AA1963" w:rsidRPr="00932888" w:rsidRDefault="00AA1963" w:rsidP="008308A1">
            <w:pPr>
              <w:overflowPunct w:val="0"/>
              <w:autoSpaceDE w:val="0"/>
              <w:autoSpaceDN w:val="0"/>
              <w:adjustRightInd w:val="0"/>
              <w:jc w:val="center"/>
              <w:textAlignment w:val="baseline"/>
            </w:pPr>
            <w:r w:rsidRPr="00932888">
              <w:t>9/</w:t>
            </w:r>
          </w:p>
          <w:p w:rsidR="00AA1963" w:rsidRPr="00932888" w:rsidRDefault="00AA1963" w:rsidP="008308A1">
            <w:pPr>
              <w:overflowPunct w:val="0"/>
              <w:autoSpaceDE w:val="0"/>
              <w:autoSpaceDN w:val="0"/>
              <w:adjustRightInd w:val="0"/>
              <w:jc w:val="center"/>
              <w:textAlignment w:val="baseline"/>
            </w:pPr>
            <w:r w:rsidRPr="00932888">
              <w:t>42,8%</w:t>
            </w:r>
          </w:p>
        </w:tc>
        <w:tc>
          <w:tcPr>
            <w:tcW w:w="992" w:type="dxa"/>
          </w:tcPr>
          <w:p w:rsidR="00AA1963" w:rsidRPr="00932888" w:rsidRDefault="00AA1963" w:rsidP="008308A1">
            <w:pPr>
              <w:overflowPunct w:val="0"/>
              <w:autoSpaceDE w:val="0"/>
              <w:autoSpaceDN w:val="0"/>
              <w:adjustRightInd w:val="0"/>
              <w:jc w:val="center"/>
              <w:textAlignment w:val="baseline"/>
            </w:pPr>
            <w:r w:rsidRPr="00932888">
              <w:t>22/</w:t>
            </w:r>
          </w:p>
          <w:p w:rsidR="00AA1963" w:rsidRPr="00932888" w:rsidRDefault="00AA1963" w:rsidP="008308A1">
            <w:pPr>
              <w:overflowPunct w:val="0"/>
              <w:autoSpaceDE w:val="0"/>
              <w:autoSpaceDN w:val="0"/>
              <w:adjustRightInd w:val="0"/>
              <w:jc w:val="center"/>
              <w:textAlignment w:val="baseline"/>
            </w:pPr>
            <w:r w:rsidRPr="00932888">
              <w:t>78,5%</w:t>
            </w:r>
          </w:p>
        </w:tc>
        <w:tc>
          <w:tcPr>
            <w:tcW w:w="1134" w:type="dxa"/>
          </w:tcPr>
          <w:p w:rsidR="00AA1963" w:rsidRPr="00932888" w:rsidRDefault="00AA1963" w:rsidP="008308A1">
            <w:pPr>
              <w:overflowPunct w:val="0"/>
              <w:autoSpaceDE w:val="0"/>
              <w:autoSpaceDN w:val="0"/>
              <w:adjustRightInd w:val="0"/>
              <w:jc w:val="center"/>
              <w:textAlignment w:val="baseline"/>
            </w:pPr>
            <w:r w:rsidRPr="00932888">
              <w:t>10/</w:t>
            </w:r>
          </w:p>
          <w:p w:rsidR="00AA1963" w:rsidRPr="00932888" w:rsidRDefault="00AA1963" w:rsidP="008308A1">
            <w:pPr>
              <w:overflowPunct w:val="0"/>
              <w:autoSpaceDE w:val="0"/>
              <w:autoSpaceDN w:val="0"/>
              <w:adjustRightInd w:val="0"/>
              <w:jc w:val="center"/>
              <w:textAlignment w:val="baseline"/>
            </w:pPr>
            <w:r w:rsidRPr="00932888">
              <w:t>38,4%</w:t>
            </w:r>
          </w:p>
        </w:tc>
        <w:tc>
          <w:tcPr>
            <w:tcW w:w="992" w:type="dxa"/>
          </w:tcPr>
          <w:p w:rsidR="00AA1963" w:rsidRPr="00932888" w:rsidRDefault="00AA1963" w:rsidP="008308A1">
            <w:pPr>
              <w:overflowPunct w:val="0"/>
              <w:autoSpaceDE w:val="0"/>
              <w:autoSpaceDN w:val="0"/>
              <w:adjustRightInd w:val="0"/>
              <w:jc w:val="center"/>
              <w:textAlignment w:val="baseline"/>
            </w:pPr>
            <w:r w:rsidRPr="00932888">
              <w:t>14/</w:t>
            </w:r>
          </w:p>
          <w:p w:rsidR="00AA1963" w:rsidRPr="00932888" w:rsidRDefault="00AA1963" w:rsidP="008308A1">
            <w:pPr>
              <w:overflowPunct w:val="0"/>
              <w:autoSpaceDE w:val="0"/>
              <w:autoSpaceDN w:val="0"/>
              <w:adjustRightInd w:val="0"/>
              <w:jc w:val="center"/>
              <w:textAlignment w:val="baseline"/>
            </w:pPr>
            <w:r w:rsidRPr="00932888">
              <w:t>50%</w:t>
            </w:r>
            <w:r w:rsidRPr="00932888">
              <w:br/>
            </w:r>
          </w:p>
        </w:tc>
        <w:tc>
          <w:tcPr>
            <w:tcW w:w="992"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11,5%</w:t>
            </w:r>
          </w:p>
        </w:tc>
        <w:tc>
          <w:tcPr>
            <w:tcW w:w="993"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16,6%</w:t>
            </w:r>
          </w:p>
        </w:tc>
        <w:tc>
          <w:tcPr>
            <w:tcW w:w="992"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10%</w:t>
            </w:r>
          </w:p>
        </w:tc>
      </w:tr>
    </w:tbl>
    <w:p w:rsidR="00AA1963" w:rsidRPr="00932888" w:rsidRDefault="00AA1963" w:rsidP="008308A1">
      <w:pPr>
        <w:overflowPunct w:val="0"/>
        <w:autoSpaceDE w:val="0"/>
        <w:autoSpaceDN w:val="0"/>
        <w:adjustRightInd w:val="0"/>
        <w:spacing w:after="120"/>
        <w:jc w:val="right"/>
        <w:textAlignment w:val="baseline"/>
      </w:pPr>
    </w:p>
    <w:p w:rsidR="00AA1963" w:rsidRPr="00932888" w:rsidRDefault="00AA1963" w:rsidP="008308A1">
      <w:pPr>
        <w:overflowPunct w:val="0"/>
        <w:autoSpaceDE w:val="0"/>
        <w:autoSpaceDN w:val="0"/>
        <w:adjustRightInd w:val="0"/>
        <w:spacing w:after="120"/>
        <w:jc w:val="right"/>
        <w:textAlignment w:val="baseline"/>
      </w:pPr>
      <w:r w:rsidRPr="00932888">
        <w:t>Таблица 3.2.</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92"/>
        <w:gridCol w:w="992"/>
        <w:gridCol w:w="851"/>
        <w:gridCol w:w="850"/>
        <w:gridCol w:w="851"/>
        <w:gridCol w:w="850"/>
        <w:gridCol w:w="851"/>
        <w:gridCol w:w="992"/>
        <w:gridCol w:w="1134"/>
        <w:gridCol w:w="992"/>
        <w:gridCol w:w="992"/>
        <w:gridCol w:w="993"/>
        <w:gridCol w:w="992"/>
      </w:tblGrid>
      <w:tr w:rsidR="00AA1963" w:rsidRPr="00932888" w:rsidTr="008308A1">
        <w:tc>
          <w:tcPr>
            <w:tcW w:w="14601" w:type="dxa"/>
            <w:gridSpan w:val="14"/>
          </w:tcPr>
          <w:p w:rsidR="00AA1963" w:rsidRPr="00932888" w:rsidRDefault="00AA1963" w:rsidP="008308A1">
            <w:pPr>
              <w:overflowPunct w:val="0"/>
              <w:autoSpaceDE w:val="0"/>
              <w:autoSpaceDN w:val="0"/>
              <w:adjustRightInd w:val="0"/>
              <w:jc w:val="center"/>
              <w:textAlignment w:val="baseline"/>
            </w:pPr>
            <w:r w:rsidRPr="00932888">
              <w:t xml:space="preserve">Характер отношений школьников к Земле </w:t>
            </w:r>
          </w:p>
        </w:tc>
      </w:tr>
      <w:tr w:rsidR="00AA1963" w:rsidRPr="00932888" w:rsidTr="008308A1">
        <w:tc>
          <w:tcPr>
            <w:tcW w:w="2269" w:type="dxa"/>
            <w:vMerge w:val="restart"/>
          </w:tcPr>
          <w:p w:rsidR="00AA1963" w:rsidRPr="00932888" w:rsidRDefault="00AA1963" w:rsidP="008308A1">
            <w:pPr>
              <w:overflowPunct w:val="0"/>
              <w:autoSpaceDE w:val="0"/>
              <w:autoSpaceDN w:val="0"/>
              <w:adjustRightInd w:val="0"/>
              <w:jc w:val="center"/>
              <w:textAlignment w:val="baseline"/>
            </w:pPr>
            <w:r w:rsidRPr="00932888">
              <w:t>Характер отношений</w:t>
            </w:r>
          </w:p>
        </w:tc>
        <w:tc>
          <w:tcPr>
            <w:tcW w:w="12332" w:type="dxa"/>
            <w:gridSpan w:val="13"/>
          </w:tcPr>
          <w:p w:rsidR="00AA1963" w:rsidRPr="00932888" w:rsidRDefault="00AA1963" w:rsidP="008308A1">
            <w:pPr>
              <w:overflowPunct w:val="0"/>
              <w:autoSpaceDE w:val="0"/>
              <w:autoSpaceDN w:val="0"/>
              <w:adjustRightInd w:val="0"/>
              <w:jc w:val="center"/>
              <w:textAlignment w:val="baseline"/>
            </w:pPr>
            <w:r w:rsidRPr="00932888">
              <w:t>Классы  (чел. / %)</w:t>
            </w:r>
          </w:p>
        </w:tc>
      </w:tr>
      <w:tr w:rsidR="00AA1963" w:rsidRPr="00932888" w:rsidTr="008308A1">
        <w:tc>
          <w:tcPr>
            <w:tcW w:w="2269" w:type="dxa"/>
            <w:vMerge/>
          </w:tcPr>
          <w:p w:rsidR="00AA1963" w:rsidRPr="00932888" w:rsidRDefault="00AA1963" w:rsidP="008308A1">
            <w:pPr>
              <w:overflowPunct w:val="0"/>
              <w:autoSpaceDE w:val="0"/>
              <w:autoSpaceDN w:val="0"/>
              <w:adjustRightInd w:val="0"/>
              <w:jc w:val="center"/>
              <w:textAlignment w:val="baseline"/>
            </w:pPr>
          </w:p>
        </w:tc>
        <w:tc>
          <w:tcPr>
            <w:tcW w:w="992" w:type="dxa"/>
          </w:tcPr>
          <w:p w:rsidR="00AA1963" w:rsidRPr="00932888" w:rsidRDefault="00AA1963" w:rsidP="008308A1">
            <w:pPr>
              <w:overflowPunct w:val="0"/>
              <w:autoSpaceDE w:val="0"/>
              <w:autoSpaceDN w:val="0"/>
              <w:adjustRightInd w:val="0"/>
              <w:jc w:val="center"/>
              <w:textAlignment w:val="baseline"/>
            </w:pPr>
            <w:r w:rsidRPr="00932888">
              <w:t>5А</w:t>
            </w:r>
          </w:p>
        </w:tc>
        <w:tc>
          <w:tcPr>
            <w:tcW w:w="992" w:type="dxa"/>
          </w:tcPr>
          <w:p w:rsidR="00AA1963" w:rsidRPr="00932888" w:rsidRDefault="00AA1963" w:rsidP="008308A1">
            <w:pPr>
              <w:overflowPunct w:val="0"/>
              <w:autoSpaceDE w:val="0"/>
              <w:autoSpaceDN w:val="0"/>
              <w:adjustRightInd w:val="0"/>
              <w:jc w:val="center"/>
              <w:textAlignment w:val="baseline"/>
            </w:pPr>
            <w:r w:rsidRPr="00932888">
              <w:t>5Б</w:t>
            </w:r>
          </w:p>
        </w:tc>
        <w:tc>
          <w:tcPr>
            <w:tcW w:w="851" w:type="dxa"/>
          </w:tcPr>
          <w:p w:rsidR="00AA1963" w:rsidRPr="00932888" w:rsidRDefault="00AA1963" w:rsidP="008308A1">
            <w:pPr>
              <w:overflowPunct w:val="0"/>
              <w:autoSpaceDE w:val="0"/>
              <w:autoSpaceDN w:val="0"/>
              <w:adjustRightInd w:val="0"/>
              <w:jc w:val="center"/>
              <w:textAlignment w:val="baseline"/>
            </w:pPr>
            <w:r w:rsidRPr="00932888">
              <w:t>5В</w:t>
            </w:r>
          </w:p>
        </w:tc>
        <w:tc>
          <w:tcPr>
            <w:tcW w:w="850" w:type="dxa"/>
          </w:tcPr>
          <w:p w:rsidR="00AA1963" w:rsidRPr="00932888" w:rsidRDefault="00AA1963" w:rsidP="008308A1">
            <w:pPr>
              <w:overflowPunct w:val="0"/>
              <w:autoSpaceDE w:val="0"/>
              <w:autoSpaceDN w:val="0"/>
              <w:adjustRightInd w:val="0"/>
              <w:jc w:val="center"/>
              <w:textAlignment w:val="baseline"/>
            </w:pPr>
            <w:r w:rsidRPr="00932888">
              <w:t>6А</w:t>
            </w:r>
          </w:p>
        </w:tc>
        <w:tc>
          <w:tcPr>
            <w:tcW w:w="851" w:type="dxa"/>
          </w:tcPr>
          <w:p w:rsidR="00AA1963" w:rsidRPr="00932888" w:rsidRDefault="00AA1963" w:rsidP="008308A1">
            <w:pPr>
              <w:overflowPunct w:val="0"/>
              <w:autoSpaceDE w:val="0"/>
              <w:autoSpaceDN w:val="0"/>
              <w:adjustRightInd w:val="0"/>
              <w:jc w:val="center"/>
              <w:textAlignment w:val="baseline"/>
            </w:pPr>
            <w:r w:rsidRPr="00932888">
              <w:t>6Б</w:t>
            </w:r>
          </w:p>
        </w:tc>
        <w:tc>
          <w:tcPr>
            <w:tcW w:w="850" w:type="dxa"/>
          </w:tcPr>
          <w:p w:rsidR="00AA1963" w:rsidRPr="00932888" w:rsidRDefault="00AA1963" w:rsidP="008308A1">
            <w:pPr>
              <w:overflowPunct w:val="0"/>
              <w:autoSpaceDE w:val="0"/>
              <w:autoSpaceDN w:val="0"/>
              <w:adjustRightInd w:val="0"/>
              <w:jc w:val="center"/>
              <w:textAlignment w:val="baseline"/>
            </w:pPr>
            <w:r w:rsidRPr="00932888">
              <w:t>7А</w:t>
            </w:r>
          </w:p>
        </w:tc>
        <w:tc>
          <w:tcPr>
            <w:tcW w:w="851" w:type="dxa"/>
          </w:tcPr>
          <w:p w:rsidR="00AA1963" w:rsidRPr="00932888" w:rsidRDefault="00AA1963" w:rsidP="008308A1">
            <w:pPr>
              <w:overflowPunct w:val="0"/>
              <w:autoSpaceDE w:val="0"/>
              <w:autoSpaceDN w:val="0"/>
              <w:adjustRightInd w:val="0"/>
              <w:jc w:val="center"/>
              <w:textAlignment w:val="baseline"/>
            </w:pPr>
            <w:r w:rsidRPr="00932888">
              <w:t>7Б</w:t>
            </w:r>
          </w:p>
        </w:tc>
        <w:tc>
          <w:tcPr>
            <w:tcW w:w="992" w:type="dxa"/>
          </w:tcPr>
          <w:p w:rsidR="00AA1963" w:rsidRPr="00932888" w:rsidRDefault="00AA1963" w:rsidP="008308A1">
            <w:pPr>
              <w:overflowPunct w:val="0"/>
              <w:autoSpaceDE w:val="0"/>
              <w:autoSpaceDN w:val="0"/>
              <w:adjustRightInd w:val="0"/>
              <w:jc w:val="center"/>
              <w:textAlignment w:val="baseline"/>
            </w:pPr>
            <w:r w:rsidRPr="00932888">
              <w:t>8А</w:t>
            </w:r>
          </w:p>
        </w:tc>
        <w:tc>
          <w:tcPr>
            <w:tcW w:w="1134" w:type="dxa"/>
          </w:tcPr>
          <w:p w:rsidR="00AA1963" w:rsidRPr="00932888" w:rsidRDefault="00AA1963" w:rsidP="008308A1">
            <w:pPr>
              <w:overflowPunct w:val="0"/>
              <w:autoSpaceDE w:val="0"/>
              <w:autoSpaceDN w:val="0"/>
              <w:adjustRightInd w:val="0"/>
              <w:jc w:val="center"/>
              <w:textAlignment w:val="baseline"/>
            </w:pPr>
            <w:r w:rsidRPr="00932888">
              <w:t>8Б</w:t>
            </w:r>
          </w:p>
        </w:tc>
        <w:tc>
          <w:tcPr>
            <w:tcW w:w="992" w:type="dxa"/>
          </w:tcPr>
          <w:p w:rsidR="00AA1963" w:rsidRPr="00932888" w:rsidRDefault="00AA1963" w:rsidP="008308A1">
            <w:pPr>
              <w:overflowPunct w:val="0"/>
              <w:autoSpaceDE w:val="0"/>
              <w:autoSpaceDN w:val="0"/>
              <w:adjustRightInd w:val="0"/>
              <w:jc w:val="center"/>
              <w:textAlignment w:val="baseline"/>
            </w:pPr>
            <w:r w:rsidRPr="00932888">
              <w:t>9А</w:t>
            </w:r>
          </w:p>
        </w:tc>
        <w:tc>
          <w:tcPr>
            <w:tcW w:w="992" w:type="dxa"/>
          </w:tcPr>
          <w:p w:rsidR="00AA1963" w:rsidRPr="00932888" w:rsidRDefault="00AA1963" w:rsidP="008308A1">
            <w:pPr>
              <w:overflowPunct w:val="0"/>
              <w:autoSpaceDE w:val="0"/>
              <w:autoSpaceDN w:val="0"/>
              <w:adjustRightInd w:val="0"/>
              <w:jc w:val="center"/>
              <w:textAlignment w:val="baseline"/>
            </w:pPr>
            <w:r w:rsidRPr="00932888">
              <w:t>9Б</w:t>
            </w:r>
          </w:p>
        </w:tc>
        <w:tc>
          <w:tcPr>
            <w:tcW w:w="993" w:type="dxa"/>
          </w:tcPr>
          <w:p w:rsidR="00AA1963" w:rsidRPr="00932888" w:rsidRDefault="00AA1963" w:rsidP="008308A1">
            <w:pPr>
              <w:overflowPunct w:val="0"/>
              <w:autoSpaceDE w:val="0"/>
              <w:autoSpaceDN w:val="0"/>
              <w:adjustRightInd w:val="0"/>
              <w:jc w:val="center"/>
              <w:textAlignment w:val="baseline"/>
            </w:pPr>
            <w:r w:rsidRPr="00932888">
              <w:t>10А</w:t>
            </w:r>
          </w:p>
        </w:tc>
        <w:tc>
          <w:tcPr>
            <w:tcW w:w="992" w:type="dxa"/>
          </w:tcPr>
          <w:p w:rsidR="00AA1963" w:rsidRPr="00932888" w:rsidRDefault="00AA1963" w:rsidP="008308A1">
            <w:pPr>
              <w:overflowPunct w:val="0"/>
              <w:autoSpaceDE w:val="0"/>
              <w:autoSpaceDN w:val="0"/>
              <w:adjustRightInd w:val="0"/>
              <w:jc w:val="center"/>
              <w:textAlignment w:val="baseline"/>
            </w:pPr>
            <w:r w:rsidRPr="00932888">
              <w:t>11А</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6,2%</w:t>
            </w:r>
          </w:p>
        </w:tc>
        <w:tc>
          <w:tcPr>
            <w:tcW w:w="850"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1134"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3"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12%</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3,8%</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1134"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7,1%</w:t>
            </w:r>
          </w:p>
        </w:tc>
        <w:tc>
          <w:tcPr>
            <w:tcW w:w="992"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3,8%</w:t>
            </w:r>
          </w:p>
        </w:tc>
        <w:tc>
          <w:tcPr>
            <w:tcW w:w="993"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16,6%</w:t>
            </w:r>
          </w:p>
        </w:tc>
        <w:tc>
          <w:tcPr>
            <w:tcW w:w="992"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10%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44%</w:t>
            </w:r>
          </w:p>
        </w:tc>
        <w:tc>
          <w:tcPr>
            <w:tcW w:w="992" w:type="dxa"/>
          </w:tcPr>
          <w:p w:rsidR="00AA1963" w:rsidRPr="00932888" w:rsidRDefault="00AA1963" w:rsidP="008308A1">
            <w:pPr>
              <w:overflowPunct w:val="0"/>
              <w:autoSpaceDE w:val="0"/>
              <w:autoSpaceDN w:val="0"/>
              <w:adjustRightInd w:val="0"/>
              <w:jc w:val="center"/>
              <w:textAlignment w:val="baseline"/>
            </w:pPr>
            <w:r w:rsidRPr="00932888">
              <w:t>7/</w:t>
            </w:r>
          </w:p>
          <w:p w:rsidR="00AA1963" w:rsidRPr="00932888" w:rsidRDefault="00AA1963" w:rsidP="008308A1">
            <w:pPr>
              <w:overflowPunct w:val="0"/>
              <w:autoSpaceDE w:val="0"/>
              <w:autoSpaceDN w:val="0"/>
              <w:adjustRightInd w:val="0"/>
              <w:jc w:val="center"/>
              <w:textAlignment w:val="baseline"/>
            </w:pPr>
            <w:r w:rsidRPr="00932888">
              <w:t>29,1%</w:t>
            </w:r>
          </w:p>
        </w:tc>
        <w:tc>
          <w:tcPr>
            <w:tcW w:w="851"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18,7%</w:t>
            </w:r>
          </w:p>
        </w:tc>
        <w:tc>
          <w:tcPr>
            <w:tcW w:w="850" w:type="dxa"/>
          </w:tcPr>
          <w:p w:rsidR="00AA1963" w:rsidRPr="00932888" w:rsidRDefault="00AA1963" w:rsidP="008308A1">
            <w:pPr>
              <w:overflowPunct w:val="0"/>
              <w:autoSpaceDE w:val="0"/>
              <w:autoSpaceDN w:val="0"/>
              <w:adjustRightInd w:val="0"/>
              <w:jc w:val="center"/>
              <w:textAlignment w:val="baseline"/>
            </w:pPr>
            <w:r w:rsidRPr="00932888">
              <w:t>5/</w:t>
            </w:r>
          </w:p>
          <w:p w:rsidR="00AA1963" w:rsidRPr="00932888" w:rsidRDefault="00AA1963" w:rsidP="008308A1">
            <w:pPr>
              <w:overflowPunct w:val="0"/>
              <w:autoSpaceDE w:val="0"/>
              <w:autoSpaceDN w:val="0"/>
              <w:adjustRightInd w:val="0"/>
              <w:jc w:val="center"/>
              <w:textAlignment w:val="baseline"/>
            </w:pPr>
            <w:r w:rsidRPr="00932888">
              <w:t>22,7%</w:t>
            </w:r>
          </w:p>
        </w:tc>
        <w:tc>
          <w:tcPr>
            <w:tcW w:w="851"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4,1%</w:t>
            </w:r>
          </w:p>
        </w:tc>
        <w:tc>
          <w:tcPr>
            <w:tcW w:w="850" w:type="dxa"/>
          </w:tcPr>
          <w:p w:rsidR="00AA1963" w:rsidRPr="00932888" w:rsidRDefault="00AA1963" w:rsidP="008308A1">
            <w:pPr>
              <w:overflowPunct w:val="0"/>
              <w:autoSpaceDE w:val="0"/>
              <w:autoSpaceDN w:val="0"/>
              <w:adjustRightInd w:val="0"/>
              <w:jc w:val="center"/>
              <w:textAlignment w:val="baseline"/>
            </w:pPr>
            <w:r w:rsidRPr="00932888">
              <w:t>9/</w:t>
            </w:r>
          </w:p>
          <w:p w:rsidR="00AA1963" w:rsidRPr="00932888" w:rsidRDefault="00AA1963" w:rsidP="008308A1">
            <w:pPr>
              <w:overflowPunct w:val="0"/>
              <w:autoSpaceDE w:val="0"/>
              <w:autoSpaceDN w:val="0"/>
              <w:adjustRightInd w:val="0"/>
              <w:jc w:val="center"/>
              <w:textAlignment w:val="baseline"/>
            </w:pPr>
            <w:r w:rsidRPr="00932888">
              <w:t>34,6%</w:t>
            </w:r>
          </w:p>
        </w:tc>
        <w:tc>
          <w:tcPr>
            <w:tcW w:w="851" w:type="dxa"/>
          </w:tcPr>
          <w:p w:rsidR="00AA1963" w:rsidRPr="00932888" w:rsidRDefault="00AA1963" w:rsidP="008308A1">
            <w:pPr>
              <w:overflowPunct w:val="0"/>
              <w:autoSpaceDE w:val="0"/>
              <w:autoSpaceDN w:val="0"/>
              <w:adjustRightInd w:val="0"/>
              <w:jc w:val="center"/>
              <w:textAlignment w:val="baseline"/>
            </w:pPr>
            <w:r w:rsidRPr="00932888">
              <w:t>12/</w:t>
            </w:r>
          </w:p>
          <w:p w:rsidR="00AA1963" w:rsidRPr="00932888" w:rsidRDefault="00AA1963" w:rsidP="008308A1">
            <w:pPr>
              <w:overflowPunct w:val="0"/>
              <w:autoSpaceDE w:val="0"/>
              <w:autoSpaceDN w:val="0"/>
              <w:adjustRightInd w:val="0"/>
              <w:jc w:val="center"/>
              <w:textAlignment w:val="baseline"/>
            </w:pPr>
            <w:r w:rsidRPr="00932888">
              <w:t>57,1%</w:t>
            </w:r>
          </w:p>
          <w:p w:rsidR="00AA1963" w:rsidRPr="00932888" w:rsidRDefault="00AA1963" w:rsidP="008308A1">
            <w:pPr>
              <w:overflowPunct w:val="0"/>
              <w:autoSpaceDE w:val="0"/>
              <w:autoSpaceDN w:val="0"/>
              <w:adjustRightInd w:val="0"/>
              <w:jc w:val="center"/>
              <w:textAlignment w:val="baseline"/>
            </w:pPr>
          </w:p>
        </w:tc>
        <w:tc>
          <w:tcPr>
            <w:tcW w:w="992"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14,2%</w:t>
            </w:r>
          </w:p>
        </w:tc>
        <w:tc>
          <w:tcPr>
            <w:tcW w:w="1134" w:type="dxa"/>
          </w:tcPr>
          <w:p w:rsidR="00AA1963" w:rsidRPr="00932888" w:rsidRDefault="00AA1963" w:rsidP="008308A1">
            <w:pPr>
              <w:overflowPunct w:val="0"/>
              <w:autoSpaceDE w:val="0"/>
              <w:autoSpaceDN w:val="0"/>
              <w:adjustRightInd w:val="0"/>
              <w:jc w:val="center"/>
              <w:textAlignment w:val="baseline"/>
            </w:pPr>
            <w:r w:rsidRPr="00932888">
              <w:t>7/</w:t>
            </w:r>
          </w:p>
          <w:p w:rsidR="00AA1963" w:rsidRPr="00932888" w:rsidRDefault="00AA1963" w:rsidP="008308A1">
            <w:pPr>
              <w:overflowPunct w:val="0"/>
              <w:autoSpaceDE w:val="0"/>
              <w:autoSpaceDN w:val="0"/>
              <w:adjustRightInd w:val="0"/>
              <w:jc w:val="center"/>
              <w:textAlignment w:val="baseline"/>
            </w:pPr>
            <w:r w:rsidRPr="00932888">
              <w:t>26,9%</w:t>
            </w:r>
          </w:p>
        </w:tc>
        <w:tc>
          <w:tcPr>
            <w:tcW w:w="992" w:type="dxa"/>
          </w:tcPr>
          <w:p w:rsidR="00AA1963" w:rsidRPr="00932888" w:rsidRDefault="00AA1963" w:rsidP="008308A1">
            <w:pPr>
              <w:overflowPunct w:val="0"/>
              <w:autoSpaceDE w:val="0"/>
              <w:autoSpaceDN w:val="0"/>
              <w:adjustRightInd w:val="0"/>
              <w:jc w:val="center"/>
              <w:textAlignment w:val="baseline"/>
            </w:pPr>
            <w:r w:rsidRPr="00932888">
              <w:t>16/</w:t>
            </w:r>
          </w:p>
          <w:p w:rsidR="00AA1963" w:rsidRPr="00932888" w:rsidRDefault="00AA1963" w:rsidP="008308A1">
            <w:pPr>
              <w:overflowPunct w:val="0"/>
              <w:autoSpaceDE w:val="0"/>
              <w:autoSpaceDN w:val="0"/>
              <w:adjustRightInd w:val="0"/>
              <w:jc w:val="center"/>
              <w:textAlignment w:val="baseline"/>
            </w:pPr>
            <w:r w:rsidRPr="00932888">
              <w:t>57,1%</w:t>
            </w:r>
          </w:p>
        </w:tc>
        <w:tc>
          <w:tcPr>
            <w:tcW w:w="992" w:type="dxa"/>
          </w:tcPr>
          <w:p w:rsidR="00AA1963" w:rsidRPr="00932888" w:rsidRDefault="00AA1963" w:rsidP="008308A1">
            <w:pPr>
              <w:overflowPunct w:val="0"/>
              <w:autoSpaceDE w:val="0"/>
              <w:autoSpaceDN w:val="0"/>
              <w:adjustRightInd w:val="0"/>
              <w:jc w:val="center"/>
              <w:textAlignment w:val="baseline"/>
            </w:pPr>
            <w:r w:rsidRPr="00932888">
              <w:t>8/</w:t>
            </w:r>
          </w:p>
          <w:p w:rsidR="00AA1963" w:rsidRPr="00932888" w:rsidRDefault="00AA1963" w:rsidP="008308A1">
            <w:pPr>
              <w:overflowPunct w:val="0"/>
              <w:autoSpaceDE w:val="0"/>
              <w:autoSpaceDN w:val="0"/>
              <w:adjustRightInd w:val="0"/>
              <w:jc w:val="center"/>
              <w:textAlignment w:val="baseline"/>
            </w:pPr>
            <w:r w:rsidRPr="00932888">
              <w:t>30,7%</w:t>
            </w:r>
          </w:p>
        </w:tc>
        <w:tc>
          <w:tcPr>
            <w:tcW w:w="993" w:type="dxa"/>
          </w:tcPr>
          <w:p w:rsidR="00AA1963" w:rsidRPr="00932888" w:rsidRDefault="00AA1963" w:rsidP="008308A1">
            <w:pPr>
              <w:overflowPunct w:val="0"/>
              <w:autoSpaceDE w:val="0"/>
              <w:autoSpaceDN w:val="0"/>
              <w:adjustRightInd w:val="0"/>
              <w:jc w:val="center"/>
              <w:textAlignment w:val="baseline"/>
            </w:pPr>
            <w:r w:rsidRPr="00932888">
              <w:t>5/</w:t>
            </w:r>
          </w:p>
          <w:p w:rsidR="00AA1963" w:rsidRPr="00932888" w:rsidRDefault="00AA1963" w:rsidP="008308A1">
            <w:pPr>
              <w:overflowPunct w:val="0"/>
              <w:autoSpaceDE w:val="0"/>
              <w:autoSpaceDN w:val="0"/>
              <w:adjustRightInd w:val="0"/>
              <w:jc w:val="center"/>
              <w:textAlignment w:val="baseline"/>
            </w:pPr>
            <w:r w:rsidRPr="00932888">
              <w:t>20,8%</w:t>
            </w:r>
          </w:p>
          <w:p w:rsidR="00AA1963" w:rsidRPr="00932888" w:rsidRDefault="00AA1963" w:rsidP="008308A1">
            <w:pPr>
              <w:overflowPunct w:val="0"/>
              <w:autoSpaceDE w:val="0"/>
              <w:autoSpaceDN w:val="0"/>
              <w:adjustRightInd w:val="0"/>
              <w:jc w:val="center"/>
              <w:textAlignment w:val="baseline"/>
            </w:pPr>
          </w:p>
        </w:tc>
        <w:tc>
          <w:tcPr>
            <w:tcW w:w="992"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30%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44%</w:t>
            </w:r>
          </w:p>
        </w:tc>
        <w:tc>
          <w:tcPr>
            <w:tcW w:w="992" w:type="dxa"/>
          </w:tcPr>
          <w:p w:rsidR="00AA1963" w:rsidRPr="00932888" w:rsidRDefault="00AA1963" w:rsidP="008308A1">
            <w:pPr>
              <w:overflowPunct w:val="0"/>
              <w:autoSpaceDE w:val="0"/>
              <w:autoSpaceDN w:val="0"/>
              <w:adjustRightInd w:val="0"/>
              <w:jc w:val="center"/>
              <w:textAlignment w:val="baseline"/>
            </w:pPr>
            <w:r w:rsidRPr="00932888">
              <w:t>17/</w:t>
            </w:r>
          </w:p>
          <w:p w:rsidR="00AA1963" w:rsidRPr="00932888" w:rsidRDefault="00AA1963" w:rsidP="008308A1">
            <w:pPr>
              <w:overflowPunct w:val="0"/>
              <w:autoSpaceDE w:val="0"/>
              <w:autoSpaceDN w:val="0"/>
              <w:adjustRightInd w:val="0"/>
              <w:jc w:val="center"/>
              <w:textAlignment w:val="baseline"/>
            </w:pPr>
            <w:r w:rsidRPr="00932888">
              <w:t>70,8%</w:t>
            </w:r>
          </w:p>
        </w:tc>
        <w:tc>
          <w:tcPr>
            <w:tcW w:w="851" w:type="dxa"/>
          </w:tcPr>
          <w:p w:rsidR="00AA1963" w:rsidRPr="00932888" w:rsidRDefault="00AA1963" w:rsidP="008308A1">
            <w:pPr>
              <w:overflowPunct w:val="0"/>
              <w:autoSpaceDE w:val="0"/>
              <w:autoSpaceDN w:val="0"/>
              <w:adjustRightInd w:val="0"/>
              <w:jc w:val="center"/>
              <w:textAlignment w:val="baseline"/>
            </w:pPr>
            <w:r w:rsidRPr="00932888">
              <w:t>12/</w:t>
            </w:r>
          </w:p>
          <w:p w:rsidR="00AA1963" w:rsidRPr="00932888" w:rsidRDefault="00AA1963" w:rsidP="008308A1">
            <w:pPr>
              <w:overflowPunct w:val="0"/>
              <w:autoSpaceDE w:val="0"/>
              <w:autoSpaceDN w:val="0"/>
              <w:adjustRightInd w:val="0"/>
              <w:jc w:val="center"/>
              <w:textAlignment w:val="baseline"/>
            </w:pPr>
            <w:r w:rsidRPr="00932888">
              <w:t>75%</w:t>
            </w:r>
          </w:p>
        </w:tc>
        <w:tc>
          <w:tcPr>
            <w:tcW w:w="850" w:type="dxa"/>
          </w:tcPr>
          <w:p w:rsidR="00AA1963" w:rsidRPr="00932888" w:rsidRDefault="00AA1963" w:rsidP="008308A1">
            <w:pPr>
              <w:overflowPunct w:val="0"/>
              <w:autoSpaceDE w:val="0"/>
              <w:autoSpaceDN w:val="0"/>
              <w:adjustRightInd w:val="0"/>
              <w:jc w:val="center"/>
              <w:textAlignment w:val="baseline"/>
            </w:pPr>
            <w:r w:rsidRPr="00932888">
              <w:t>17/</w:t>
            </w:r>
          </w:p>
          <w:p w:rsidR="00AA1963" w:rsidRPr="00932888" w:rsidRDefault="00AA1963" w:rsidP="008308A1">
            <w:pPr>
              <w:overflowPunct w:val="0"/>
              <w:autoSpaceDE w:val="0"/>
              <w:autoSpaceDN w:val="0"/>
              <w:adjustRightInd w:val="0"/>
              <w:jc w:val="center"/>
              <w:textAlignment w:val="baseline"/>
            </w:pPr>
            <w:r w:rsidRPr="00932888">
              <w:t>77,2%</w:t>
            </w:r>
          </w:p>
        </w:tc>
        <w:tc>
          <w:tcPr>
            <w:tcW w:w="851" w:type="dxa"/>
          </w:tcPr>
          <w:p w:rsidR="00AA1963" w:rsidRPr="00932888" w:rsidRDefault="00AA1963" w:rsidP="008308A1">
            <w:pPr>
              <w:overflowPunct w:val="0"/>
              <w:autoSpaceDE w:val="0"/>
              <w:autoSpaceDN w:val="0"/>
              <w:adjustRightInd w:val="0"/>
              <w:jc w:val="center"/>
              <w:textAlignment w:val="baseline"/>
            </w:pPr>
            <w:r w:rsidRPr="00932888">
              <w:t>23/</w:t>
            </w:r>
          </w:p>
          <w:p w:rsidR="00AA1963" w:rsidRPr="00932888" w:rsidRDefault="00AA1963" w:rsidP="008308A1">
            <w:pPr>
              <w:overflowPunct w:val="0"/>
              <w:autoSpaceDE w:val="0"/>
              <w:autoSpaceDN w:val="0"/>
              <w:adjustRightInd w:val="0"/>
              <w:jc w:val="center"/>
              <w:textAlignment w:val="baseline"/>
            </w:pPr>
            <w:r w:rsidRPr="00932888">
              <w:t>95,8%</w:t>
            </w:r>
          </w:p>
        </w:tc>
        <w:tc>
          <w:tcPr>
            <w:tcW w:w="850" w:type="dxa"/>
          </w:tcPr>
          <w:p w:rsidR="00AA1963" w:rsidRPr="00932888" w:rsidRDefault="00AA1963" w:rsidP="008308A1">
            <w:pPr>
              <w:overflowPunct w:val="0"/>
              <w:autoSpaceDE w:val="0"/>
              <w:autoSpaceDN w:val="0"/>
              <w:adjustRightInd w:val="0"/>
              <w:jc w:val="center"/>
              <w:textAlignment w:val="baseline"/>
            </w:pPr>
            <w:r w:rsidRPr="00932888">
              <w:t>16/</w:t>
            </w:r>
          </w:p>
          <w:p w:rsidR="00AA1963" w:rsidRPr="00932888" w:rsidRDefault="00AA1963" w:rsidP="008308A1">
            <w:pPr>
              <w:overflowPunct w:val="0"/>
              <w:autoSpaceDE w:val="0"/>
              <w:autoSpaceDN w:val="0"/>
              <w:adjustRightInd w:val="0"/>
              <w:jc w:val="center"/>
              <w:textAlignment w:val="baseline"/>
            </w:pPr>
            <w:r w:rsidRPr="00932888">
              <w:t>61,5%</w:t>
            </w:r>
          </w:p>
        </w:tc>
        <w:tc>
          <w:tcPr>
            <w:tcW w:w="851" w:type="dxa"/>
          </w:tcPr>
          <w:p w:rsidR="00AA1963" w:rsidRPr="00932888" w:rsidRDefault="00AA1963" w:rsidP="008308A1">
            <w:pPr>
              <w:overflowPunct w:val="0"/>
              <w:autoSpaceDE w:val="0"/>
              <w:autoSpaceDN w:val="0"/>
              <w:adjustRightInd w:val="0"/>
              <w:jc w:val="center"/>
              <w:textAlignment w:val="baseline"/>
            </w:pPr>
            <w:r w:rsidRPr="00932888">
              <w:t>9/</w:t>
            </w:r>
          </w:p>
          <w:p w:rsidR="00AA1963" w:rsidRPr="00932888" w:rsidRDefault="00AA1963" w:rsidP="008308A1">
            <w:pPr>
              <w:overflowPunct w:val="0"/>
              <w:autoSpaceDE w:val="0"/>
              <w:autoSpaceDN w:val="0"/>
              <w:adjustRightInd w:val="0"/>
              <w:jc w:val="center"/>
              <w:textAlignment w:val="baseline"/>
            </w:pPr>
            <w:r w:rsidRPr="00932888">
              <w:t>42,8%</w:t>
            </w:r>
          </w:p>
        </w:tc>
        <w:tc>
          <w:tcPr>
            <w:tcW w:w="992" w:type="dxa"/>
          </w:tcPr>
          <w:p w:rsidR="00AA1963" w:rsidRPr="00932888" w:rsidRDefault="00AA1963" w:rsidP="008308A1">
            <w:pPr>
              <w:overflowPunct w:val="0"/>
              <w:autoSpaceDE w:val="0"/>
              <w:autoSpaceDN w:val="0"/>
              <w:adjustRightInd w:val="0"/>
              <w:jc w:val="center"/>
              <w:textAlignment w:val="baseline"/>
            </w:pPr>
            <w:r w:rsidRPr="00932888">
              <w:t>24/</w:t>
            </w:r>
          </w:p>
          <w:p w:rsidR="00AA1963" w:rsidRPr="00932888" w:rsidRDefault="00AA1963" w:rsidP="008308A1">
            <w:pPr>
              <w:overflowPunct w:val="0"/>
              <w:autoSpaceDE w:val="0"/>
              <w:autoSpaceDN w:val="0"/>
              <w:adjustRightInd w:val="0"/>
              <w:jc w:val="center"/>
              <w:textAlignment w:val="baseline"/>
            </w:pPr>
            <w:r w:rsidRPr="00932888">
              <w:t>85,7%</w:t>
            </w:r>
          </w:p>
        </w:tc>
        <w:tc>
          <w:tcPr>
            <w:tcW w:w="1134" w:type="dxa"/>
          </w:tcPr>
          <w:p w:rsidR="00AA1963" w:rsidRPr="00932888" w:rsidRDefault="00AA1963" w:rsidP="008308A1">
            <w:pPr>
              <w:overflowPunct w:val="0"/>
              <w:autoSpaceDE w:val="0"/>
              <w:autoSpaceDN w:val="0"/>
              <w:adjustRightInd w:val="0"/>
              <w:jc w:val="center"/>
              <w:textAlignment w:val="baseline"/>
            </w:pPr>
            <w:r w:rsidRPr="00932888">
              <w:t>19/</w:t>
            </w:r>
          </w:p>
          <w:p w:rsidR="00AA1963" w:rsidRPr="00932888" w:rsidRDefault="00AA1963" w:rsidP="008308A1">
            <w:pPr>
              <w:overflowPunct w:val="0"/>
              <w:autoSpaceDE w:val="0"/>
              <w:autoSpaceDN w:val="0"/>
              <w:adjustRightInd w:val="0"/>
              <w:jc w:val="center"/>
              <w:textAlignment w:val="baseline"/>
            </w:pPr>
            <w:r w:rsidRPr="00932888">
              <w:t>73%</w:t>
            </w:r>
          </w:p>
        </w:tc>
        <w:tc>
          <w:tcPr>
            <w:tcW w:w="992" w:type="dxa"/>
          </w:tcPr>
          <w:p w:rsidR="00AA1963" w:rsidRPr="00932888" w:rsidRDefault="00AA1963" w:rsidP="008308A1">
            <w:pPr>
              <w:overflowPunct w:val="0"/>
              <w:autoSpaceDE w:val="0"/>
              <w:autoSpaceDN w:val="0"/>
              <w:adjustRightInd w:val="0"/>
              <w:jc w:val="center"/>
              <w:textAlignment w:val="baseline"/>
            </w:pPr>
            <w:r w:rsidRPr="00932888">
              <w:t>10/</w:t>
            </w:r>
          </w:p>
          <w:p w:rsidR="00AA1963" w:rsidRPr="00932888" w:rsidRDefault="00AA1963" w:rsidP="008308A1">
            <w:pPr>
              <w:overflowPunct w:val="0"/>
              <w:autoSpaceDE w:val="0"/>
              <w:autoSpaceDN w:val="0"/>
              <w:adjustRightInd w:val="0"/>
              <w:jc w:val="center"/>
              <w:textAlignment w:val="baseline"/>
            </w:pPr>
            <w:r w:rsidRPr="00932888">
              <w:t>35,7%</w:t>
            </w:r>
          </w:p>
        </w:tc>
        <w:tc>
          <w:tcPr>
            <w:tcW w:w="992" w:type="dxa"/>
          </w:tcPr>
          <w:p w:rsidR="00AA1963" w:rsidRPr="00932888" w:rsidRDefault="00AA1963" w:rsidP="008308A1">
            <w:pPr>
              <w:overflowPunct w:val="0"/>
              <w:autoSpaceDE w:val="0"/>
              <w:autoSpaceDN w:val="0"/>
              <w:adjustRightInd w:val="0"/>
              <w:jc w:val="center"/>
              <w:textAlignment w:val="baseline"/>
            </w:pPr>
            <w:r w:rsidRPr="00932888">
              <w:t>17/</w:t>
            </w:r>
          </w:p>
          <w:p w:rsidR="00AA1963" w:rsidRPr="00932888" w:rsidRDefault="00AA1963" w:rsidP="008308A1">
            <w:pPr>
              <w:overflowPunct w:val="0"/>
              <w:autoSpaceDE w:val="0"/>
              <w:autoSpaceDN w:val="0"/>
              <w:adjustRightInd w:val="0"/>
              <w:jc w:val="both"/>
              <w:textAlignment w:val="baseline"/>
            </w:pPr>
            <w:r w:rsidRPr="00932888">
              <w:t>65,3%</w:t>
            </w:r>
          </w:p>
        </w:tc>
        <w:tc>
          <w:tcPr>
            <w:tcW w:w="993" w:type="dxa"/>
          </w:tcPr>
          <w:p w:rsidR="00AA1963" w:rsidRPr="00932888" w:rsidRDefault="00AA1963" w:rsidP="008308A1">
            <w:pPr>
              <w:overflowPunct w:val="0"/>
              <w:autoSpaceDE w:val="0"/>
              <w:autoSpaceDN w:val="0"/>
              <w:adjustRightInd w:val="0"/>
              <w:jc w:val="center"/>
              <w:textAlignment w:val="baseline"/>
            </w:pPr>
            <w:r w:rsidRPr="00932888">
              <w:t>15/</w:t>
            </w:r>
          </w:p>
          <w:p w:rsidR="00AA1963" w:rsidRPr="00932888" w:rsidRDefault="00AA1963" w:rsidP="008308A1">
            <w:pPr>
              <w:overflowPunct w:val="0"/>
              <w:autoSpaceDE w:val="0"/>
              <w:autoSpaceDN w:val="0"/>
              <w:adjustRightInd w:val="0"/>
              <w:jc w:val="center"/>
              <w:textAlignment w:val="baseline"/>
            </w:pPr>
            <w:r w:rsidRPr="00932888">
              <w:t>62,5%</w:t>
            </w:r>
          </w:p>
        </w:tc>
        <w:tc>
          <w:tcPr>
            <w:tcW w:w="992"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60%</w:t>
            </w:r>
          </w:p>
        </w:tc>
      </w:tr>
    </w:tbl>
    <w:p w:rsidR="00AA1963" w:rsidRPr="00932888" w:rsidRDefault="00AA1963" w:rsidP="008308A1">
      <w:pPr>
        <w:overflowPunct w:val="0"/>
        <w:autoSpaceDE w:val="0"/>
        <w:autoSpaceDN w:val="0"/>
        <w:adjustRightInd w:val="0"/>
        <w:spacing w:after="120"/>
        <w:jc w:val="right"/>
        <w:textAlignment w:val="baseline"/>
      </w:pPr>
    </w:p>
    <w:p w:rsidR="00AA1963" w:rsidRPr="00932888" w:rsidRDefault="00AA1963" w:rsidP="008308A1">
      <w:pPr>
        <w:overflowPunct w:val="0"/>
        <w:autoSpaceDE w:val="0"/>
        <w:autoSpaceDN w:val="0"/>
        <w:adjustRightInd w:val="0"/>
        <w:spacing w:after="120"/>
        <w:jc w:val="right"/>
        <w:textAlignment w:val="baseline"/>
      </w:pPr>
    </w:p>
    <w:p w:rsidR="00AA1963" w:rsidRPr="00932888" w:rsidRDefault="00AA1963" w:rsidP="008308A1">
      <w:pPr>
        <w:overflowPunct w:val="0"/>
        <w:autoSpaceDE w:val="0"/>
        <w:autoSpaceDN w:val="0"/>
        <w:adjustRightInd w:val="0"/>
        <w:spacing w:after="120"/>
        <w:jc w:val="right"/>
        <w:textAlignment w:val="baseline"/>
      </w:pPr>
    </w:p>
    <w:p w:rsidR="00AA1963" w:rsidRPr="00932888" w:rsidRDefault="00AA1963" w:rsidP="008308A1">
      <w:pPr>
        <w:overflowPunct w:val="0"/>
        <w:autoSpaceDE w:val="0"/>
        <w:autoSpaceDN w:val="0"/>
        <w:adjustRightInd w:val="0"/>
        <w:spacing w:after="120"/>
        <w:jc w:val="right"/>
        <w:textAlignment w:val="baseline"/>
      </w:pPr>
      <w:r w:rsidRPr="00932888">
        <w:t>Таблица 3.3.</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92"/>
        <w:gridCol w:w="992"/>
        <w:gridCol w:w="851"/>
        <w:gridCol w:w="850"/>
        <w:gridCol w:w="851"/>
        <w:gridCol w:w="850"/>
        <w:gridCol w:w="851"/>
        <w:gridCol w:w="992"/>
        <w:gridCol w:w="1134"/>
        <w:gridCol w:w="992"/>
        <w:gridCol w:w="992"/>
        <w:gridCol w:w="993"/>
        <w:gridCol w:w="992"/>
      </w:tblGrid>
      <w:tr w:rsidR="00AA1963" w:rsidRPr="00932888" w:rsidTr="008308A1">
        <w:tc>
          <w:tcPr>
            <w:tcW w:w="14601" w:type="dxa"/>
            <w:gridSpan w:val="14"/>
          </w:tcPr>
          <w:p w:rsidR="00AA1963" w:rsidRPr="00932888" w:rsidRDefault="00AA1963" w:rsidP="008308A1">
            <w:pPr>
              <w:overflowPunct w:val="0"/>
              <w:autoSpaceDE w:val="0"/>
              <w:autoSpaceDN w:val="0"/>
              <w:adjustRightInd w:val="0"/>
              <w:jc w:val="center"/>
              <w:textAlignment w:val="baseline"/>
            </w:pPr>
            <w:r w:rsidRPr="00932888">
              <w:t xml:space="preserve">Характер отношений школьников к миру </w:t>
            </w:r>
          </w:p>
        </w:tc>
      </w:tr>
      <w:tr w:rsidR="00AA1963" w:rsidRPr="00932888" w:rsidTr="008308A1">
        <w:tc>
          <w:tcPr>
            <w:tcW w:w="2269" w:type="dxa"/>
            <w:vMerge w:val="restart"/>
          </w:tcPr>
          <w:p w:rsidR="00AA1963" w:rsidRPr="00932888" w:rsidRDefault="00AA1963" w:rsidP="008308A1">
            <w:pPr>
              <w:overflowPunct w:val="0"/>
              <w:autoSpaceDE w:val="0"/>
              <w:autoSpaceDN w:val="0"/>
              <w:adjustRightInd w:val="0"/>
              <w:jc w:val="center"/>
              <w:textAlignment w:val="baseline"/>
            </w:pPr>
            <w:r w:rsidRPr="00932888">
              <w:t>Характер отношений</w:t>
            </w:r>
          </w:p>
        </w:tc>
        <w:tc>
          <w:tcPr>
            <w:tcW w:w="12332" w:type="dxa"/>
            <w:gridSpan w:val="13"/>
          </w:tcPr>
          <w:p w:rsidR="00AA1963" w:rsidRPr="00932888" w:rsidRDefault="00AA1963" w:rsidP="008308A1">
            <w:pPr>
              <w:overflowPunct w:val="0"/>
              <w:autoSpaceDE w:val="0"/>
              <w:autoSpaceDN w:val="0"/>
              <w:adjustRightInd w:val="0"/>
              <w:jc w:val="center"/>
              <w:textAlignment w:val="baseline"/>
            </w:pPr>
            <w:r w:rsidRPr="00932888">
              <w:t>Классы  (чел. / %)</w:t>
            </w:r>
          </w:p>
        </w:tc>
      </w:tr>
      <w:tr w:rsidR="00AA1963" w:rsidRPr="00932888" w:rsidTr="008308A1">
        <w:tc>
          <w:tcPr>
            <w:tcW w:w="2269" w:type="dxa"/>
            <w:vMerge/>
          </w:tcPr>
          <w:p w:rsidR="00AA1963" w:rsidRPr="00932888" w:rsidRDefault="00AA1963" w:rsidP="008308A1">
            <w:pPr>
              <w:overflowPunct w:val="0"/>
              <w:autoSpaceDE w:val="0"/>
              <w:autoSpaceDN w:val="0"/>
              <w:adjustRightInd w:val="0"/>
              <w:jc w:val="center"/>
              <w:textAlignment w:val="baseline"/>
            </w:pPr>
          </w:p>
        </w:tc>
        <w:tc>
          <w:tcPr>
            <w:tcW w:w="992" w:type="dxa"/>
          </w:tcPr>
          <w:p w:rsidR="00AA1963" w:rsidRPr="00932888" w:rsidRDefault="00AA1963" w:rsidP="008308A1">
            <w:pPr>
              <w:overflowPunct w:val="0"/>
              <w:autoSpaceDE w:val="0"/>
              <w:autoSpaceDN w:val="0"/>
              <w:adjustRightInd w:val="0"/>
              <w:jc w:val="center"/>
              <w:textAlignment w:val="baseline"/>
            </w:pPr>
            <w:r w:rsidRPr="00932888">
              <w:t>5А</w:t>
            </w:r>
          </w:p>
        </w:tc>
        <w:tc>
          <w:tcPr>
            <w:tcW w:w="992" w:type="dxa"/>
          </w:tcPr>
          <w:p w:rsidR="00AA1963" w:rsidRPr="00932888" w:rsidRDefault="00AA1963" w:rsidP="008308A1">
            <w:pPr>
              <w:overflowPunct w:val="0"/>
              <w:autoSpaceDE w:val="0"/>
              <w:autoSpaceDN w:val="0"/>
              <w:adjustRightInd w:val="0"/>
              <w:jc w:val="center"/>
              <w:textAlignment w:val="baseline"/>
            </w:pPr>
            <w:r w:rsidRPr="00932888">
              <w:t>5Б</w:t>
            </w:r>
          </w:p>
        </w:tc>
        <w:tc>
          <w:tcPr>
            <w:tcW w:w="851" w:type="dxa"/>
          </w:tcPr>
          <w:p w:rsidR="00AA1963" w:rsidRPr="00932888" w:rsidRDefault="00AA1963" w:rsidP="008308A1">
            <w:pPr>
              <w:overflowPunct w:val="0"/>
              <w:autoSpaceDE w:val="0"/>
              <w:autoSpaceDN w:val="0"/>
              <w:adjustRightInd w:val="0"/>
              <w:jc w:val="center"/>
              <w:textAlignment w:val="baseline"/>
            </w:pPr>
            <w:r w:rsidRPr="00932888">
              <w:t>5В</w:t>
            </w:r>
          </w:p>
        </w:tc>
        <w:tc>
          <w:tcPr>
            <w:tcW w:w="850" w:type="dxa"/>
          </w:tcPr>
          <w:p w:rsidR="00AA1963" w:rsidRPr="00932888" w:rsidRDefault="00AA1963" w:rsidP="008308A1">
            <w:pPr>
              <w:overflowPunct w:val="0"/>
              <w:autoSpaceDE w:val="0"/>
              <w:autoSpaceDN w:val="0"/>
              <w:adjustRightInd w:val="0"/>
              <w:jc w:val="center"/>
              <w:textAlignment w:val="baseline"/>
            </w:pPr>
            <w:r w:rsidRPr="00932888">
              <w:t>6А</w:t>
            </w:r>
          </w:p>
        </w:tc>
        <w:tc>
          <w:tcPr>
            <w:tcW w:w="851" w:type="dxa"/>
          </w:tcPr>
          <w:p w:rsidR="00AA1963" w:rsidRPr="00932888" w:rsidRDefault="00AA1963" w:rsidP="008308A1">
            <w:pPr>
              <w:overflowPunct w:val="0"/>
              <w:autoSpaceDE w:val="0"/>
              <w:autoSpaceDN w:val="0"/>
              <w:adjustRightInd w:val="0"/>
              <w:jc w:val="center"/>
              <w:textAlignment w:val="baseline"/>
            </w:pPr>
            <w:r w:rsidRPr="00932888">
              <w:t>6Б</w:t>
            </w:r>
          </w:p>
        </w:tc>
        <w:tc>
          <w:tcPr>
            <w:tcW w:w="850" w:type="dxa"/>
          </w:tcPr>
          <w:p w:rsidR="00AA1963" w:rsidRPr="00932888" w:rsidRDefault="00AA1963" w:rsidP="008308A1">
            <w:pPr>
              <w:overflowPunct w:val="0"/>
              <w:autoSpaceDE w:val="0"/>
              <w:autoSpaceDN w:val="0"/>
              <w:adjustRightInd w:val="0"/>
              <w:jc w:val="center"/>
              <w:textAlignment w:val="baseline"/>
            </w:pPr>
            <w:r w:rsidRPr="00932888">
              <w:t>7А</w:t>
            </w:r>
          </w:p>
        </w:tc>
        <w:tc>
          <w:tcPr>
            <w:tcW w:w="851" w:type="dxa"/>
          </w:tcPr>
          <w:p w:rsidR="00AA1963" w:rsidRPr="00932888" w:rsidRDefault="00AA1963" w:rsidP="008308A1">
            <w:pPr>
              <w:overflowPunct w:val="0"/>
              <w:autoSpaceDE w:val="0"/>
              <w:autoSpaceDN w:val="0"/>
              <w:adjustRightInd w:val="0"/>
              <w:jc w:val="center"/>
              <w:textAlignment w:val="baseline"/>
            </w:pPr>
            <w:r w:rsidRPr="00932888">
              <w:t>7Б</w:t>
            </w:r>
          </w:p>
        </w:tc>
        <w:tc>
          <w:tcPr>
            <w:tcW w:w="992" w:type="dxa"/>
          </w:tcPr>
          <w:p w:rsidR="00AA1963" w:rsidRPr="00932888" w:rsidRDefault="00AA1963" w:rsidP="008308A1">
            <w:pPr>
              <w:overflowPunct w:val="0"/>
              <w:autoSpaceDE w:val="0"/>
              <w:autoSpaceDN w:val="0"/>
              <w:adjustRightInd w:val="0"/>
              <w:jc w:val="center"/>
              <w:textAlignment w:val="baseline"/>
            </w:pPr>
            <w:r w:rsidRPr="00932888">
              <w:t>8А</w:t>
            </w:r>
          </w:p>
        </w:tc>
        <w:tc>
          <w:tcPr>
            <w:tcW w:w="1134" w:type="dxa"/>
          </w:tcPr>
          <w:p w:rsidR="00AA1963" w:rsidRPr="00932888" w:rsidRDefault="00AA1963" w:rsidP="008308A1">
            <w:pPr>
              <w:overflowPunct w:val="0"/>
              <w:autoSpaceDE w:val="0"/>
              <w:autoSpaceDN w:val="0"/>
              <w:adjustRightInd w:val="0"/>
              <w:jc w:val="center"/>
              <w:textAlignment w:val="baseline"/>
            </w:pPr>
            <w:r w:rsidRPr="00932888">
              <w:t>8Б</w:t>
            </w:r>
          </w:p>
        </w:tc>
        <w:tc>
          <w:tcPr>
            <w:tcW w:w="992" w:type="dxa"/>
          </w:tcPr>
          <w:p w:rsidR="00AA1963" w:rsidRPr="00932888" w:rsidRDefault="00AA1963" w:rsidP="008308A1">
            <w:pPr>
              <w:overflowPunct w:val="0"/>
              <w:autoSpaceDE w:val="0"/>
              <w:autoSpaceDN w:val="0"/>
              <w:adjustRightInd w:val="0"/>
              <w:jc w:val="center"/>
              <w:textAlignment w:val="baseline"/>
            </w:pPr>
            <w:r w:rsidRPr="00932888">
              <w:t>9А</w:t>
            </w:r>
          </w:p>
        </w:tc>
        <w:tc>
          <w:tcPr>
            <w:tcW w:w="992" w:type="dxa"/>
          </w:tcPr>
          <w:p w:rsidR="00AA1963" w:rsidRPr="00932888" w:rsidRDefault="00AA1963" w:rsidP="008308A1">
            <w:pPr>
              <w:overflowPunct w:val="0"/>
              <w:autoSpaceDE w:val="0"/>
              <w:autoSpaceDN w:val="0"/>
              <w:adjustRightInd w:val="0"/>
              <w:jc w:val="center"/>
              <w:textAlignment w:val="baseline"/>
            </w:pPr>
            <w:r w:rsidRPr="00932888">
              <w:t>9Б</w:t>
            </w:r>
          </w:p>
        </w:tc>
        <w:tc>
          <w:tcPr>
            <w:tcW w:w="993" w:type="dxa"/>
          </w:tcPr>
          <w:p w:rsidR="00AA1963" w:rsidRPr="00932888" w:rsidRDefault="00AA1963" w:rsidP="008308A1">
            <w:pPr>
              <w:overflowPunct w:val="0"/>
              <w:autoSpaceDE w:val="0"/>
              <w:autoSpaceDN w:val="0"/>
              <w:adjustRightInd w:val="0"/>
              <w:jc w:val="center"/>
              <w:textAlignment w:val="baseline"/>
            </w:pPr>
            <w:r w:rsidRPr="00932888">
              <w:t>10А</w:t>
            </w:r>
          </w:p>
        </w:tc>
        <w:tc>
          <w:tcPr>
            <w:tcW w:w="992" w:type="dxa"/>
          </w:tcPr>
          <w:p w:rsidR="00AA1963" w:rsidRPr="00932888" w:rsidRDefault="00AA1963" w:rsidP="008308A1">
            <w:pPr>
              <w:overflowPunct w:val="0"/>
              <w:autoSpaceDE w:val="0"/>
              <w:autoSpaceDN w:val="0"/>
              <w:adjustRightInd w:val="0"/>
              <w:jc w:val="center"/>
              <w:textAlignment w:val="baseline"/>
            </w:pPr>
            <w:r w:rsidRPr="00932888">
              <w:t>11А</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3,8%</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1134"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3"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8,3%</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24%</w:t>
            </w:r>
          </w:p>
        </w:tc>
        <w:tc>
          <w:tcPr>
            <w:tcW w:w="992" w:type="dxa"/>
          </w:tcPr>
          <w:p w:rsidR="00AA1963" w:rsidRPr="00932888" w:rsidRDefault="00AA1963" w:rsidP="008308A1">
            <w:pPr>
              <w:overflowPunct w:val="0"/>
              <w:autoSpaceDE w:val="0"/>
              <w:autoSpaceDN w:val="0"/>
              <w:adjustRightInd w:val="0"/>
              <w:jc w:val="both"/>
              <w:textAlignment w:val="baseline"/>
            </w:pPr>
            <w:r w:rsidRPr="00932888">
              <w:t>3/</w:t>
            </w:r>
          </w:p>
          <w:p w:rsidR="00AA1963" w:rsidRPr="00932888" w:rsidRDefault="00AA1963" w:rsidP="008308A1">
            <w:pPr>
              <w:overflowPunct w:val="0"/>
              <w:autoSpaceDE w:val="0"/>
              <w:autoSpaceDN w:val="0"/>
              <w:adjustRightInd w:val="0"/>
              <w:jc w:val="both"/>
              <w:textAlignment w:val="baseline"/>
            </w:pPr>
            <w:r w:rsidRPr="00932888">
              <w:t>12,5%</w:t>
            </w:r>
          </w:p>
        </w:tc>
        <w:tc>
          <w:tcPr>
            <w:tcW w:w="851"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6,2%</w:t>
            </w:r>
          </w:p>
        </w:tc>
        <w:tc>
          <w:tcPr>
            <w:tcW w:w="850"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4,5%</w:t>
            </w:r>
          </w:p>
        </w:tc>
        <w:tc>
          <w:tcPr>
            <w:tcW w:w="851"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4,1%</w:t>
            </w:r>
          </w:p>
        </w:tc>
        <w:tc>
          <w:tcPr>
            <w:tcW w:w="850" w:type="dxa"/>
          </w:tcPr>
          <w:p w:rsidR="00AA1963" w:rsidRPr="00932888" w:rsidRDefault="00AA1963" w:rsidP="008308A1">
            <w:pPr>
              <w:overflowPunct w:val="0"/>
              <w:autoSpaceDE w:val="0"/>
              <w:autoSpaceDN w:val="0"/>
              <w:adjustRightInd w:val="0"/>
              <w:jc w:val="center"/>
              <w:textAlignment w:val="baseline"/>
            </w:pPr>
            <w:r w:rsidRPr="00932888">
              <w:t>9/</w:t>
            </w:r>
          </w:p>
          <w:p w:rsidR="00AA1963" w:rsidRPr="00932888" w:rsidRDefault="00AA1963" w:rsidP="008308A1">
            <w:pPr>
              <w:overflowPunct w:val="0"/>
              <w:autoSpaceDE w:val="0"/>
              <w:autoSpaceDN w:val="0"/>
              <w:adjustRightInd w:val="0"/>
              <w:jc w:val="center"/>
              <w:textAlignment w:val="baseline"/>
            </w:pPr>
            <w:r w:rsidRPr="00932888">
              <w:t>34,6%</w:t>
            </w:r>
          </w:p>
        </w:tc>
        <w:tc>
          <w:tcPr>
            <w:tcW w:w="851" w:type="dxa"/>
          </w:tcPr>
          <w:p w:rsidR="00AA1963" w:rsidRPr="00932888" w:rsidRDefault="00AA1963" w:rsidP="008308A1">
            <w:pPr>
              <w:overflowPunct w:val="0"/>
              <w:autoSpaceDE w:val="0"/>
              <w:autoSpaceDN w:val="0"/>
              <w:adjustRightInd w:val="0"/>
              <w:jc w:val="center"/>
              <w:textAlignment w:val="baseline"/>
            </w:pPr>
            <w:r w:rsidRPr="00932888">
              <w:t>5/</w:t>
            </w:r>
          </w:p>
          <w:p w:rsidR="00AA1963" w:rsidRPr="00932888" w:rsidRDefault="00AA1963" w:rsidP="008308A1">
            <w:pPr>
              <w:overflowPunct w:val="0"/>
              <w:autoSpaceDE w:val="0"/>
              <w:autoSpaceDN w:val="0"/>
              <w:adjustRightInd w:val="0"/>
              <w:jc w:val="center"/>
              <w:textAlignment w:val="baseline"/>
            </w:pPr>
            <w:r w:rsidRPr="00932888">
              <w:t>23,8%</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7%</w:t>
            </w:r>
          </w:p>
        </w:tc>
        <w:tc>
          <w:tcPr>
            <w:tcW w:w="1134"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7,6%</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7,6%</w:t>
            </w:r>
          </w:p>
        </w:tc>
        <w:tc>
          <w:tcPr>
            <w:tcW w:w="993" w:type="dxa"/>
          </w:tcPr>
          <w:p w:rsidR="00AA1963" w:rsidRPr="00932888" w:rsidRDefault="00AA1963" w:rsidP="008308A1">
            <w:pPr>
              <w:overflowPunct w:val="0"/>
              <w:autoSpaceDE w:val="0"/>
              <w:autoSpaceDN w:val="0"/>
              <w:adjustRightInd w:val="0"/>
              <w:jc w:val="center"/>
              <w:textAlignment w:val="baseline"/>
            </w:pPr>
            <w:r w:rsidRPr="00932888">
              <w:t>8/</w:t>
            </w:r>
          </w:p>
          <w:p w:rsidR="00AA1963" w:rsidRPr="00932888" w:rsidRDefault="00AA1963" w:rsidP="008308A1">
            <w:pPr>
              <w:overflowPunct w:val="0"/>
              <w:autoSpaceDE w:val="0"/>
              <w:autoSpaceDN w:val="0"/>
              <w:adjustRightInd w:val="0"/>
              <w:jc w:val="center"/>
              <w:textAlignment w:val="baseline"/>
            </w:pPr>
            <w:r w:rsidRPr="00932888">
              <w:t>33,3%</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20%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17/</w:t>
            </w:r>
          </w:p>
          <w:p w:rsidR="00AA1963" w:rsidRPr="00932888" w:rsidRDefault="00AA1963" w:rsidP="008308A1">
            <w:pPr>
              <w:overflowPunct w:val="0"/>
              <w:autoSpaceDE w:val="0"/>
              <w:autoSpaceDN w:val="0"/>
              <w:adjustRightInd w:val="0"/>
              <w:jc w:val="center"/>
              <w:textAlignment w:val="baseline"/>
            </w:pPr>
            <w:r w:rsidRPr="00932888">
              <w:t>68%</w:t>
            </w:r>
          </w:p>
        </w:tc>
        <w:tc>
          <w:tcPr>
            <w:tcW w:w="992" w:type="dxa"/>
          </w:tcPr>
          <w:p w:rsidR="00AA1963" w:rsidRPr="00932888" w:rsidRDefault="00AA1963" w:rsidP="008308A1">
            <w:pPr>
              <w:overflowPunct w:val="0"/>
              <w:autoSpaceDE w:val="0"/>
              <w:autoSpaceDN w:val="0"/>
              <w:adjustRightInd w:val="0"/>
              <w:jc w:val="both"/>
              <w:textAlignment w:val="baseline"/>
            </w:pPr>
            <w:r w:rsidRPr="00932888">
              <w:t>20/</w:t>
            </w:r>
          </w:p>
          <w:p w:rsidR="00AA1963" w:rsidRPr="00932888" w:rsidRDefault="00AA1963" w:rsidP="008308A1">
            <w:pPr>
              <w:overflowPunct w:val="0"/>
              <w:autoSpaceDE w:val="0"/>
              <w:autoSpaceDN w:val="0"/>
              <w:adjustRightInd w:val="0"/>
              <w:jc w:val="both"/>
              <w:textAlignment w:val="baseline"/>
            </w:pPr>
            <w:r w:rsidRPr="00932888">
              <w:t>83,3%</w:t>
            </w:r>
          </w:p>
        </w:tc>
        <w:tc>
          <w:tcPr>
            <w:tcW w:w="851" w:type="dxa"/>
          </w:tcPr>
          <w:p w:rsidR="00AA1963" w:rsidRPr="00932888" w:rsidRDefault="00AA1963" w:rsidP="008308A1">
            <w:pPr>
              <w:overflowPunct w:val="0"/>
              <w:autoSpaceDE w:val="0"/>
              <w:autoSpaceDN w:val="0"/>
              <w:adjustRightInd w:val="0"/>
              <w:jc w:val="both"/>
              <w:textAlignment w:val="baseline"/>
            </w:pPr>
            <w:r w:rsidRPr="00932888">
              <w:t>13/</w:t>
            </w:r>
          </w:p>
          <w:p w:rsidR="00AA1963" w:rsidRPr="00932888" w:rsidRDefault="00AA1963" w:rsidP="008308A1">
            <w:pPr>
              <w:overflowPunct w:val="0"/>
              <w:autoSpaceDE w:val="0"/>
              <w:autoSpaceDN w:val="0"/>
              <w:adjustRightInd w:val="0"/>
              <w:jc w:val="both"/>
              <w:textAlignment w:val="baseline"/>
            </w:pPr>
            <w:r w:rsidRPr="00932888">
              <w:t>81,2%</w:t>
            </w:r>
          </w:p>
        </w:tc>
        <w:tc>
          <w:tcPr>
            <w:tcW w:w="850" w:type="dxa"/>
          </w:tcPr>
          <w:p w:rsidR="00AA1963" w:rsidRPr="00932888" w:rsidRDefault="00AA1963" w:rsidP="008308A1">
            <w:pPr>
              <w:overflowPunct w:val="0"/>
              <w:autoSpaceDE w:val="0"/>
              <w:autoSpaceDN w:val="0"/>
              <w:adjustRightInd w:val="0"/>
              <w:jc w:val="center"/>
              <w:textAlignment w:val="baseline"/>
            </w:pPr>
            <w:r w:rsidRPr="00932888">
              <w:t>20/</w:t>
            </w:r>
          </w:p>
          <w:p w:rsidR="00AA1963" w:rsidRPr="00932888" w:rsidRDefault="00AA1963" w:rsidP="008308A1">
            <w:pPr>
              <w:overflowPunct w:val="0"/>
              <w:autoSpaceDE w:val="0"/>
              <w:autoSpaceDN w:val="0"/>
              <w:adjustRightInd w:val="0"/>
              <w:jc w:val="center"/>
              <w:textAlignment w:val="baseline"/>
            </w:pPr>
            <w:r w:rsidRPr="00932888">
              <w:t>90,9%</w:t>
            </w:r>
          </w:p>
        </w:tc>
        <w:tc>
          <w:tcPr>
            <w:tcW w:w="851" w:type="dxa"/>
          </w:tcPr>
          <w:p w:rsidR="00AA1963" w:rsidRPr="00932888" w:rsidRDefault="00AA1963" w:rsidP="008308A1">
            <w:pPr>
              <w:overflowPunct w:val="0"/>
              <w:autoSpaceDE w:val="0"/>
              <w:autoSpaceDN w:val="0"/>
              <w:adjustRightInd w:val="0"/>
              <w:jc w:val="center"/>
              <w:textAlignment w:val="baseline"/>
            </w:pPr>
            <w:r w:rsidRPr="00932888">
              <w:t>19/</w:t>
            </w:r>
          </w:p>
          <w:p w:rsidR="00AA1963" w:rsidRPr="00932888" w:rsidRDefault="00AA1963" w:rsidP="008308A1">
            <w:pPr>
              <w:overflowPunct w:val="0"/>
              <w:autoSpaceDE w:val="0"/>
              <w:autoSpaceDN w:val="0"/>
              <w:adjustRightInd w:val="0"/>
              <w:jc w:val="center"/>
              <w:textAlignment w:val="baseline"/>
            </w:pPr>
            <w:r w:rsidRPr="00932888">
              <w:t>79%</w:t>
            </w:r>
          </w:p>
        </w:tc>
        <w:tc>
          <w:tcPr>
            <w:tcW w:w="850" w:type="dxa"/>
          </w:tcPr>
          <w:p w:rsidR="00AA1963" w:rsidRPr="00932888" w:rsidRDefault="00AA1963" w:rsidP="008308A1">
            <w:pPr>
              <w:overflowPunct w:val="0"/>
              <w:autoSpaceDE w:val="0"/>
              <w:autoSpaceDN w:val="0"/>
              <w:adjustRightInd w:val="0"/>
              <w:jc w:val="center"/>
              <w:textAlignment w:val="baseline"/>
            </w:pPr>
            <w:r w:rsidRPr="00932888">
              <w:t>13/</w:t>
            </w:r>
          </w:p>
          <w:p w:rsidR="00AA1963" w:rsidRPr="00932888" w:rsidRDefault="00AA1963" w:rsidP="008308A1">
            <w:pPr>
              <w:overflowPunct w:val="0"/>
              <w:autoSpaceDE w:val="0"/>
              <w:autoSpaceDN w:val="0"/>
              <w:adjustRightInd w:val="0"/>
              <w:jc w:val="center"/>
              <w:textAlignment w:val="baseline"/>
            </w:pPr>
            <w:r w:rsidRPr="00932888">
              <w:t>50%</w:t>
            </w:r>
          </w:p>
        </w:tc>
        <w:tc>
          <w:tcPr>
            <w:tcW w:w="851" w:type="dxa"/>
          </w:tcPr>
          <w:p w:rsidR="00AA1963" w:rsidRPr="00932888" w:rsidRDefault="00AA1963" w:rsidP="008308A1">
            <w:pPr>
              <w:overflowPunct w:val="0"/>
              <w:autoSpaceDE w:val="0"/>
              <w:autoSpaceDN w:val="0"/>
              <w:adjustRightInd w:val="0"/>
              <w:jc w:val="center"/>
              <w:textAlignment w:val="baseline"/>
            </w:pPr>
            <w:r w:rsidRPr="00932888">
              <w:t>14/</w:t>
            </w:r>
          </w:p>
          <w:p w:rsidR="00AA1963" w:rsidRPr="00932888" w:rsidRDefault="00AA1963" w:rsidP="008308A1">
            <w:pPr>
              <w:overflowPunct w:val="0"/>
              <w:autoSpaceDE w:val="0"/>
              <w:autoSpaceDN w:val="0"/>
              <w:adjustRightInd w:val="0"/>
              <w:jc w:val="center"/>
              <w:textAlignment w:val="baseline"/>
            </w:pPr>
            <w:r w:rsidRPr="00932888">
              <w:t>66,6%</w:t>
            </w:r>
          </w:p>
        </w:tc>
        <w:tc>
          <w:tcPr>
            <w:tcW w:w="992" w:type="dxa"/>
          </w:tcPr>
          <w:p w:rsidR="00AA1963" w:rsidRPr="00932888" w:rsidRDefault="00AA1963" w:rsidP="008308A1">
            <w:pPr>
              <w:overflowPunct w:val="0"/>
              <w:autoSpaceDE w:val="0"/>
              <w:autoSpaceDN w:val="0"/>
              <w:adjustRightInd w:val="0"/>
              <w:jc w:val="center"/>
              <w:textAlignment w:val="baseline"/>
            </w:pPr>
            <w:r w:rsidRPr="00932888">
              <w:t>9/</w:t>
            </w:r>
          </w:p>
          <w:p w:rsidR="00AA1963" w:rsidRPr="00932888" w:rsidRDefault="00AA1963" w:rsidP="008308A1">
            <w:pPr>
              <w:overflowPunct w:val="0"/>
              <w:autoSpaceDE w:val="0"/>
              <w:autoSpaceDN w:val="0"/>
              <w:adjustRightInd w:val="0"/>
              <w:jc w:val="center"/>
              <w:textAlignment w:val="baseline"/>
            </w:pPr>
            <w:r w:rsidRPr="00932888">
              <w:t>32,1%</w:t>
            </w:r>
          </w:p>
        </w:tc>
        <w:tc>
          <w:tcPr>
            <w:tcW w:w="1134"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42,3%</w:t>
            </w:r>
          </w:p>
        </w:tc>
        <w:tc>
          <w:tcPr>
            <w:tcW w:w="992" w:type="dxa"/>
          </w:tcPr>
          <w:p w:rsidR="00AA1963" w:rsidRPr="00932888" w:rsidRDefault="00AA1963" w:rsidP="008308A1">
            <w:pPr>
              <w:overflowPunct w:val="0"/>
              <w:autoSpaceDE w:val="0"/>
              <w:autoSpaceDN w:val="0"/>
              <w:adjustRightInd w:val="0"/>
              <w:jc w:val="center"/>
              <w:textAlignment w:val="baseline"/>
            </w:pPr>
            <w:r w:rsidRPr="00932888">
              <w:t>23/</w:t>
            </w:r>
          </w:p>
          <w:p w:rsidR="00AA1963" w:rsidRPr="00932888" w:rsidRDefault="00AA1963" w:rsidP="008308A1">
            <w:pPr>
              <w:overflowPunct w:val="0"/>
              <w:autoSpaceDE w:val="0"/>
              <w:autoSpaceDN w:val="0"/>
              <w:adjustRightInd w:val="0"/>
              <w:jc w:val="center"/>
              <w:textAlignment w:val="baseline"/>
            </w:pPr>
            <w:r w:rsidRPr="00932888">
              <w:t>82,1%</w:t>
            </w:r>
          </w:p>
        </w:tc>
        <w:tc>
          <w:tcPr>
            <w:tcW w:w="992" w:type="dxa"/>
          </w:tcPr>
          <w:p w:rsidR="00AA1963" w:rsidRPr="00932888" w:rsidRDefault="00AA1963" w:rsidP="008308A1">
            <w:pPr>
              <w:overflowPunct w:val="0"/>
              <w:autoSpaceDE w:val="0"/>
              <w:autoSpaceDN w:val="0"/>
              <w:adjustRightInd w:val="0"/>
              <w:jc w:val="center"/>
              <w:textAlignment w:val="baseline"/>
            </w:pPr>
            <w:r w:rsidRPr="00932888">
              <w:t>20/</w:t>
            </w:r>
          </w:p>
          <w:p w:rsidR="00AA1963" w:rsidRPr="00932888" w:rsidRDefault="00AA1963" w:rsidP="008308A1">
            <w:pPr>
              <w:overflowPunct w:val="0"/>
              <w:autoSpaceDE w:val="0"/>
              <w:autoSpaceDN w:val="0"/>
              <w:adjustRightInd w:val="0"/>
              <w:jc w:val="center"/>
              <w:textAlignment w:val="baseline"/>
            </w:pPr>
            <w:r w:rsidRPr="00932888">
              <w:t>76,9%</w:t>
            </w:r>
          </w:p>
        </w:tc>
        <w:tc>
          <w:tcPr>
            <w:tcW w:w="993" w:type="dxa"/>
          </w:tcPr>
          <w:p w:rsidR="00AA1963" w:rsidRPr="00932888" w:rsidRDefault="00AA1963" w:rsidP="008308A1">
            <w:pPr>
              <w:overflowPunct w:val="0"/>
              <w:autoSpaceDE w:val="0"/>
              <w:autoSpaceDN w:val="0"/>
              <w:adjustRightInd w:val="0"/>
              <w:jc w:val="center"/>
              <w:textAlignment w:val="baseline"/>
            </w:pPr>
            <w:r w:rsidRPr="00932888">
              <w:t>13/</w:t>
            </w:r>
          </w:p>
          <w:p w:rsidR="00AA1963" w:rsidRPr="00932888" w:rsidRDefault="00AA1963" w:rsidP="008308A1">
            <w:pPr>
              <w:overflowPunct w:val="0"/>
              <w:autoSpaceDE w:val="0"/>
              <w:autoSpaceDN w:val="0"/>
              <w:adjustRightInd w:val="0"/>
              <w:jc w:val="center"/>
              <w:textAlignment w:val="baseline"/>
            </w:pPr>
            <w:r w:rsidRPr="00932888">
              <w:t>54,1%</w:t>
            </w:r>
          </w:p>
        </w:tc>
        <w:tc>
          <w:tcPr>
            <w:tcW w:w="992"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40%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8%</w:t>
            </w:r>
          </w:p>
        </w:tc>
        <w:tc>
          <w:tcPr>
            <w:tcW w:w="992"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4,1%</w:t>
            </w:r>
          </w:p>
        </w:tc>
        <w:tc>
          <w:tcPr>
            <w:tcW w:w="851"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12,5%</w:t>
            </w:r>
          </w:p>
        </w:tc>
        <w:tc>
          <w:tcPr>
            <w:tcW w:w="850"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4,5%</w:t>
            </w:r>
          </w:p>
        </w:tc>
        <w:tc>
          <w:tcPr>
            <w:tcW w:w="851"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16,6%</w:t>
            </w:r>
          </w:p>
        </w:tc>
        <w:tc>
          <w:tcPr>
            <w:tcW w:w="850"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11,5%</w:t>
            </w:r>
          </w:p>
          <w:p w:rsidR="00AA1963" w:rsidRPr="00932888" w:rsidRDefault="00AA1963" w:rsidP="008308A1">
            <w:pPr>
              <w:overflowPunct w:val="0"/>
              <w:autoSpaceDE w:val="0"/>
              <w:autoSpaceDN w:val="0"/>
              <w:adjustRightInd w:val="0"/>
              <w:jc w:val="center"/>
              <w:textAlignment w:val="baseline"/>
            </w:pPr>
          </w:p>
        </w:tc>
        <w:tc>
          <w:tcPr>
            <w:tcW w:w="851"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9,5%</w:t>
            </w:r>
          </w:p>
        </w:tc>
        <w:tc>
          <w:tcPr>
            <w:tcW w:w="992" w:type="dxa"/>
          </w:tcPr>
          <w:p w:rsidR="00AA1963" w:rsidRPr="00932888" w:rsidRDefault="00AA1963" w:rsidP="008308A1">
            <w:pPr>
              <w:overflowPunct w:val="0"/>
              <w:autoSpaceDE w:val="0"/>
              <w:autoSpaceDN w:val="0"/>
              <w:adjustRightInd w:val="0"/>
              <w:jc w:val="center"/>
              <w:textAlignment w:val="baseline"/>
            </w:pPr>
            <w:r w:rsidRPr="00932888">
              <w:t>7/</w:t>
            </w:r>
          </w:p>
          <w:p w:rsidR="00AA1963" w:rsidRPr="00932888" w:rsidRDefault="00AA1963" w:rsidP="008308A1">
            <w:pPr>
              <w:overflowPunct w:val="0"/>
              <w:autoSpaceDE w:val="0"/>
              <w:autoSpaceDN w:val="0"/>
              <w:adjustRightInd w:val="0"/>
              <w:jc w:val="center"/>
              <w:textAlignment w:val="baseline"/>
            </w:pPr>
            <w:r w:rsidRPr="00932888">
              <w:t>25%</w:t>
            </w:r>
          </w:p>
        </w:tc>
        <w:tc>
          <w:tcPr>
            <w:tcW w:w="1134" w:type="dxa"/>
          </w:tcPr>
          <w:p w:rsidR="00AA1963" w:rsidRPr="00932888" w:rsidRDefault="00AA1963" w:rsidP="008308A1">
            <w:pPr>
              <w:overflowPunct w:val="0"/>
              <w:autoSpaceDE w:val="0"/>
              <w:autoSpaceDN w:val="0"/>
              <w:adjustRightInd w:val="0"/>
              <w:jc w:val="center"/>
              <w:textAlignment w:val="baseline"/>
            </w:pPr>
            <w:r w:rsidRPr="00932888">
              <w:t>13/</w:t>
            </w:r>
          </w:p>
          <w:p w:rsidR="00AA1963" w:rsidRPr="00932888" w:rsidRDefault="00AA1963" w:rsidP="008308A1">
            <w:pPr>
              <w:overflowPunct w:val="0"/>
              <w:autoSpaceDE w:val="0"/>
              <w:autoSpaceDN w:val="0"/>
              <w:adjustRightInd w:val="0"/>
              <w:jc w:val="center"/>
              <w:textAlignment w:val="baseline"/>
            </w:pPr>
            <w:r w:rsidRPr="00932888">
              <w:t>50%</w:t>
            </w:r>
          </w:p>
        </w:tc>
        <w:tc>
          <w:tcPr>
            <w:tcW w:w="992" w:type="dxa"/>
          </w:tcPr>
          <w:p w:rsidR="00AA1963" w:rsidRPr="00932888" w:rsidRDefault="00AA1963" w:rsidP="008308A1">
            <w:pPr>
              <w:overflowPunct w:val="0"/>
              <w:autoSpaceDE w:val="0"/>
              <w:autoSpaceDN w:val="0"/>
              <w:adjustRightInd w:val="0"/>
              <w:jc w:val="center"/>
              <w:textAlignment w:val="baseline"/>
            </w:pPr>
            <w:r w:rsidRPr="00932888">
              <w:t>5/</w:t>
            </w:r>
          </w:p>
          <w:p w:rsidR="00AA1963" w:rsidRPr="00932888" w:rsidRDefault="00AA1963" w:rsidP="008308A1">
            <w:pPr>
              <w:overflowPunct w:val="0"/>
              <w:autoSpaceDE w:val="0"/>
              <w:autoSpaceDN w:val="0"/>
              <w:adjustRightInd w:val="0"/>
              <w:jc w:val="center"/>
              <w:textAlignment w:val="baseline"/>
            </w:pPr>
            <w:r w:rsidRPr="00932888">
              <w:t>17,8%</w:t>
            </w:r>
          </w:p>
        </w:tc>
        <w:tc>
          <w:tcPr>
            <w:tcW w:w="992"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15,3%</w:t>
            </w:r>
          </w:p>
        </w:tc>
        <w:tc>
          <w:tcPr>
            <w:tcW w:w="993"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4,1%</w:t>
            </w:r>
          </w:p>
        </w:tc>
        <w:tc>
          <w:tcPr>
            <w:tcW w:w="992"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40%</w:t>
            </w:r>
          </w:p>
        </w:tc>
      </w:tr>
    </w:tbl>
    <w:p w:rsidR="00AA1963" w:rsidRPr="00932888" w:rsidRDefault="00AA1963" w:rsidP="008308A1">
      <w:pPr>
        <w:overflowPunct w:val="0"/>
        <w:autoSpaceDE w:val="0"/>
        <w:autoSpaceDN w:val="0"/>
        <w:adjustRightInd w:val="0"/>
        <w:spacing w:after="120"/>
        <w:jc w:val="right"/>
        <w:textAlignment w:val="baseline"/>
      </w:pPr>
    </w:p>
    <w:p w:rsidR="00AA1963" w:rsidRPr="00932888" w:rsidRDefault="00AA1963" w:rsidP="008308A1">
      <w:pPr>
        <w:overflowPunct w:val="0"/>
        <w:autoSpaceDE w:val="0"/>
        <w:autoSpaceDN w:val="0"/>
        <w:adjustRightInd w:val="0"/>
        <w:spacing w:after="120"/>
        <w:jc w:val="right"/>
        <w:textAlignment w:val="baseline"/>
      </w:pPr>
      <w:r w:rsidRPr="00932888">
        <w:t>Таблица 3.4.</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92"/>
        <w:gridCol w:w="992"/>
        <w:gridCol w:w="851"/>
        <w:gridCol w:w="850"/>
        <w:gridCol w:w="851"/>
        <w:gridCol w:w="850"/>
        <w:gridCol w:w="851"/>
        <w:gridCol w:w="992"/>
        <w:gridCol w:w="1134"/>
        <w:gridCol w:w="992"/>
        <w:gridCol w:w="992"/>
        <w:gridCol w:w="993"/>
        <w:gridCol w:w="992"/>
      </w:tblGrid>
      <w:tr w:rsidR="00AA1963" w:rsidRPr="00932888" w:rsidTr="008308A1">
        <w:tc>
          <w:tcPr>
            <w:tcW w:w="14601" w:type="dxa"/>
            <w:gridSpan w:val="14"/>
          </w:tcPr>
          <w:p w:rsidR="00AA1963" w:rsidRPr="00932888" w:rsidRDefault="00AA1963" w:rsidP="008308A1">
            <w:pPr>
              <w:overflowPunct w:val="0"/>
              <w:autoSpaceDE w:val="0"/>
              <w:autoSpaceDN w:val="0"/>
              <w:adjustRightInd w:val="0"/>
              <w:jc w:val="center"/>
              <w:textAlignment w:val="baseline"/>
            </w:pPr>
            <w:r w:rsidRPr="00932888">
              <w:t>Характер отношений школьников к труду</w:t>
            </w:r>
          </w:p>
        </w:tc>
      </w:tr>
      <w:tr w:rsidR="00AA1963" w:rsidRPr="00932888" w:rsidTr="008308A1">
        <w:tc>
          <w:tcPr>
            <w:tcW w:w="2269" w:type="dxa"/>
            <w:vMerge w:val="restart"/>
          </w:tcPr>
          <w:p w:rsidR="00AA1963" w:rsidRPr="00932888" w:rsidRDefault="00AA1963" w:rsidP="008308A1">
            <w:pPr>
              <w:overflowPunct w:val="0"/>
              <w:autoSpaceDE w:val="0"/>
              <w:autoSpaceDN w:val="0"/>
              <w:adjustRightInd w:val="0"/>
              <w:jc w:val="center"/>
              <w:textAlignment w:val="baseline"/>
            </w:pPr>
            <w:r w:rsidRPr="00932888">
              <w:t>Характер отношений</w:t>
            </w:r>
          </w:p>
        </w:tc>
        <w:tc>
          <w:tcPr>
            <w:tcW w:w="12332" w:type="dxa"/>
            <w:gridSpan w:val="13"/>
          </w:tcPr>
          <w:p w:rsidR="00AA1963" w:rsidRPr="00932888" w:rsidRDefault="00AA1963" w:rsidP="008308A1">
            <w:pPr>
              <w:overflowPunct w:val="0"/>
              <w:autoSpaceDE w:val="0"/>
              <w:autoSpaceDN w:val="0"/>
              <w:adjustRightInd w:val="0"/>
              <w:jc w:val="center"/>
              <w:textAlignment w:val="baseline"/>
            </w:pPr>
            <w:r w:rsidRPr="00932888">
              <w:t>Классы  (чел. / %)</w:t>
            </w:r>
          </w:p>
        </w:tc>
      </w:tr>
      <w:tr w:rsidR="00AA1963" w:rsidRPr="00932888" w:rsidTr="008308A1">
        <w:tc>
          <w:tcPr>
            <w:tcW w:w="2269" w:type="dxa"/>
            <w:vMerge/>
          </w:tcPr>
          <w:p w:rsidR="00AA1963" w:rsidRPr="00932888" w:rsidRDefault="00AA1963" w:rsidP="008308A1">
            <w:pPr>
              <w:overflowPunct w:val="0"/>
              <w:autoSpaceDE w:val="0"/>
              <w:autoSpaceDN w:val="0"/>
              <w:adjustRightInd w:val="0"/>
              <w:jc w:val="center"/>
              <w:textAlignment w:val="baseline"/>
            </w:pPr>
          </w:p>
        </w:tc>
        <w:tc>
          <w:tcPr>
            <w:tcW w:w="992" w:type="dxa"/>
          </w:tcPr>
          <w:p w:rsidR="00AA1963" w:rsidRPr="00932888" w:rsidRDefault="00AA1963" w:rsidP="008308A1">
            <w:pPr>
              <w:overflowPunct w:val="0"/>
              <w:autoSpaceDE w:val="0"/>
              <w:autoSpaceDN w:val="0"/>
              <w:adjustRightInd w:val="0"/>
              <w:jc w:val="center"/>
              <w:textAlignment w:val="baseline"/>
            </w:pPr>
            <w:r w:rsidRPr="00932888">
              <w:t>5А</w:t>
            </w:r>
          </w:p>
        </w:tc>
        <w:tc>
          <w:tcPr>
            <w:tcW w:w="992" w:type="dxa"/>
          </w:tcPr>
          <w:p w:rsidR="00AA1963" w:rsidRPr="00932888" w:rsidRDefault="00AA1963" w:rsidP="008308A1">
            <w:pPr>
              <w:overflowPunct w:val="0"/>
              <w:autoSpaceDE w:val="0"/>
              <w:autoSpaceDN w:val="0"/>
              <w:adjustRightInd w:val="0"/>
              <w:jc w:val="center"/>
              <w:textAlignment w:val="baseline"/>
            </w:pPr>
            <w:r w:rsidRPr="00932888">
              <w:t>5Б</w:t>
            </w:r>
          </w:p>
        </w:tc>
        <w:tc>
          <w:tcPr>
            <w:tcW w:w="851" w:type="dxa"/>
          </w:tcPr>
          <w:p w:rsidR="00AA1963" w:rsidRPr="00932888" w:rsidRDefault="00AA1963" w:rsidP="008308A1">
            <w:pPr>
              <w:overflowPunct w:val="0"/>
              <w:autoSpaceDE w:val="0"/>
              <w:autoSpaceDN w:val="0"/>
              <w:adjustRightInd w:val="0"/>
              <w:jc w:val="center"/>
              <w:textAlignment w:val="baseline"/>
            </w:pPr>
            <w:r w:rsidRPr="00932888">
              <w:t>5В</w:t>
            </w:r>
          </w:p>
        </w:tc>
        <w:tc>
          <w:tcPr>
            <w:tcW w:w="850" w:type="dxa"/>
          </w:tcPr>
          <w:p w:rsidR="00AA1963" w:rsidRPr="00932888" w:rsidRDefault="00AA1963" w:rsidP="008308A1">
            <w:pPr>
              <w:overflowPunct w:val="0"/>
              <w:autoSpaceDE w:val="0"/>
              <w:autoSpaceDN w:val="0"/>
              <w:adjustRightInd w:val="0"/>
              <w:jc w:val="center"/>
              <w:textAlignment w:val="baseline"/>
            </w:pPr>
            <w:r w:rsidRPr="00932888">
              <w:t>6А</w:t>
            </w:r>
          </w:p>
        </w:tc>
        <w:tc>
          <w:tcPr>
            <w:tcW w:w="851" w:type="dxa"/>
          </w:tcPr>
          <w:p w:rsidR="00AA1963" w:rsidRPr="00932888" w:rsidRDefault="00AA1963" w:rsidP="008308A1">
            <w:pPr>
              <w:overflowPunct w:val="0"/>
              <w:autoSpaceDE w:val="0"/>
              <w:autoSpaceDN w:val="0"/>
              <w:adjustRightInd w:val="0"/>
              <w:jc w:val="center"/>
              <w:textAlignment w:val="baseline"/>
            </w:pPr>
            <w:r w:rsidRPr="00932888">
              <w:t>6Б</w:t>
            </w:r>
          </w:p>
        </w:tc>
        <w:tc>
          <w:tcPr>
            <w:tcW w:w="850" w:type="dxa"/>
          </w:tcPr>
          <w:p w:rsidR="00AA1963" w:rsidRPr="00932888" w:rsidRDefault="00AA1963" w:rsidP="008308A1">
            <w:pPr>
              <w:overflowPunct w:val="0"/>
              <w:autoSpaceDE w:val="0"/>
              <w:autoSpaceDN w:val="0"/>
              <w:adjustRightInd w:val="0"/>
              <w:jc w:val="center"/>
              <w:textAlignment w:val="baseline"/>
            </w:pPr>
            <w:r w:rsidRPr="00932888">
              <w:t>7А</w:t>
            </w:r>
          </w:p>
        </w:tc>
        <w:tc>
          <w:tcPr>
            <w:tcW w:w="851" w:type="dxa"/>
          </w:tcPr>
          <w:p w:rsidR="00AA1963" w:rsidRPr="00932888" w:rsidRDefault="00AA1963" w:rsidP="008308A1">
            <w:pPr>
              <w:overflowPunct w:val="0"/>
              <w:autoSpaceDE w:val="0"/>
              <w:autoSpaceDN w:val="0"/>
              <w:adjustRightInd w:val="0"/>
              <w:jc w:val="center"/>
              <w:textAlignment w:val="baseline"/>
            </w:pPr>
            <w:r w:rsidRPr="00932888">
              <w:t>7Б</w:t>
            </w:r>
          </w:p>
        </w:tc>
        <w:tc>
          <w:tcPr>
            <w:tcW w:w="992" w:type="dxa"/>
          </w:tcPr>
          <w:p w:rsidR="00AA1963" w:rsidRPr="00932888" w:rsidRDefault="00AA1963" w:rsidP="008308A1">
            <w:pPr>
              <w:overflowPunct w:val="0"/>
              <w:autoSpaceDE w:val="0"/>
              <w:autoSpaceDN w:val="0"/>
              <w:adjustRightInd w:val="0"/>
              <w:jc w:val="center"/>
              <w:textAlignment w:val="baseline"/>
            </w:pPr>
            <w:r w:rsidRPr="00932888">
              <w:t>8А</w:t>
            </w:r>
          </w:p>
        </w:tc>
        <w:tc>
          <w:tcPr>
            <w:tcW w:w="1134" w:type="dxa"/>
          </w:tcPr>
          <w:p w:rsidR="00AA1963" w:rsidRPr="00932888" w:rsidRDefault="00AA1963" w:rsidP="008308A1">
            <w:pPr>
              <w:overflowPunct w:val="0"/>
              <w:autoSpaceDE w:val="0"/>
              <w:autoSpaceDN w:val="0"/>
              <w:adjustRightInd w:val="0"/>
              <w:jc w:val="center"/>
              <w:textAlignment w:val="baseline"/>
            </w:pPr>
            <w:r w:rsidRPr="00932888">
              <w:t>8Б</w:t>
            </w:r>
          </w:p>
        </w:tc>
        <w:tc>
          <w:tcPr>
            <w:tcW w:w="992" w:type="dxa"/>
          </w:tcPr>
          <w:p w:rsidR="00AA1963" w:rsidRPr="00932888" w:rsidRDefault="00AA1963" w:rsidP="008308A1">
            <w:pPr>
              <w:overflowPunct w:val="0"/>
              <w:autoSpaceDE w:val="0"/>
              <w:autoSpaceDN w:val="0"/>
              <w:adjustRightInd w:val="0"/>
              <w:jc w:val="center"/>
              <w:textAlignment w:val="baseline"/>
            </w:pPr>
            <w:r w:rsidRPr="00932888">
              <w:t>9А</w:t>
            </w:r>
          </w:p>
        </w:tc>
        <w:tc>
          <w:tcPr>
            <w:tcW w:w="992" w:type="dxa"/>
          </w:tcPr>
          <w:p w:rsidR="00AA1963" w:rsidRPr="00932888" w:rsidRDefault="00AA1963" w:rsidP="008308A1">
            <w:pPr>
              <w:overflowPunct w:val="0"/>
              <w:autoSpaceDE w:val="0"/>
              <w:autoSpaceDN w:val="0"/>
              <w:adjustRightInd w:val="0"/>
              <w:jc w:val="center"/>
              <w:textAlignment w:val="baseline"/>
            </w:pPr>
            <w:r w:rsidRPr="00932888">
              <w:t>9Б</w:t>
            </w:r>
          </w:p>
        </w:tc>
        <w:tc>
          <w:tcPr>
            <w:tcW w:w="993" w:type="dxa"/>
          </w:tcPr>
          <w:p w:rsidR="00AA1963" w:rsidRPr="00932888" w:rsidRDefault="00AA1963" w:rsidP="008308A1">
            <w:pPr>
              <w:overflowPunct w:val="0"/>
              <w:autoSpaceDE w:val="0"/>
              <w:autoSpaceDN w:val="0"/>
              <w:adjustRightInd w:val="0"/>
              <w:jc w:val="center"/>
              <w:textAlignment w:val="baseline"/>
            </w:pPr>
            <w:r w:rsidRPr="00932888">
              <w:t>10А</w:t>
            </w:r>
          </w:p>
        </w:tc>
        <w:tc>
          <w:tcPr>
            <w:tcW w:w="992" w:type="dxa"/>
          </w:tcPr>
          <w:p w:rsidR="00AA1963" w:rsidRPr="00932888" w:rsidRDefault="00AA1963" w:rsidP="008308A1">
            <w:pPr>
              <w:overflowPunct w:val="0"/>
              <w:autoSpaceDE w:val="0"/>
              <w:autoSpaceDN w:val="0"/>
              <w:adjustRightInd w:val="0"/>
              <w:jc w:val="center"/>
              <w:textAlignment w:val="baseline"/>
            </w:pPr>
            <w:r w:rsidRPr="00932888">
              <w:t>11А</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1134"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3"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8,3%</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8%</w:t>
            </w:r>
          </w:p>
        </w:tc>
        <w:tc>
          <w:tcPr>
            <w:tcW w:w="992" w:type="dxa"/>
          </w:tcPr>
          <w:p w:rsidR="00AA1963" w:rsidRPr="00932888" w:rsidRDefault="00AA1963" w:rsidP="008308A1">
            <w:pPr>
              <w:overflowPunct w:val="0"/>
              <w:autoSpaceDE w:val="0"/>
              <w:autoSpaceDN w:val="0"/>
              <w:adjustRightInd w:val="0"/>
              <w:jc w:val="both"/>
              <w:textAlignment w:val="baseline"/>
            </w:pPr>
            <w:r w:rsidRPr="00932888">
              <w:t>3/</w:t>
            </w:r>
          </w:p>
          <w:p w:rsidR="00AA1963" w:rsidRPr="00932888" w:rsidRDefault="00AA1963" w:rsidP="008308A1">
            <w:pPr>
              <w:overflowPunct w:val="0"/>
              <w:autoSpaceDE w:val="0"/>
              <w:autoSpaceDN w:val="0"/>
              <w:adjustRightInd w:val="0"/>
              <w:jc w:val="both"/>
              <w:textAlignment w:val="baseline"/>
            </w:pPr>
            <w:r w:rsidRPr="00932888">
              <w:t>12,5%</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15,3%</w:t>
            </w:r>
          </w:p>
        </w:tc>
        <w:tc>
          <w:tcPr>
            <w:tcW w:w="851"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14,2%</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1134"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14,2%</w:t>
            </w:r>
          </w:p>
        </w:tc>
        <w:tc>
          <w:tcPr>
            <w:tcW w:w="992"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11,5%</w:t>
            </w:r>
          </w:p>
        </w:tc>
        <w:tc>
          <w:tcPr>
            <w:tcW w:w="993"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25%</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20%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44%</w:t>
            </w:r>
          </w:p>
        </w:tc>
        <w:tc>
          <w:tcPr>
            <w:tcW w:w="992" w:type="dxa"/>
          </w:tcPr>
          <w:p w:rsidR="00AA1963" w:rsidRPr="00932888" w:rsidRDefault="00AA1963" w:rsidP="008308A1">
            <w:pPr>
              <w:overflowPunct w:val="0"/>
              <w:autoSpaceDE w:val="0"/>
              <w:autoSpaceDN w:val="0"/>
              <w:adjustRightInd w:val="0"/>
              <w:jc w:val="both"/>
              <w:textAlignment w:val="baseline"/>
            </w:pPr>
            <w:r w:rsidRPr="00932888">
              <w:t>9/</w:t>
            </w:r>
          </w:p>
          <w:p w:rsidR="00AA1963" w:rsidRPr="00932888" w:rsidRDefault="00AA1963" w:rsidP="008308A1">
            <w:pPr>
              <w:overflowPunct w:val="0"/>
              <w:autoSpaceDE w:val="0"/>
              <w:autoSpaceDN w:val="0"/>
              <w:adjustRightInd w:val="0"/>
              <w:jc w:val="both"/>
              <w:textAlignment w:val="baseline"/>
            </w:pPr>
            <w:r w:rsidRPr="00932888">
              <w:t>37,5%</w:t>
            </w:r>
          </w:p>
        </w:tc>
        <w:tc>
          <w:tcPr>
            <w:tcW w:w="851" w:type="dxa"/>
          </w:tcPr>
          <w:p w:rsidR="00AA1963" w:rsidRPr="00932888" w:rsidRDefault="00AA1963" w:rsidP="008308A1">
            <w:pPr>
              <w:overflowPunct w:val="0"/>
              <w:autoSpaceDE w:val="0"/>
              <w:autoSpaceDN w:val="0"/>
              <w:adjustRightInd w:val="0"/>
              <w:jc w:val="both"/>
              <w:textAlignment w:val="baseline"/>
            </w:pPr>
            <w:r w:rsidRPr="00932888">
              <w:t xml:space="preserve">8/ </w:t>
            </w:r>
          </w:p>
          <w:p w:rsidR="00AA1963" w:rsidRPr="00932888" w:rsidRDefault="00AA1963" w:rsidP="008308A1">
            <w:pPr>
              <w:overflowPunct w:val="0"/>
              <w:autoSpaceDE w:val="0"/>
              <w:autoSpaceDN w:val="0"/>
              <w:adjustRightInd w:val="0"/>
              <w:jc w:val="both"/>
              <w:textAlignment w:val="baseline"/>
            </w:pPr>
            <w:r w:rsidRPr="00932888">
              <w:t>50%</w:t>
            </w:r>
          </w:p>
        </w:tc>
        <w:tc>
          <w:tcPr>
            <w:tcW w:w="850" w:type="dxa"/>
          </w:tcPr>
          <w:p w:rsidR="00AA1963" w:rsidRPr="00932888" w:rsidRDefault="00AA1963" w:rsidP="008308A1">
            <w:pPr>
              <w:overflowPunct w:val="0"/>
              <w:autoSpaceDE w:val="0"/>
              <w:autoSpaceDN w:val="0"/>
              <w:adjustRightInd w:val="0"/>
              <w:jc w:val="center"/>
              <w:textAlignment w:val="baseline"/>
            </w:pPr>
            <w:r w:rsidRPr="00932888">
              <w:t>10/</w:t>
            </w:r>
          </w:p>
          <w:p w:rsidR="00AA1963" w:rsidRPr="00932888" w:rsidRDefault="00AA1963" w:rsidP="008308A1">
            <w:pPr>
              <w:overflowPunct w:val="0"/>
              <w:autoSpaceDE w:val="0"/>
              <w:autoSpaceDN w:val="0"/>
              <w:adjustRightInd w:val="0"/>
              <w:jc w:val="center"/>
              <w:textAlignment w:val="baseline"/>
            </w:pPr>
            <w:r w:rsidRPr="00932888">
              <w:t>45,4%</w:t>
            </w:r>
          </w:p>
        </w:tc>
        <w:tc>
          <w:tcPr>
            <w:tcW w:w="851" w:type="dxa"/>
          </w:tcPr>
          <w:p w:rsidR="00AA1963" w:rsidRPr="00932888" w:rsidRDefault="00AA1963" w:rsidP="008308A1">
            <w:pPr>
              <w:overflowPunct w:val="0"/>
              <w:autoSpaceDE w:val="0"/>
              <w:autoSpaceDN w:val="0"/>
              <w:adjustRightInd w:val="0"/>
              <w:jc w:val="center"/>
              <w:textAlignment w:val="baseline"/>
            </w:pPr>
            <w:r w:rsidRPr="00932888">
              <w:t>7/</w:t>
            </w:r>
          </w:p>
          <w:p w:rsidR="00AA1963" w:rsidRPr="00932888" w:rsidRDefault="00AA1963" w:rsidP="008308A1">
            <w:pPr>
              <w:overflowPunct w:val="0"/>
              <w:autoSpaceDE w:val="0"/>
              <w:autoSpaceDN w:val="0"/>
              <w:adjustRightInd w:val="0"/>
              <w:jc w:val="center"/>
              <w:textAlignment w:val="baseline"/>
            </w:pPr>
            <w:r w:rsidRPr="00932888">
              <w:t>29,1%</w:t>
            </w:r>
          </w:p>
        </w:tc>
        <w:tc>
          <w:tcPr>
            <w:tcW w:w="850" w:type="dxa"/>
          </w:tcPr>
          <w:p w:rsidR="00AA1963" w:rsidRPr="00932888" w:rsidRDefault="00AA1963" w:rsidP="008308A1">
            <w:pPr>
              <w:overflowPunct w:val="0"/>
              <w:autoSpaceDE w:val="0"/>
              <w:autoSpaceDN w:val="0"/>
              <w:adjustRightInd w:val="0"/>
              <w:jc w:val="center"/>
              <w:textAlignment w:val="baseline"/>
            </w:pPr>
            <w:r w:rsidRPr="00932888">
              <w:t>15/</w:t>
            </w:r>
          </w:p>
          <w:p w:rsidR="00AA1963" w:rsidRPr="00932888" w:rsidRDefault="00AA1963" w:rsidP="008308A1">
            <w:pPr>
              <w:overflowPunct w:val="0"/>
              <w:autoSpaceDE w:val="0"/>
              <w:autoSpaceDN w:val="0"/>
              <w:adjustRightInd w:val="0"/>
              <w:jc w:val="center"/>
              <w:textAlignment w:val="baseline"/>
            </w:pPr>
            <w:r w:rsidRPr="00932888">
              <w:t>57,6%</w:t>
            </w:r>
          </w:p>
        </w:tc>
        <w:tc>
          <w:tcPr>
            <w:tcW w:w="851"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52,3%</w:t>
            </w:r>
          </w:p>
        </w:tc>
        <w:tc>
          <w:tcPr>
            <w:tcW w:w="992" w:type="dxa"/>
          </w:tcPr>
          <w:p w:rsidR="00AA1963" w:rsidRPr="00932888" w:rsidRDefault="00AA1963" w:rsidP="008308A1">
            <w:pPr>
              <w:overflowPunct w:val="0"/>
              <w:autoSpaceDE w:val="0"/>
              <w:autoSpaceDN w:val="0"/>
              <w:adjustRightInd w:val="0"/>
              <w:jc w:val="center"/>
              <w:textAlignment w:val="baseline"/>
            </w:pPr>
            <w:r w:rsidRPr="00932888">
              <w:t>7/</w:t>
            </w:r>
          </w:p>
          <w:p w:rsidR="00AA1963" w:rsidRPr="00932888" w:rsidRDefault="00AA1963" w:rsidP="008308A1">
            <w:pPr>
              <w:overflowPunct w:val="0"/>
              <w:autoSpaceDE w:val="0"/>
              <w:autoSpaceDN w:val="0"/>
              <w:adjustRightInd w:val="0"/>
              <w:jc w:val="center"/>
              <w:textAlignment w:val="baseline"/>
            </w:pPr>
            <w:r w:rsidRPr="00932888">
              <w:t>25%</w:t>
            </w:r>
          </w:p>
        </w:tc>
        <w:tc>
          <w:tcPr>
            <w:tcW w:w="1134"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42,3%</w:t>
            </w:r>
          </w:p>
        </w:tc>
        <w:tc>
          <w:tcPr>
            <w:tcW w:w="992" w:type="dxa"/>
          </w:tcPr>
          <w:p w:rsidR="00AA1963" w:rsidRPr="00932888" w:rsidRDefault="00AA1963" w:rsidP="008308A1">
            <w:pPr>
              <w:overflowPunct w:val="0"/>
              <w:autoSpaceDE w:val="0"/>
              <w:autoSpaceDN w:val="0"/>
              <w:adjustRightInd w:val="0"/>
              <w:jc w:val="center"/>
              <w:textAlignment w:val="baseline"/>
            </w:pPr>
            <w:r w:rsidRPr="00932888">
              <w:t>19/</w:t>
            </w:r>
          </w:p>
          <w:p w:rsidR="00AA1963" w:rsidRPr="00932888" w:rsidRDefault="00AA1963" w:rsidP="008308A1">
            <w:pPr>
              <w:overflowPunct w:val="0"/>
              <w:autoSpaceDE w:val="0"/>
              <w:autoSpaceDN w:val="0"/>
              <w:adjustRightInd w:val="0"/>
              <w:jc w:val="center"/>
              <w:textAlignment w:val="baseline"/>
            </w:pPr>
            <w:r w:rsidRPr="00932888">
              <w:t>67,8%</w:t>
            </w:r>
          </w:p>
        </w:tc>
        <w:tc>
          <w:tcPr>
            <w:tcW w:w="992" w:type="dxa"/>
          </w:tcPr>
          <w:p w:rsidR="00AA1963" w:rsidRPr="00932888" w:rsidRDefault="00AA1963" w:rsidP="008308A1">
            <w:pPr>
              <w:overflowPunct w:val="0"/>
              <w:autoSpaceDE w:val="0"/>
              <w:autoSpaceDN w:val="0"/>
              <w:adjustRightInd w:val="0"/>
              <w:jc w:val="center"/>
              <w:textAlignment w:val="baseline"/>
            </w:pPr>
            <w:r w:rsidRPr="00932888">
              <w:t>16/</w:t>
            </w:r>
          </w:p>
          <w:p w:rsidR="00AA1963" w:rsidRPr="00932888" w:rsidRDefault="00AA1963" w:rsidP="008308A1">
            <w:pPr>
              <w:overflowPunct w:val="0"/>
              <w:autoSpaceDE w:val="0"/>
              <w:autoSpaceDN w:val="0"/>
              <w:adjustRightInd w:val="0"/>
              <w:jc w:val="center"/>
              <w:textAlignment w:val="baseline"/>
            </w:pPr>
            <w:r w:rsidRPr="00932888">
              <w:t>61,5%</w:t>
            </w:r>
          </w:p>
        </w:tc>
        <w:tc>
          <w:tcPr>
            <w:tcW w:w="993" w:type="dxa"/>
          </w:tcPr>
          <w:p w:rsidR="00AA1963" w:rsidRPr="00932888" w:rsidRDefault="00AA1963" w:rsidP="008308A1">
            <w:pPr>
              <w:overflowPunct w:val="0"/>
              <w:autoSpaceDE w:val="0"/>
              <w:autoSpaceDN w:val="0"/>
              <w:adjustRightInd w:val="0"/>
              <w:jc w:val="center"/>
              <w:textAlignment w:val="baseline"/>
            </w:pPr>
            <w:r w:rsidRPr="00932888">
              <w:t>14/</w:t>
            </w:r>
          </w:p>
          <w:p w:rsidR="00AA1963" w:rsidRPr="00932888" w:rsidRDefault="00AA1963" w:rsidP="008308A1">
            <w:pPr>
              <w:overflowPunct w:val="0"/>
              <w:autoSpaceDE w:val="0"/>
              <w:autoSpaceDN w:val="0"/>
              <w:adjustRightInd w:val="0"/>
              <w:jc w:val="center"/>
              <w:textAlignment w:val="baseline"/>
            </w:pPr>
            <w:r w:rsidRPr="00932888">
              <w:t>58,3%</w:t>
            </w:r>
          </w:p>
        </w:tc>
        <w:tc>
          <w:tcPr>
            <w:tcW w:w="992" w:type="dxa"/>
          </w:tcPr>
          <w:p w:rsidR="00AA1963" w:rsidRPr="00932888" w:rsidRDefault="00AA1963" w:rsidP="008308A1">
            <w:pPr>
              <w:overflowPunct w:val="0"/>
              <w:autoSpaceDE w:val="0"/>
              <w:autoSpaceDN w:val="0"/>
              <w:adjustRightInd w:val="0"/>
              <w:jc w:val="center"/>
              <w:textAlignment w:val="baseline"/>
            </w:pPr>
            <w:r w:rsidRPr="00932888">
              <w:t>7/</w:t>
            </w:r>
          </w:p>
          <w:p w:rsidR="00AA1963" w:rsidRPr="00932888" w:rsidRDefault="00AA1963" w:rsidP="008308A1">
            <w:pPr>
              <w:overflowPunct w:val="0"/>
              <w:autoSpaceDE w:val="0"/>
              <w:autoSpaceDN w:val="0"/>
              <w:adjustRightInd w:val="0"/>
              <w:jc w:val="center"/>
              <w:textAlignment w:val="baseline"/>
            </w:pPr>
            <w:r w:rsidRPr="00932888">
              <w:t>70%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12/</w:t>
            </w:r>
          </w:p>
          <w:p w:rsidR="00AA1963" w:rsidRPr="00932888" w:rsidRDefault="00AA1963" w:rsidP="008308A1">
            <w:pPr>
              <w:overflowPunct w:val="0"/>
              <w:autoSpaceDE w:val="0"/>
              <w:autoSpaceDN w:val="0"/>
              <w:adjustRightInd w:val="0"/>
              <w:jc w:val="center"/>
              <w:textAlignment w:val="baseline"/>
            </w:pPr>
            <w:r w:rsidRPr="00932888">
              <w:t>48%</w:t>
            </w:r>
          </w:p>
        </w:tc>
        <w:tc>
          <w:tcPr>
            <w:tcW w:w="992" w:type="dxa"/>
          </w:tcPr>
          <w:p w:rsidR="00AA1963" w:rsidRPr="00932888" w:rsidRDefault="00AA1963" w:rsidP="008308A1">
            <w:pPr>
              <w:overflowPunct w:val="0"/>
              <w:autoSpaceDE w:val="0"/>
              <w:autoSpaceDN w:val="0"/>
              <w:adjustRightInd w:val="0"/>
              <w:jc w:val="center"/>
              <w:textAlignment w:val="baseline"/>
            </w:pPr>
            <w:r w:rsidRPr="00932888">
              <w:t>12/</w:t>
            </w:r>
          </w:p>
          <w:p w:rsidR="00AA1963" w:rsidRPr="00932888" w:rsidRDefault="00AA1963" w:rsidP="008308A1">
            <w:pPr>
              <w:overflowPunct w:val="0"/>
              <w:autoSpaceDE w:val="0"/>
              <w:autoSpaceDN w:val="0"/>
              <w:adjustRightInd w:val="0"/>
              <w:jc w:val="center"/>
              <w:textAlignment w:val="baseline"/>
            </w:pPr>
            <w:r w:rsidRPr="00932888">
              <w:t>50%</w:t>
            </w:r>
          </w:p>
        </w:tc>
        <w:tc>
          <w:tcPr>
            <w:tcW w:w="851" w:type="dxa"/>
          </w:tcPr>
          <w:p w:rsidR="00AA1963" w:rsidRPr="00932888" w:rsidRDefault="00AA1963" w:rsidP="008308A1">
            <w:pPr>
              <w:overflowPunct w:val="0"/>
              <w:autoSpaceDE w:val="0"/>
              <w:autoSpaceDN w:val="0"/>
              <w:adjustRightInd w:val="0"/>
              <w:jc w:val="both"/>
              <w:textAlignment w:val="baseline"/>
            </w:pPr>
            <w:r w:rsidRPr="00932888">
              <w:t xml:space="preserve">8/ </w:t>
            </w:r>
          </w:p>
          <w:p w:rsidR="00AA1963" w:rsidRPr="00932888" w:rsidRDefault="00AA1963" w:rsidP="008308A1">
            <w:pPr>
              <w:overflowPunct w:val="0"/>
              <w:autoSpaceDE w:val="0"/>
              <w:autoSpaceDN w:val="0"/>
              <w:adjustRightInd w:val="0"/>
              <w:jc w:val="center"/>
              <w:textAlignment w:val="baseline"/>
            </w:pPr>
            <w:r w:rsidRPr="00932888">
              <w:t>50%</w:t>
            </w:r>
          </w:p>
        </w:tc>
        <w:tc>
          <w:tcPr>
            <w:tcW w:w="850" w:type="dxa"/>
          </w:tcPr>
          <w:p w:rsidR="00AA1963" w:rsidRPr="00932888" w:rsidRDefault="00AA1963" w:rsidP="008308A1">
            <w:pPr>
              <w:overflowPunct w:val="0"/>
              <w:autoSpaceDE w:val="0"/>
              <w:autoSpaceDN w:val="0"/>
              <w:adjustRightInd w:val="0"/>
              <w:jc w:val="center"/>
              <w:textAlignment w:val="baseline"/>
            </w:pPr>
            <w:r w:rsidRPr="00932888">
              <w:t>12/</w:t>
            </w:r>
          </w:p>
          <w:p w:rsidR="00AA1963" w:rsidRPr="00932888" w:rsidRDefault="00AA1963" w:rsidP="008308A1">
            <w:pPr>
              <w:overflowPunct w:val="0"/>
              <w:autoSpaceDE w:val="0"/>
              <w:autoSpaceDN w:val="0"/>
              <w:adjustRightInd w:val="0"/>
              <w:jc w:val="center"/>
              <w:textAlignment w:val="baseline"/>
            </w:pPr>
            <w:r w:rsidRPr="00932888">
              <w:t>54,5%</w:t>
            </w:r>
          </w:p>
        </w:tc>
        <w:tc>
          <w:tcPr>
            <w:tcW w:w="851" w:type="dxa"/>
          </w:tcPr>
          <w:p w:rsidR="00AA1963" w:rsidRPr="00932888" w:rsidRDefault="00AA1963" w:rsidP="008308A1">
            <w:pPr>
              <w:overflowPunct w:val="0"/>
              <w:autoSpaceDE w:val="0"/>
              <w:autoSpaceDN w:val="0"/>
              <w:adjustRightInd w:val="0"/>
              <w:jc w:val="center"/>
              <w:textAlignment w:val="baseline"/>
            </w:pPr>
            <w:r w:rsidRPr="00932888">
              <w:t>17/</w:t>
            </w:r>
          </w:p>
          <w:p w:rsidR="00AA1963" w:rsidRPr="00932888" w:rsidRDefault="00AA1963" w:rsidP="008308A1">
            <w:pPr>
              <w:overflowPunct w:val="0"/>
              <w:autoSpaceDE w:val="0"/>
              <w:autoSpaceDN w:val="0"/>
              <w:adjustRightInd w:val="0"/>
              <w:jc w:val="center"/>
              <w:textAlignment w:val="baseline"/>
            </w:pPr>
            <w:r w:rsidRPr="00932888">
              <w:t>70,8%</w:t>
            </w:r>
          </w:p>
        </w:tc>
        <w:tc>
          <w:tcPr>
            <w:tcW w:w="850" w:type="dxa"/>
          </w:tcPr>
          <w:p w:rsidR="00AA1963" w:rsidRPr="00932888" w:rsidRDefault="00AA1963" w:rsidP="008308A1">
            <w:pPr>
              <w:overflowPunct w:val="0"/>
              <w:autoSpaceDE w:val="0"/>
              <w:autoSpaceDN w:val="0"/>
              <w:adjustRightInd w:val="0"/>
              <w:jc w:val="both"/>
              <w:textAlignment w:val="baseline"/>
            </w:pPr>
            <w:r w:rsidRPr="00932888">
              <w:t>7/</w:t>
            </w:r>
          </w:p>
          <w:p w:rsidR="00AA1963" w:rsidRPr="00932888" w:rsidRDefault="00AA1963" w:rsidP="008308A1">
            <w:pPr>
              <w:overflowPunct w:val="0"/>
              <w:autoSpaceDE w:val="0"/>
              <w:autoSpaceDN w:val="0"/>
              <w:adjustRightInd w:val="0"/>
              <w:jc w:val="both"/>
              <w:textAlignment w:val="baseline"/>
            </w:pPr>
            <w:r w:rsidRPr="00932888">
              <w:t>26,9%</w:t>
            </w:r>
          </w:p>
        </w:tc>
        <w:tc>
          <w:tcPr>
            <w:tcW w:w="851" w:type="dxa"/>
          </w:tcPr>
          <w:p w:rsidR="00AA1963" w:rsidRPr="00932888" w:rsidRDefault="00AA1963" w:rsidP="008308A1">
            <w:pPr>
              <w:overflowPunct w:val="0"/>
              <w:autoSpaceDE w:val="0"/>
              <w:autoSpaceDN w:val="0"/>
              <w:adjustRightInd w:val="0"/>
              <w:jc w:val="center"/>
              <w:textAlignment w:val="baseline"/>
            </w:pPr>
            <w:r w:rsidRPr="00932888">
              <w:t>7/</w:t>
            </w:r>
          </w:p>
          <w:p w:rsidR="00AA1963" w:rsidRPr="00932888" w:rsidRDefault="00AA1963" w:rsidP="008308A1">
            <w:pPr>
              <w:overflowPunct w:val="0"/>
              <w:autoSpaceDE w:val="0"/>
              <w:autoSpaceDN w:val="0"/>
              <w:adjustRightInd w:val="0"/>
              <w:jc w:val="center"/>
              <w:textAlignment w:val="baseline"/>
            </w:pPr>
            <w:r w:rsidRPr="00932888">
              <w:t>33,3%</w:t>
            </w:r>
          </w:p>
        </w:tc>
        <w:tc>
          <w:tcPr>
            <w:tcW w:w="992" w:type="dxa"/>
          </w:tcPr>
          <w:p w:rsidR="00AA1963" w:rsidRPr="00932888" w:rsidRDefault="00AA1963" w:rsidP="008308A1">
            <w:pPr>
              <w:overflowPunct w:val="0"/>
              <w:autoSpaceDE w:val="0"/>
              <w:autoSpaceDN w:val="0"/>
              <w:adjustRightInd w:val="0"/>
              <w:jc w:val="center"/>
              <w:textAlignment w:val="baseline"/>
            </w:pPr>
            <w:r w:rsidRPr="00932888">
              <w:t>21</w:t>
            </w:r>
            <w:r w:rsidRPr="00932888">
              <w:br/>
              <w:t>75%</w:t>
            </w:r>
          </w:p>
        </w:tc>
        <w:tc>
          <w:tcPr>
            <w:tcW w:w="1134" w:type="dxa"/>
          </w:tcPr>
          <w:p w:rsidR="00AA1963" w:rsidRPr="00932888" w:rsidRDefault="00AA1963" w:rsidP="008308A1">
            <w:pPr>
              <w:overflowPunct w:val="0"/>
              <w:autoSpaceDE w:val="0"/>
              <w:autoSpaceDN w:val="0"/>
              <w:adjustRightInd w:val="0"/>
              <w:jc w:val="center"/>
              <w:textAlignment w:val="baseline"/>
            </w:pPr>
            <w:r w:rsidRPr="00932888">
              <w:t>15/</w:t>
            </w:r>
          </w:p>
          <w:p w:rsidR="00AA1963" w:rsidRPr="00932888" w:rsidRDefault="00AA1963" w:rsidP="008308A1">
            <w:pPr>
              <w:overflowPunct w:val="0"/>
              <w:autoSpaceDE w:val="0"/>
              <w:autoSpaceDN w:val="0"/>
              <w:adjustRightInd w:val="0"/>
              <w:jc w:val="center"/>
              <w:textAlignment w:val="baseline"/>
            </w:pPr>
            <w:r w:rsidRPr="00932888">
              <w:t>57,6%</w:t>
            </w:r>
          </w:p>
        </w:tc>
        <w:tc>
          <w:tcPr>
            <w:tcW w:w="992" w:type="dxa"/>
          </w:tcPr>
          <w:p w:rsidR="00AA1963" w:rsidRPr="00932888" w:rsidRDefault="00AA1963" w:rsidP="008308A1">
            <w:pPr>
              <w:overflowPunct w:val="0"/>
              <w:autoSpaceDE w:val="0"/>
              <w:autoSpaceDN w:val="0"/>
              <w:adjustRightInd w:val="0"/>
              <w:jc w:val="center"/>
              <w:textAlignment w:val="baseline"/>
            </w:pPr>
            <w:r w:rsidRPr="00932888">
              <w:t>5/</w:t>
            </w:r>
          </w:p>
          <w:p w:rsidR="00AA1963" w:rsidRPr="00932888" w:rsidRDefault="00AA1963" w:rsidP="008308A1">
            <w:pPr>
              <w:overflowPunct w:val="0"/>
              <w:autoSpaceDE w:val="0"/>
              <w:autoSpaceDN w:val="0"/>
              <w:adjustRightInd w:val="0"/>
              <w:jc w:val="center"/>
              <w:textAlignment w:val="baseline"/>
            </w:pPr>
            <w:r w:rsidRPr="00932888">
              <w:t>17,8%</w:t>
            </w:r>
          </w:p>
        </w:tc>
        <w:tc>
          <w:tcPr>
            <w:tcW w:w="992" w:type="dxa"/>
          </w:tcPr>
          <w:p w:rsidR="00AA1963" w:rsidRPr="00932888" w:rsidRDefault="00AA1963" w:rsidP="008308A1">
            <w:pPr>
              <w:overflowPunct w:val="0"/>
              <w:autoSpaceDE w:val="0"/>
              <w:autoSpaceDN w:val="0"/>
              <w:adjustRightInd w:val="0"/>
              <w:jc w:val="center"/>
              <w:textAlignment w:val="baseline"/>
            </w:pPr>
            <w:r w:rsidRPr="00932888">
              <w:t>7/</w:t>
            </w:r>
          </w:p>
          <w:p w:rsidR="00AA1963" w:rsidRPr="00932888" w:rsidRDefault="00AA1963" w:rsidP="008308A1">
            <w:pPr>
              <w:overflowPunct w:val="0"/>
              <w:autoSpaceDE w:val="0"/>
              <w:autoSpaceDN w:val="0"/>
              <w:adjustRightInd w:val="0"/>
              <w:jc w:val="center"/>
              <w:textAlignment w:val="baseline"/>
            </w:pPr>
            <w:r w:rsidRPr="00932888">
              <w:t>26,9%</w:t>
            </w:r>
          </w:p>
        </w:tc>
        <w:tc>
          <w:tcPr>
            <w:tcW w:w="993"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8,3%</w:t>
            </w:r>
          </w:p>
        </w:tc>
        <w:tc>
          <w:tcPr>
            <w:tcW w:w="992"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10%</w:t>
            </w:r>
          </w:p>
        </w:tc>
      </w:tr>
    </w:tbl>
    <w:p w:rsidR="00AA1963" w:rsidRPr="00932888" w:rsidRDefault="00AA1963" w:rsidP="008308A1">
      <w:pPr>
        <w:overflowPunct w:val="0"/>
        <w:autoSpaceDE w:val="0"/>
        <w:autoSpaceDN w:val="0"/>
        <w:adjustRightInd w:val="0"/>
        <w:spacing w:after="120"/>
        <w:jc w:val="right"/>
        <w:textAlignment w:val="baseline"/>
      </w:pPr>
    </w:p>
    <w:p w:rsidR="00AA1963" w:rsidRDefault="00AA1963" w:rsidP="008308A1">
      <w:pPr>
        <w:overflowPunct w:val="0"/>
        <w:autoSpaceDE w:val="0"/>
        <w:autoSpaceDN w:val="0"/>
        <w:adjustRightInd w:val="0"/>
        <w:spacing w:after="120"/>
        <w:jc w:val="right"/>
        <w:textAlignment w:val="baseline"/>
        <w:rPr>
          <w:color w:val="365F91"/>
        </w:rPr>
      </w:pPr>
    </w:p>
    <w:p w:rsidR="00AA1963" w:rsidRDefault="00AA1963" w:rsidP="008308A1">
      <w:pPr>
        <w:overflowPunct w:val="0"/>
        <w:autoSpaceDE w:val="0"/>
        <w:autoSpaceDN w:val="0"/>
        <w:adjustRightInd w:val="0"/>
        <w:spacing w:after="120"/>
        <w:jc w:val="right"/>
        <w:textAlignment w:val="baseline"/>
        <w:rPr>
          <w:color w:val="365F91"/>
        </w:rPr>
      </w:pPr>
    </w:p>
    <w:p w:rsidR="00AA1963" w:rsidRDefault="00AA1963" w:rsidP="008308A1">
      <w:pPr>
        <w:overflowPunct w:val="0"/>
        <w:autoSpaceDE w:val="0"/>
        <w:autoSpaceDN w:val="0"/>
        <w:adjustRightInd w:val="0"/>
        <w:spacing w:after="120"/>
        <w:jc w:val="right"/>
        <w:textAlignment w:val="baseline"/>
        <w:rPr>
          <w:color w:val="365F91"/>
        </w:rPr>
      </w:pPr>
    </w:p>
    <w:p w:rsidR="00AA1963" w:rsidRDefault="00AA1963" w:rsidP="008308A1">
      <w:pPr>
        <w:overflowPunct w:val="0"/>
        <w:autoSpaceDE w:val="0"/>
        <w:autoSpaceDN w:val="0"/>
        <w:adjustRightInd w:val="0"/>
        <w:spacing w:after="120"/>
        <w:jc w:val="right"/>
        <w:textAlignment w:val="baseline"/>
        <w:rPr>
          <w:color w:val="365F91"/>
        </w:rPr>
      </w:pPr>
    </w:p>
    <w:p w:rsidR="00AA1963" w:rsidRDefault="00AA1963" w:rsidP="008308A1">
      <w:pPr>
        <w:overflowPunct w:val="0"/>
        <w:autoSpaceDE w:val="0"/>
        <w:autoSpaceDN w:val="0"/>
        <w:adjustRightInd w:val="0"/>
        <w:spacing w:after="120"/>
        <w:jc w:val="right"/>
        <w:textAlignment w:val="baseline"/>
        <w:rPr>
          <w:color w:val="365F91"/>
        </w:rPr>
      </w:pPr>
    </w:p>
    <w:p w:rsidR="00AA1963" w:rsidRPr="00932888" w:rsidRDefault="00AA1963" w:rsidP="008308A1">
      <w:pPr>
        <w:overflowPunct w:val="0"/>
        <w:autoSpaceDE w:val="0"/>
        <w:autoSpaceDN w:val="0"/>
        <w:adjustRightInd w:val="0"/>
        <w:spacing w:after="120"/>
        <w:jc w:val="right"/>
        <w:textAlignment w:val="baseline"/>
      </w:pPr>
      <w:r w:rsidRPr="00932888">
        <w:t>Таблица 3.5.</w:t>
      </w:r>
    </w:p>
    <w:p w:rsidR="00AA1963" w:rsidRPr="00932888" w:rsidRDefault="00AA1963" w:rsidP="008308A1">
      <w:pPr>
        <w:overflowPunct w:val="0"/>
        <w:autoSpaceDE w:val="0"/>
        <w:autoSpaceDN w:val="0"/>
        <w:adjustRightInd w:val="0"/>
        <w:spacing w:after="120"/>
        <w:jc w:val="right"/>
        <w:textAlignment w:val="baseline"/>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92"/>
        <w:gridCol w:w="992"/>
        <w:gridCol w:w="851"/>
        <w:gridCol w:w="850"/>
        <w:gridCol w:w="709"/>
        <w:gridCol w:w="850"/>
        <w:gridCol w:w="993"/>
        <w:gridCol w:w="992"/>
        <w:gridCol w:w="1134"/>
        <w:gridCol w:w="992"/>
        <w:gridCol w:w="992"/>
        <w:gridCol w:w="993"/>
        <w:gridCol w:w="992"/>
      </w:tblGrid>
      <w:tr w:rsidR="00AA1963" w:rsidRPr="00932888" w:rsidTr="008308A1">
        <w:tc>
          <w:tcPr>
            <w:tcW w:w="14601" w:type="dxa"/>
            <w:gridSpan w:val="14"/>
          </w:tcPr>
          <w:p w:rsidR="00AA1963" w:rsidRPr="00932888" w:rsidRDefault="00AA1963" w:rsidP="008308A1">
            <w:pPr>
              <w:overflowPunct w:val="0"/>
              <w:autoSpaceDE w:val="0"/>
              <w:autoSpaceDN w:val="0"/>
              <w:adjustRightInd w:val="0"/>
              <w:jc w:val="center"/>
              <w:textAlignment w:val="baseline"/>
            </w:pPr>
            <w:r w:rsidRPr="00932888">
              <w:t>Характер отношений школьников к культуре</w:t>
            </w:r>
          </w:p>
        </w:tc>
      </w:tr>
      <w:tr w:rsidR="00AA1963" w:rsidRPr="00932888" w:rsidTr="008308A1">
        <w:tc>
          <w:tcPr>
            <w:tcW w:w="2269" w:type="dxa"/>
            <w:vMerge w:val="restart"/>
          </w:tcPr>
          <w:p w:rsidR="00AA1963" w:rsidRPr="00932888" w:rsidRDefault="00AA1963" w:rsidP="008308A1">
            <w:pPr>
              <w:overflowPunct w:val="0"/>
              <w:autoSpaceDE w:val="0"/>
              <w:autoSpaceDN w:val="0"/>
              <w:adjustRightInd w:val="0"/>
              <w:jc w:val="center"/>
              <w:textAlignment w:val="baseline"/>
            </w:pPr>
            <w:r w:rsidRPr="00932888">
              <w:t>Характер отношений</w:t>
            </w:r>
          </w:p>
        </w:tc>
        <w:tc>
          <w:tcPr>
            <w:tcW w:w="12332" w:type="dxa"/>
            <w:gridSpan w:val="13"/>
          </w:tcPr>
          <w:p w:rsidR="00AA1963" w:rsidRPr="00932888" w:rsidRDefault="00AA1963" w:rsidP="008308A1">
            <w:pPr>
              <w:overflowPunct w:val="0"/>
              <w:autoSpaceDE w:val="0"/>
              <w:autoSpaceDN w:val="0"/>
              <w:adjustRightInd w:val="0"/>
              <w:jc w:val="center"/>
              <w:textAlignment w:val="baseline"/>
            </w:pPr>
            <w:r w:rsidRPr="00932888">
              <w:t>Классы  (чел. / %)</w:t>
            </w:r>
          </w:p>
        </w:tc>
      </w:tr>
      <w:tr w:rsidR="00AA1963" w:rsidRPr="00932888" w:rsidTr="008308A1">
        <w:tc>
          <w:tcPr>
            <w:tcW w:w="2269" w:type="dxa"/>
            <w:vMerge/>
          </w:tcPr>
          <w:p w:rsidR="00AA1963" w:rsidRPr="00932888" w:rsidRDefault="00AA1963" w:rsidP="008308A1">
            <w:pPr>
              <w:overflowPunct w:val="0"/>
              <w:autoSpaceDE w:val="0"/>
              <w:autoSpaceDN w:val="0"/>
              <w:adjustRightInd w:val="0"/>
              <w:jc w:val="center"/>
              <w:textAlignment w:val="baseline"/>
            </w:pPr>
          </w:p>
        </w:tc>
        <w:tc>
          <w:tcPr>
            <w:tcW w:w="992" w:type="dxa"/>
          </w:tcPr>
          <w:p w:rsidR="00AA1963" w:rsidRPr="00932888" w:rsidRDefault="00AA1963" w:rsidP="008308A1">
            <w:pPr>
              <w:overflowPunct w:val="0"/>
              <w:autoSpaceDE w:val="0"/>
              <w:autoSpaceDN w:val="0"/>
              <w:adjustRightInd w:val="0"/>
              <w:jc w:val="center"/>
              <w:textAlignment w:val="baseline"/>
            </w:pPr>
            <w:r w:rsidRPr="00932888">
              <w:t>5А</w:t>
            </w:r>
          </w:p>
        </w:tc>
        <w:tc>
          <w:tcPr>
            <w:tcW w:w="992" w:type="dxa"/>
          </w:tcPr>
          <w:p w:rsidR="00AA1963" w:rsidRPr="00932888" w:rsidRDefault="00AA1963" w:rsidP="008308A1">
            <w:pPr>
              <w:overflowPunct w:val="0"/>
              <w:autoSpaceDE w:val="0"/>
              <w:autoSpaceDN w:val="0"/>
              <w:adjustRightInd w:val="0"/>
              <w:jc w:val="center"/>
              <w:textAlignment w:val="baseline"/>
            </w:pPr>
            <w:r w:rsidRPr="00932888">
              <w:t>5Б</w:t>
            </w:r>
          </w:p>
        </w:tc>
        <w:tc>
          <w:tcPr>
            <w:tcW w:w="851" w:type="dxa"/>
          </w:tcPr>
          <w:p w:rsidR="00AA1963" w:rsidRPr="00932888" w:rsidRDefault="00AA1963" w:rsidP="008308A1">
            <w:pPr>
              <w:overflowPunct w:val="0"/>
              <w:autoSpaceDE w:val="0"/>
              <w:autoSpaceDN w:val="0"/>
              <w:adjustRightInd w:val="0"/>
              <w:jc w:val="center"/>
              <w:textAlignment w:val="baseline"/>
            </w:pPr>
            <w:r w:rsidRPr="00932888">
              <w:t>5В</w:t>
            </w:r>
          </w:p>
        </w:tc>
        <w:tc>
          <w:tcPr>
            <w:tcW w:w="850" w:type="dxa"/>
          </w:tcPr>
          <w:p w:rsidR="00AA1963" w:rsidRPr="00932888" w:rsidRDefault="00AA1963" w:rsidP="008308A1">
            <w:pPr>
              <w:overflowPunct w:val="0"/>
              <w:autoSpaceDE w:val="0"/>
              <w:autoSpaceDN w:val="0"/>
              <w:adjustRightInd w:val="0"/>
              <w:jc w:val="center"/>
              <w:textAlignment w:val="baseline"/>
            </w:pPr>
            <w:r w:rsidRPr="00932888">
              <w:t>6А</w:t>
            </w:r>
          </w:p>
        </w:tc>
        <w:tc>
          <w:tcPr>
            <w:tcW w:w="709" w:type="dxa"/>
          </w:tcPr>
          <w:p w:rsidR="00AA1963" w:rsidRPr="00932888" w:rsidRDefault="00AA1963" w:rsidP="008308A1">
            <w:pPr>
              <w:overflowPunct w:val="0"/>
              <w:autoSpaceDE w:val="0"/>
              <w:autoSpaceDN w:val="0"/>
              <w:adjustRightInd w:val="0"/>
              <w:jc w:val="center"/>
              <w:textAlignment w:val="baseline"/>
            </w:pPr>
            <w:r w:rsidRPr="00932888">
              <w:t>6Б</w:t>
            </w:r>
          </w:p>
        </w:tc>
        <w:tc>
          <w:tcPr>
            <w:tcW w:w="850" w:type="dxa"/>
          </w:tcPr>
          <w:p w:rsidR="00AA1963" w:rsidRPr="00932888" w:rsidRDefault="00AA1963" w:rsidP="008308A1">
            <w:pPr>
              <w:overflowPunct w:val="0"/>
              <w:autoSpaceDE w:val="0"/>
              <w:autoSpaceDN w:val="0"/>
              <w:adjustRightInd w:val="0"/>
              <w:jc w:val="center"/>
              <w:textAlignment w:val="baseline"/>
            </w:pPr>
            <w:r w:rsidRPr="00932888">
              <w:t>7А</w:t>
            </w:r>
          </w:p>
        </w:tc>
        <w:tc>
          <w:tcPr>
            <w:tcW w:w="993" w:type="dxa"/>
          </w:tcPr>
          <w:p w:rsidR="00AA1963" w:rsidRPr="00932888" w:rsidRDefault="00AA1963" w:rsidP="008308A1">
            <w:pPr>
              <w:overflowPunct w:val="0"/>
              <w:autoSpaceDE w:val="0"/>
              <w:autoSpaceDN w:val="0"/>
              <w:adjustRightInd w:val="0"/>
              <w:jc w:val="center"/>
              <w:textAlignment w:val="baseline"/>
            </w:pPr>
            <w:r w:rsidRPr="00932888">
              <w:t>7Б</w:t>
            </w:r>
          </w:p>
        </w:tc>
        <w:tc>
          <w:tcPr>
            <w:tcW w:w="992" w:type="dxa"/>
          </w:tcPr>
          <w:p w:rsidR="00AA1963" w:rsidRPr="00932888" w:rsidRDefault="00AA1963" w:rsidP="008308A1">
            <w:pPr>
              <w:overflowPunct w:val="0"/>
              <w:autoSpaceDE w:val="0"/>
              <w:autoSpaceDN w:val="0"/>
              <w:adjustRightInd w:val="0"/>
              <w:jc w:val="center"/>
              <w:textAlignment w:val="baseline"/>
            </w:pPr>
            <w:r w:rsidRPr="00932888">
              <w:t>8А</w:t>
            </w:r>
          </w:p>
        </w:tc>
        <w:tc>
          <w:tcPr>
            <w:tcW w:w="1134" w:type="dxa"/>
          </w:tcPr>
          <w:p w:rsidR="00AA1963" w:rsidRPr="00932888" w:rsidRDefault="00AA1963" w:rsidP="008308A1">
            <w:pPr>
              <w:overflowPunct w:val="0"/>
              <w:autoSpaceDE w:val="0"/>
              <w:autoSpaceDN w:val="0"/>
              <w:adjustRightInd w:val="0"/>
              <w:jc w:val="center"/>
              <w:textAlignment w:val="baseline"/>
            </w:pPr>
            <w:r w:rsidRPr="00932888">
              <w:t>8Б</w:t>
            </w:r>
          </w:p>
        </w:tc>
        <w:tc>
          <w:tcPr>
            <w:tcW w:w="992" w:type="dxa"/>
          </w:tcPr>
          <w:p w:rsidR="00AA1963" w:rsidRPr="00932888" w:rsidRDefault="00AA1963" w:rsidP="008308A1">
            <w:pPr>
              <w:overflowPunct w:val="0"/>
              <w:autoSpaceDE w:val="0"/>
              <w:autoSpaceDN w:val="0"/>
              <w:adjustRightInd w:val="0"/>
              <w:jc w:val="center"/>
              <w:textAlignment w:val="baseline"/>
            </w:pPr>
            <w:r w:rsidRPr="00932888">
              <w:t>9А</w:t>
            </w:r>
          </w:p>
        </w:tc>
        <w:tc>
          <w:tcPr>
            <w:tcW w:w="992" w:type="dxa"/>
          </w:tcPr>
          <w:p w:rsidR="00AA1963" w:rsidRPr="00932888" w:rsidRDefault="00AA1963" w:rsidP="008308A1">
            <w:pPr>
              <w:overflowPunct w:val="0"/>
              <w:autoSpaceDE w:val="0"/>
              <w:autoSpaceDN w:val="0"/>
              <w:adjustRightInd w:val="0"/>
              <w:jc w:val="center"/>
              <w:textAlignment w:val="baseline"/>
            </w:pPr>
            <w:r w:rsidRPr="00932888">
              <w:t>9Б</w:t>
            </w:r>
          </w:p>
        </w:tc>
        <w:tc>
          <w:tcPr>
            <w:tcW w:w="993" w:type="dxa"/>
          </w:tcPr>
          <w:p w:rsidR="00AA1963" w:rsidRPr="00932888" w:rsidRDefault="00AA1963" w:rsidP="008308A1">
            <w:pPr>
              <w:overflowPunct w:val="0"/>
              <w:autoSpaceDE w:val="0"/>
              <w:autoSpaceDN w:val="0"/>
              <w:adjustRightInd w:val="0"/>
              <w:jc w:val="center"/>
              <w:textAlignment w:val="baseline"/>
            </w:pPr>
            <w:r w:rsidRPr="00932888">
              <w:t>10А</w:t>
            </w:r>
          </w:p>
        </w:tc>
        <w:tc>
          <w:tcPr>
            <w:tcW w:w="992" w:type="dxa"/>
          </w:tcPr>
          <w:p w:rsidR="00AA1963" w:rsidRPr="00932888" w:rsidRDefault="00AA1963" w:rsidP="008308A1">
            <w:pPr>
              <w:overflowPunct w:val="0"/>
              <w:autoSpaceDE w:val="0"/>
              <w:autoSpaceDN w:val="0"/>
              <w:adjustRightInd w:val="0"/>
              <w:jc w:val="center"/>
              <w:textAlignment w:val="baseline"/>
            </w:pPr>
            <w:r w:rsidRPr="00932888">
              <w:t>11А</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0</w:t>
            </w:r>
          </w:p>
        </w:tc>
        <w:tc>
          <w:tcPr>
            <w:tcW w:w="709"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3,8%</w:t>
            </w:r>
          </w:p>
        </w:tc>
        <w:tc>
          <w:tcPr>
            <w:tcW w:w="993"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1134"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3"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8%</w:t>
            </w:r>
          </w:p>
        </w:tc>
        <w:tc>
          <w:tcPr>
            <w:tcW w:w="992" w:type="dxa"/>
          </w:tcPr>
          <w:p w:rsidR="00AA1963" w:rsidRPr="00932888" w:rsidRDefault="00AA1963" w:rsidP="008308A1">
            <w:pPr>
              <w:overflowPunct w:val="0"/>
              <w:autoSpaceDE w:val="0"/>
              <w:autoSpaceDN w:val="0"/>
              <w:adjustRightInd w:val="0"/>
              <w:jc w:val="both"/>
              <w:textAlignment w:val="baseline"/>
            </w:pPr>
            <w:r w:rsidRPr="00932888">
              <w:t>1/</w:t>
            </w:r>
          </w:p>
          <w:p w:rsidR="00AA1963" w:rsidRPr="00932888" w:rsidRDefault="00AA1963" w:rsidP="008308A1">
            <w:pPr>
              <w:overflowPunct w:val="0"/>
              <w:autoSpaceDE w:val="0"/>
              <w:autoSpaceDN w:val="0"/>
              <w:adjustRightInd w:val="0"/>
              <w:jc w:val="both"/>
              <w:textAlignment w:val="baseline"/>
            </w:pPr>
            <w:r w:rsidRPr="00932888">
              <w:t>4,1%</w:t>
            </w:r>
          </w:p>
        </w:tc>
        <w:tc>
          <w:tcPr>
            <w:tcW w:w="851"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12,5%</w:t>
            </w:r>
          </w:p>
        </w:tc>
        <w:tc>
          <w:tcPr>
            <w:tcW w:w="850" w:type="dxa"/>
          </w:tcPr>
          <w:p w:rsidR="00AA1963" w:rsidRPr="00932888" w:rsidRDefault="00AA1963" w:rsidP="008308A1">
            <w:pPr>
              <w:overflowPunct w:val="0"/>
              <w:autoSpaceDE w:val="0"/>
              <w:autoSpaceDN w:val="0"/>
              <w:adjustRightInd w:val="0"/>
              <w:jc w:val="center"/>
              <w:textAlignment w:val="baseline"/>
            </w:pPr>
            <w:r w:rsidRPr="00932888">
              <w:t>0</w:t>
            </w:r>
          </w:p>
        </w:tc>
        <w:tc>
          <w:tcPr>
            <w:tcW w:w="709"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11,5%</w:t>
            </w:r>
          </w:p>
        </w:tc>
        <w:tc>
          <w:tcPr>
            <w:tcW w:w="993"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9,5%</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1134"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3,8%</w:t>
            </w:r>
          </w:p>
        </w:tc>
        <w:tc>
          <w:tcPr>
            <w:tcW w:w="992" w:type="dxa"/>
          </w:tcPr>
          <w:p w:rsidR="00AA1963" w:rsidRPr="00932888" w:rsidRDefault="00AA1963" w:rsidP="008308A1">
            <w:pPr>
              <w:overflowPunct w:val="0"/>
              <w:autoSpaceDE w:val="0"/>
              <w:autoSpaceDN w:val="0"/>
              <w:adjustRightInd w:val="0"/>
              <w:jc w:val="center"/>
              <w:textAlignment w:val="baseline"/>
            </w:pPr>
            <w:r w:rsidRPr="00932888">
              <w:t>5/</w:t>
            </w:r>
          </w:p>
          <w:p w:rsidR="00AA1963" w:rsidRPr="00932888" w:rsidRDefault="00AA1963" w:rsidP="008308A1">
            <w:pPr>
              <w:overflowPunct w:val="0"/>
              <w:autoSpaceDE w:val="0"/>
              <w:autoSpaceDN w:val="0"/>
              <w:adjustRightInd w:val="0"/>
              <w:jc w:val="center"/>
              <w:textAlignment w:val="baseline"/>
            </w:pPr>
            <w:r w:rsidRPr="00932888">
              <w:t>17,8%</w:t>
            </w:r>
          </w:p>
        </w:tc>
        <w:tc>
          <w:tcPr>
            <w:tcW w:w="992"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8,3%</w:t>
            </w:r>
          </w:p>
        </w:tc>
        <w:tc>
          <w:tcPr>
            <w:tcW w:w="993" w:type="dxa"/>
          </w:tcPr>
          <w:p w:rsidR="00AA1963" w:rsidRPr="00932888" w:rsidRDefault="00AA1963" w:rsidP="008308A1">
            <w:pPr>
              <w:overflowPunct w:val="0"/>
              <w:autoSpaceDE w:val="0"/>
              <w:autoSpaceDN w:val="0"/>
              <w:adjustRightInd w:val="0"/>
              <w:jc w:val="center"/>
              <w:textAlignment w:val="baseline"/>
            </w:pPr>
            <w:r w:rsidRPr="00932888">
              <w:t>8/</w:t>
            </w:r>
          </w:p>
          <w:p w:rsidR="00AA1963" w:rsidRPr="00932888" w:rsidRDefault="00AA1963" w:rsidP="008308A1">
            <w:pPr>
              <w:overflowPunct w:val="0"/>
              <w:autoSpaceDE w:val="0"/>
              <w:autoSpaceDN w:val="0"/>
              <w:adjustRightInd w:val="0"/>
              <w:jc w:val="center"/>
              <w:textAlignment w:val="baseline"/>
            </w:pPr>
            <w:r w:rsidRPr="00932888">
              <w:t>33,3%</w:t>
            </w:r>
          </w:p>
        </w:tc>
        <w:tc>
          <w:tcPr>
            <w:tcW w:w="992"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30%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13/</w:t>
            </w:r>
          </w:p>
          <w:p w:rsidR="00AA1963" w:rsidRPr="00932888" w:rsidRDefault="00AA1963" w:rsidP="008308A1">
            <w:pPr>
              <w:overflowPunct w:val="0"/>
              <w:autoSpaceDE w:val="0"/>
              <w:autoSpaceDN w:val="0"/>
              <w:adjustRightInd w:val="0"/>
              <w:jc w:val="center"/>
              <w:textAlignment w:val="baseline"/>
            </w:pPr>
            <w:r w:rsidRPr="00932888">
              <w:t>52%</w:t>
            </w:r>
          </w:p>
        </w:tc>
        <w:tc>
          <w:tcPr>
            <w:tcW w:w="992" w:type="dxa"/>
          </w:tcPr>
          <w:p w:rsidR="00AA1963" w:rsidRPr="00932888" w:rsidRDefault="00AA1963" w:rsidP="008308A1">
            <w:pPr>
              <w:overflowPunct w:val="0"/>
              <w:autoSpaceDE w:val="0"/>
              <w:autoSpaceDN w:val="0"/>
              <w:adjustRightInd w:val="0"/>
              <w:jc w:val="both"/>
              <w:textAlignment w:val="baseline"/>
            </w:pPr>
            <w:r w:rsidRPr="00932888">
              <w:t>12/</w:t>
            </w:r>
          </w:p>
          <w:p w:rsidR="00AA1963" w:rsidRPr="00932888" w:rsidRDefault="00AA1963" w:rsidP="008308A1">
            <w:pPr>
              <w:overflowPunct w:val="0"/>
              <w:autoSpaceDE w:val="0"/>
              <w:autoSpaceDN w:val="0"/>
              <w:adjustRightInd w:val="0"/>
              <w:jc w:val="both"/>
              <w:textAlignment w:val="baseline"/>
            </w:pPr>
            <w:r w:rsidRPr="00932888">
              <w:t>50%</w:t>
            </w:r>
          </w:p>
        </w:tc>
        <w:tc>
          <w:tcPr>
            <w:tcW w:w="851" w:type="dxa"/>
          </w:tcPr>
          <w:p w:rsidR="00AA1963" w:rsidRPr="00932888" w:rsidRDefault="00AA1963" w:rsidP="008308A1">
            <w:pPr>
              <w:overflowPunct w:val="0"/>
              <w:autoSpaceDE w:val="0"/>
              <w:autoSpaceDN w:val="0"/>
              <w:adjustRightInd w:val="0"/>
              <w:jc w:val="both"/>
              <w:textAlignment w:val="baseline"/>
            </w:pPr>
            <w:r w:rsidRPr="00932888">
              <w:t>5/</w:t>
            </w:r>
          </w:p>
          <w:p w:rsidR="00AA1963" w:rsidRPr="00932888" w:rsidRDefault="00AA1963" w:rsidP="008308A1">
            <w:pPr>
              <w:overflowPunct w:val="0"/>
              <w:autoSpaceDE w:val="0"/>
              <w:autoSpaceDN w:val="0"/>
              <w:adjustRightInd w:val="0"/>
              <w:jc w:val="both"/>
              <w:textAlignment w:val="baseline"/>
            </w:pPr>
            <w:r w:rsidRPr="00932888">
              <w:t>31,2%</w:t>
            </w:r>
          </w:p>
        </w:tc>
        <w:tc>
          <w:tcPr>
            <w:tcW w:w="850" w:type="dxa"/>
          </w:tcPr>
          <w:p w:rsidR="00AA1963" w:rsidRPr="00932888" w:rsidRDefault="00AA1963" w:rsidP="008308A1">
            <w:pPr>
              <w:overflowPunct w:val="0"/>
              <w:autoSpaceDE w:val="0"/>
              <w:autoSpaceDN w:val="0"/>
              <w:adjustRightInd w:val="0"/>
              <w:jc w:val="center"/>
              <w:textAlignment w:val="baseline"/>
            </w:pPr>
            <w:r w:rsidRPr="00932888">
              <w:t>10/</w:t>
            </w:r>
          </w:p>
          <w:p w:rsidR="00AA1963" w:rsidRPr="00932888" w:rsidRDefault="00AA1963" w:rsidP="008308A1">
            <w:pPr>
              <w:overflowPunct w:val="0"/>
              <w:autoSpaceDE w:val="0"/>
              <w:autoSpaceDN w:val="0"/>
              <w:adjustRightInd w:val="0"/>
              <w:jc w:val="center"/>
              <w:textAlignment w:val="baseline"/>
            </w:pPr>
            <w:r w:rsidRPr="00932888">
              <w:t>45,4%</w:t>
            </w:r>
          </w:p>
        </w:tc>
        <w:tc>
          <w:tcPr>
            <w:tcW w:w="709"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25%</w:t>
            </w:r>
          </w:p>
          <w:p w:rsidR="00AA1963" w:rsidRPr="00932888" w:rsidRDefault="00AA1963" w:rsidP="008308A1">
            <w:pPr>
              <w:overflowPunct w:val="0"/>
              <w:autoSpaceDE w:val="0"/>
              <w:autoSpaceDN w:val="0"/>
              <w:adjustRightInd w:val="0"/>
              <w:jc w:val="center"/>
              <w:textAlignment w:val="baseline"/>
            </w:pPr>
          </w:p>
        </w:tc>
        <w:tc>
          <w:tcPr>
            <w:tcW w:w="850" w:type="dxa"/>
          </w:tcPr>
          <w:p w:rsidR="00AA1963" w:rsidRPr="00932888" w:rsidRDefault="00AA1963" w:rsidP="008308A1">
            <w:pPr>
              <w:overflowPunct w:val="0"/>
              <w:autoSpaceDE w:val="0"/>
              <w:autoSpaceDN w:val="0"/>
              <w:adjustRightInd w:val="0"/>
              <w:jc w:val="center"/>
              <w:textAlignment w:val="baseline"/>
            </w:pPr>
            <w:r w:rsidRPr="00932888">
              <w:t>16/</w:t>
            </w:r>
          </w:p>
          <w:p w:rsidR="00AA1963" w:rsidRPr="00932888" w:rsidRDefault="00AA1963" w:rsidP="008308A1">
            <w:pPr>
              <w:overflowPunct w:val="0"/>
              <w:autoSpaceDE w:val="0"/>
              <w:autoSpaceDN w:val="0"/>
              <w:adjustRightInd w:val="0"/>
              <w:jc w:val="center"/>
              <w:textAlignment w:val="baseline"/>
            </w:pPr>
            <w:r w:rsidRPr="00932888">
              <w:t>61,5%</w:t>
            </w:r>
          </w:p>
        </w:tc>
        <w:tc>
          <w:tcPr>
            <w:tcW w:w="993" w:type="dxa"/>
          </w:tcPr>
          <w:p w:rsidR="00AA1963" w:rsidRPr="00932888" w:rsidRDefault="00AA1963" w:rsidP="008308A1">
            <w:pPr>
              <w:overflowPunct w:val="0"/>
              <w:autoSpaceDE w:val="0"/>
              <w:autoSpaceDN w:val="0"/>
              <w:adjustRightInd w:val="0"/>
              <w:jc w:val="center"/>
              <w:textAlignment w:val="baseline"/>
            </w:pPr>
            <w:r w:rsidRPr="00932888">
              <w:t>15/</w:t>
            </w:r>
          </w:p>
          <w:p w:rsidR="00AA1963" w:rsidRPr="00932888" w:rsidRDefault="00AA1963" w:rsidP="008308A1">
            <w:pPr>
              <w:overflowPunct w:val="0"/>
              <w:autoSpaceDE w:val="0"/>
              <w:autoSpaceDN w:val="0"/>
              <w:adjustRightInd w:val="0"/>
              <w:jc w:val="center"/>
              <w:textAlignment w:val="baseline"/>
            </w:pPr>
            <w:r w:rsidRPr="00932888">
              <w:t>71,4%</w:t>
            </w:r>
          </w:p>
        </w:tc>
        <w:tc>
          <w:tcPr>
            <w:tcW w:w="992" w:type="dxa"/>
          </w:tcPr>
          <w:p w:rsidR="00AA1963" w:rsidRPr="00932888" w:rsidRDefault="00AA1963" w:rsidP="008308A1">
            <w:pPr>
              <w:overflowPunct w:val="0"/>
              <w:autoSpaceDE w:val="0"/>
              <w:autoSpaceDN w:val="0"/>
              <w:adjustRightInd w:val="0"/>
              <w:jc w:val="center"/>
              <w:textAlignment w:val="baseline"/>
            </w:pPr>
            <w:r w:rsidRPr="00932888">
              <w:t>8/</w:t>
            </w:r>
          </w:p>
          <w:p w:rsidR="00AA1963" w:rsidRPr="00932888" w:rsidRDefault="00AA1963" w:rsidP="008308A1">
            <w:pPr>
              <w:overflowPunct w:val="0"/>
              <w:autoSpaceDE w:val="0"/>
              <w:autoSpaceDN w:val="0"/>
              <w:adjustRightInd w:val="0"/>
              <w:jc w:val="center"/>
              <w:textAlignment w:val="baseline"/>
            </w:pPr>
            <w:r w:rsidRPr="00932888">
              <w:t>28,5%</w:t>
            </w:r>
          </w:p>
        </w:tc>
        <w:tc>
          <w:tcPr>
            <w:tcW w:w="1134" w:type="dxa"/>
          </w:tcPr>
          <w:p w:rsidR="00AA1963" w:rsidRPr="00932888" w:rsidRDefault="00AA1963" w:rsidP="008308A1">
            <w:pPr>
              <w:overflowPunct w:val="0"/>
              <w:autoSpaceDE w:val="0"/>
              <w:autoSpaceDN w:val="0"/>
              <w:adjustRightInd w:val="0"/>
              <w:jc w:val="center"/>
              <w:textAlignment w:val="baseline"/>
            </w:pPr>
            <w:r w:rsidRPr="00932888">
              <w:t>13/</w:t>
            </w:r>
          </w:p>
          <w:p w:rsidR="00AA1963" w:rsidRPr="00932888" w:rsidRDefault="00AA1963" w:rsidP="008308A1">
            <w:pPr>
              <w:overflowPunct w:val="0"/>
              <w:autoSpaceDE w:val="0"/>
              <w:autoSpaceDN w:val="0"/>
              <w:adjustRightInd w:val="0"/>
              <w:jc w:val="center"/>
              <w:textAlignment w:val="baseline"/>
            </w:pPr>
            <w:r w:rsidRPr="00932888">
              <w:t>50%</w:t>
            </w:r>
          </w:p>
        </w:tc>
        <w:tc>
          <w:tcPr>
            <w:tcW w:w="992" w:type="dxa"/>
          </w:tcPr>
          <w:p w:rsidR="00AA1963" w:rsidRPr="00932888" w:rsidRDefault="00AA1963" w:rsidP="008308A1">
            <w:pPr>
              <w:overflowPunct w:val="0"/>
              <w:autoSpaceDE w:val="0"/>
              <w:autoSpaceDN w:val="0"/>
              <w:adjustRightInd w:val="0"/>
              <w:jc w:val="center"/>
              <w:textAlignment w:val="baseline"/>
            </w:pPr>
            <w:r w:rsidRPr="00932888">
              <w:t>19/</w:t>
            </w:r>
          </w:p>
          <w:p w:rsidR="00AA1963" w:rsidRPr="00932888" w:rsidRDefault="00AA1963" w:rsidP="008308A1">
            <w:pPr>
              <w:overflowPunct w:val="0"/>
              <w:autoSpaceDE w:val="0"/>
              <w:autoSpaceDN w:val="0"/>
              <w:adjustRightInd w:val="0"/>
              <w:jc w:val="center"/>
              <w:textAlignment w:val="baseline"/>
            </w:pPr>
            <w:r w:rsidRPr="00932888">
              <w:t>67,8%</w:t>
            </w:r>
          </w:p>
        </w:tc>
        <w:tc>
          <w:tcPr>
            <w:tcW w:w="992" w:type="dxa"/>
          </w:tcPr>
          <w:p w:rsidR="00AA1963" w:rsidRPr="00932888" w:rsidRDefault="00AA1963" w:rsidP="008308A1">
            <w:pPr>
              <w:overflowPunct w:val="0"/>
              <w:autoSpaceDE w:val="0"/>
              <w:autoSpaceDN w:val="0"/>
              <w:adjustRightInd w:val="0"/>
              <w:jc w:val="center"/>
              <w:textAlignment w:val="baseline"/>
            </w:pPr>
            <w:r w:rsidRPr="00932888">
              <w:t>20/</w:t>
            </w:r>
          </w:p>
          <w:p w:rsidR="00AA1963" w:rsidRPr="00932888" w:rsidRDefault="00AA1963" w:rsidP="008308A1">
            <w:pPr>
              <w:overflowPunct w:val="0"/>
              <w:autoSpaceDE w:val="0"/>
              <w:autoSpaceDN w:val="0"/>
              <w:adjustRightInd w:val="0"/>
              <w:jc w:val="center"/>
              <w:textAlignment w:val="baseline"/>
            </w:pPr>
            <w:r w:rsidRPr="00932888">
              <w:t>76,9%</w:t>
            </w:r>
          </w:p>
          <w:p w:rsidR="00AA1963" w:rsidRPr="00932888" w:rsidRDefault="00AA1963" w:rsidP="008308A1">
            <w:pPr>
              <w:overflowPunct w:val="0"/>
              <w:autoSpaceDE w:val="0"/>
              <w:autoSpaceDN w:val="0"/>
              <w:adjustRightInd w:val="0"/>
              <w:jc w:val="center"/>
              <w:textAlignment w:val="baseline"/>
            </w:pPr>
          </w:p>
        </w:tc>
        <w:tc>
          <w:tcPr>
            <w:tcW w:w="993" w:type="dxa"/>
          </w:tcPr>
          <w:p w:rsidR="00AA1963" w:rsidRPr="00932888" w:rsidRDefault="00AA1963" w:rsidP="008308A1">
            <w:pPr>
              <w:overflowPunct w:val="0"/>
              <w:autoSpaceDE w:val="0"/>
              <w:autoSpaceDN w:val="0"/>
              <w:adjustRightInd w:val="0"/>
              <w:jc w:val="center"/>
              <w:textAlignment w:val="baseline"/>
            </w:pPr>
            <w:r w:rsidRPr="00932888">
              <w:t>12/</w:t>
            </w:r>
          </w:p>
          <w:p w:rsidR="00AA1963" w:rsidRPr="00932888" w:rsidRDefault="00AA1963" w:rsidP="008308A1">
            <w:pPr>
              <w:overflowPunct w:val="0"/>
              <w:autoSpaceDE w:val="0"/>
              <w:autoSpaceDN w:val="0"/>
              <w:adjustRightInd w:val="0"/>
              <w:jc w:val="center"/>
              <w:textAlignment w:val="baseline"/>
            </w:pPr>
            <w:r w:rsidRPr="00932888">
              <w:t>50%</w:t>
            </w:r>
          </w:p>
        </w:tc>
        <w:tc>
          <w:tcPr>
            <w:tcW w:w="992"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40%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10/</w:t>
            </w:r>
          </w:p>
          <w:p w:rsidR="00AA1963" w:rsidRPr="00932888" w:rsidRDefault="00AA1963" w:rsidP="008308A1">
            <w:pPr>
              <w:overflowPunct w:val="0"/>
              <w:autoSpaceDE w:val="0"/>
              <w:autoSpaceDN w:val="0"/>
              <w:adjustRightInd w:val="0"/>
              <w:jc w:val="center"/>
              <w:textAlignment w:val="baseline"/>
            </w:pPr>
            <w:r w:rsidRPr="00932888">
              <w:t>40%</w:t>
            </w:r>
          </w:p>
        </w:tc>
        <w:tc>
          <w:tcPr>
            <w:tcW w:w="992"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45,8%</w:t>
            </w:r>
          </w:p>
        </w:tc>
        <w:tc>
          <w:tcPr>
            <w:tcW w:w="851" w:type="dxa"/>
          </w:tcPr>
          <w:p w:rsidR="00AA1963" w:rsidRPr="00932888" w:rsidRDefault="00AA1963" w:rsidP="008308A1">
            <w:pPr>
              <w:overflowPunct w:val="0"/>
              <w:autoSpaceDE w:val="0"/>
              <w:autoSpaceDN w:val="0"/>
              <w:adjustRightInd w:val="0"/>
              <w:jc w:val="center"/>
              <w:textAlignment w:val="baseline"/>
            </w:pPr>
            <w:r w:rsidRPr="00932888">
              <w:t>9/</w:t>
            </w:r>
          </w:p>
          <w:p w:rsidR="00AA1963" w:rsidRPr="00932888" w:rsidRDefault="00AA1963" w:rsidP="008308A1">
            <w:pPr>
              <w:overflowPunct w:val="0"/>
              <w:autoSpaceDE w:val="0"/>
              <w:autoSpaceDN w:val="0"/>
              <w:adjustRightInd w:val="0"/>
              <w:jc w:val="center"/>
              <w:textAlignment w:val="baseline"/>
            </w:pPr>
            <w:r w:rsidRPr="00932888">
              <w:t>56,2%</w:t>
            </w:r>
          </w:p>
        </w:tc>
        <w:tc>
          <w:tcPr>
            <w:tcW w:w="850" w:type="dxa"/>
          </w:tcPr>
          <w:p w:rsidR="00AA1963" w:rsidRPr="00932888" w:rsidRDefault="00AA1963" w:rsidP="008308A1">
            <w:pPr>
              <w:overflowPunct w:val="0"/>
              <w:autoSpaceDE w:val="0"/>
              <w:autoSpaceDN w:val="0"/>
              <w:adjustRightInd w:val="0"/>
              <w:jc w:val="center"/>
              <w:textAlignment w:val="baseline"/>
            </w:pPr>
            <w:r w:rsidRPr="00932888">
              <w:t>12/</w:t>
            </w:r>
          </w:p>
          <w:p w:rsidR="00AA1963" w:rsidRPr="00932888" w:rsidRDefault="00AA1963" w:rsidP="008308A1">
            <w:pPr>
              <w:overflowPunct w:val="0"/>
              <w:autoSpaceDE w:val="0"/>
              <w:autoSpaceDN w:val="0"/>
              <w:adjustRightInd w:val="0"/>
              <w:jc w:val="center"/>
              <w:textAlignment w:val="baseline"/>
            </w:pPr>
            <w:r w:rsidRPr="00932888">
              <w:t>54,5%</w:t>
            </w:r>
          </w:p>
        </w:tc>
        <w:tc>
          <w:tcPr>
            <w:tcW w:w="709" w:type="dxa"/>
          </w:tcPr>
          <w:p w:rsidR="00AA1963" w:rsidRPr="00932888" w:rsidRDefault="00AA1963" w:rsidP="008308A1">
            <w:pPr>
              <w:overflowPunct w:val="0"/>
              <w:autoSpaceDE w:val="0"/>
              <w:autoSpaceDN w:val="0"/>
              <w:adjustRightInd w:val="0"/>
              <w:jc w:val="center"/>
              <w:textAlignment w:val="baseline"/>
            </w:pPr>
            <w:r w:rsidRPr="00932888">
              <w:t>18/</w:t>
            </w:r>
          </w:p>
          <w:p w:rsidR="00AA1963" w:rsidRPr="00932888" w:rsidRDefault="00AA1963" w:rsidP="008308A1">
            <w:pPr>
              <w:overflowPunct w:val="0"/>
              <w:autoSpaceDE w:val="0"/>
              <w:autoSpaceDN w:val="0"/>
              <w:adjustRightInd w:val="0"/>
              <w:jc w:val="center"/>
              <w:textAlignment w:val="baseline"/>
            </w:pPr>
            <w:r w:rsidRPr="00932888">
              <w:t>75%</w:t>
            </w:r>
          </w:p>
        </w:tc>
        <w:tc>
          <w:tcPr>
            <w:tcW w:w="850"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23%</w:t>
            </w:r>
          </w:p>
        </w:tc>
        <w:tc>
          <w:tcPr>
            <w:tcW w:w="993"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19%</w:t>
            </w:r>
          </w:p>
        </w:tc>
        <w:tc>
          <w:tcPr>
            <w:tcW w:w="992" w:type="dxa"/>
          </w:tcPr>
          <w:p w:rsidR="00AA1963" w:rsidRPr="00932888" w:rsidRDefault="00AA1963" w:rsidP="008308A1">
            <w:pPr>
              <w:overflowPunct w:val="0"/>
              <w:autoSpaceDE w:val="0"/>
              <w:autoSpaceDN w:val="0"/>
              <w:adjustRightInd w:val="0"/>
              <w:jc w:val="center"/>
              <w:textAlignment w:val="baseline"/>
            </w:pPr>
            <w:r w:rsidRPr="00932888">
              <w:t>20/</w:t>
            </w:r>
          </w:p>
          <w:p w:rsidR="00AA1963" w:rsidRPr="00932888" w:rsidRDefault="00AA1963" w:rsidP="008308A1">
            <w:pPr>
              <w:overflowPunct w:val="0"/>
              <w:autoSpaceDE w:val="0"/>
              <w:autoSpaceDN w:val="0"/>
              <w:adjustRightInd w:val="0"/>
              <w:jc w:val="center"/>
              <w:textAlignment w:val="baseline"/>
            </w:pPr>
            <w:r w:rsidRPr="00932888">
              <w:t>71,4%</w:t>
            </w:r>
          </w:p>
          <w:p w:rsidR="00AA1963" w:rsidRPr="00932888" w:rsidRDefault="00AA1963" w:rsidP="008308A1">
            <w:pPr>
              <w:overflowPunct w:val="0"/>
              <w:autoSpaceDE w:val="0"/>
              <w:autoSpaceDN w:val="0"/>
              <w:adjustRightInd w:val="0"/>
              <w:jc w:val="center"/>
              <w:textAlignment w:val="baseline"/>
            </w:pPr>
          </w:p>
        </w:tc>
        <w:tc>
          <w:tcPr>
            <w:tcW w:w="1134" w:type="dxa"/>
          </w:tcPr>
          <w:p w:rsidR="00AA1963" w:rsidRPr="00932888" w:rsidRDefault="00AA1963" w:rsidP="008308A1">
            <w:pPr>
              <w:overflowPunct w:val="0"/>
              <w:autoSpaceDE w:val="0"/>
              <w:autoSpaceDN w:val="0"/>
              <w:adjustRightInd w:val="0"/>
              <w:jc w:val="center"/>
              <w:textAlignment w:val="baseline"/>
            </w:pPr>
            <w:r w:rsidRPr="00932888">
              <w:t>12/</w:t>
            </w:r>
          </w:p>
          <w:p w:rsidR="00AA1963" w:rsidRPr="00932888" w:rsidRDefault="00AA1963" w:rsidP="008308A1">
            <w:pPr>
              <w:overflowPunct w:val="0"/>
              <w:autoSpaceDE w:val="0"/>
              <w:autoSpaceDN w:val="0"/>
              <w:adjustRightInd w:val="0"/>
              <w:jc w:val="center"/>
              <w:textAlignment w:val="baseline"/>
            </w:pPr>
            <w:r w:rsidRPr="00932888">
              <w:t>46,1%</w:t>
            </w:r>
          </w:p>
        </w:tc>
        <w:tc>
          <w:tcPr>
            <w:tcW w:w="992"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14,2%</w:t>
            </w:r>
          </w:p>
        </w:tc>
        <w:tc>
          <w:tcPr>
            <w:tcW w:w="992"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8,3%</w:t>
            </w:r>
          </w:p>
        </w:tc>
        <w:tc>
          <w:tcPr>
            <w:tcW w:w="993"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16,6%</w:t>
            </w:r>
          </w:p>
        </w:tc>
        <w:tc>
          <w:tcPr>
            <w:tcW w:w="992"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30%</w:t>
            </w:r>
          </w:p>
        </w:tc>
      </w:tr>
    </w:tbl>
    <w:p w:rsidR="00AA1963" w:rsidRPr="00932888" w:rsidRDefault="00AA1963" w:rsidP="008308A1">
      <w:pPr>
        <w:overflowPunct w:val="0"/>
        <w:autoSpaceDE w:val="0"/>
        <w:autoSpaceDN w:val="0"/>
        <w:adjustRightInd w:val="0"/>
        <w:spacing w:after="120"/>
        <w:jc w:val="right"/>
        <w:textAlignment w:val="baseline"/>
      </w:pPr>
    </w:p>
    <w:p w:rsidR="00AA1963" w:rsidRPr="00932888" w:rsidRDefault="00AA1963" w:rsidP="008308A1">
      <w:pPr>
        <w:overflowPunct w:val="0"/>
        <w:autoSpaceDE w:val="0"/>
        <w:autoSpaceDN w:val="0"/>
        <w:adjustRightInd w:val="0"/>
        <w:spacing w:after="120"/>
        <w:jc w:val="right"/>
        <w:textAlignment w:val="baseline"/>
      </w:pPr>
      <w:r w:rsidRPr="00932888">
        <w:t>Таблица 3.6.</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92"/>
        <w:gridCol w:w="992"/>
        <w:gridCol w:w="851"/>
        <w:gridCol w:w="850"/>
        <w:gridCol w:w="851"/>
        <w:gridCol w:w="850"/>
        <w:gridCol w:w="851"/>
        <w:gridCol w:w="992"/>
        <w:gridCol w:w="1134"/>
        <w:gridCol w:w="992"/>
        <w:gridCol w:w="992"/>
        <w:gridCol w:w="993"/>
        <w:gridCol w:w="992"/>
      </w:tblGrid>
      <w:tr w:rsidR="00AA1963" w:rsidRPr="00932888" w:rsidTr="008308A1">
        <w:tc>
          <w:tcPr>
            <w:tcW w:w="14601" w:type="dxa"/>
            <w:gridSpan w:val="14"/>
          </w:tcPr>
          <w:p w:rsidR="00AA1963" w:rsidRPr="00932888" w:rsidRDefault="00AA1963" w:rsidP="008308A1">
            <w:pPr>
              <w:overflowPunct w:val="0"/>
              <w:autoSpaceDE w:val="0"/>
              <w:autoSpaceDN w:val="0"/>
              <w:adjustRightInd w:val="0"/>
              <w:jc w:val="center"/>
              <w:textAlignment w:val="baseline"/>
            </w:pPr>
            <w:r w:rsidRPr="00932888">
              <w:t>Характер отношений школьников к знаниям</w:t>
            </w:r>
          </w:p>
        </w:tc>
      </w:tr>
      <w:tr w:rsidR="00AA1963" w:rsidRPr="00932888" w:rsidTr="008308A1">
        <w:tc>
          <w:tcPr>
            <w:tcW w:w="2269" w:type="dxa"/>
            <w:vMerge w:val="restart"/>
          </w:tcPr>
          <w:p w:rsidR="00AA1963" w:rsidRPr="00932888" w:rsidRDefault="00AA1963" w:rsidP="008308A1">
            <w:pPr>
              <w:overflowPunct w:val="0"/>
              <w:autoSpaceDE w:val="0"/>
              <w:autoSpaceDN w:val="0"/>
              <w:adjustRightInd w:val="0"/>
              <w:jc w:val="center"/>
              <w:textAlignment w:val="baseline"/>
            </w:pPr>
            <w:r w:rsidRPr="00932888">
              <w:t>Характер отношений</w:t>
            </w:r>
          </w:p>
        </w:tc>
        <w:tc>
          <w:tcPr>
            <w:tcW w:w="12332" w:type="dxa"/>
            <w:gridSpan w:val="13"/>
          </w:tcPr>
          <w:p w:rsidR="00AA1963" w:rsidRPr="00932888" w:rsidRDefault="00AA1963" w:rsidP="008308A1">
            <w:pPr>
              <w:overflowPunct w:val="0"/>
              <w:autoSpaceDE w:val="0"/>
              <w:autoSpaceDN w:val="0"/>
              <w:adjustRightInd w:val="0"/>
              <w:jc w:val="center"/>
              <w:textAlignment w:val="baseline"/>
            </w:pPr>
            <w:r w:rsidRPr="00932888">
              <w:t>Классы  (чел. / %)</w:t>
            </w:r>
          </w:p>
        </w:tc>
      </w:tr>
      <w:tr w:rsidR="00AA1963" w:rsidRPr="00932888" w:rsidTr="008308A1">
        <w:tc>
          <w:tcPr>
            <w:tcW w:w="2269" w:type="dxa"/>
            <w:vMerge/>
          </w:tcPr>
          <w:p w:rsidR="00AA1963" w:rsidRPr="00932888" w:rsidRDefault="00AA1963" w:rsidP="008308A1">
            <w:pPr>
              <w:overflowPunct w:val="0"/>
              <w:autoSpaceDE w:val="0"/>
              <w:autoSpaceDN w:val="0"/>
              <w:adjustRightInd w:val="0"/>
              <w:jc w:val="center"/>
              <w:textAlignment w:val="baseline"/>
            </w:pPr>
          </w:p>
        </w:tc>
        <w:tc>
          <w:tcPr>
            <w:tcW w:w="992" w:type="dxa"/>
          </w:tcPr>
          <w:p w:rsidR="00AA1963" w:rsidRPr="00932888" w:rsidRDefault="00AA1963" w:rsidP="008308A1">
            <w:pPr>
              <w:overflowPunct w:val="0"/>
              <w:autoSpaceDE w:val="0"/>
              <w:autoSpaceDN w:val="0"/>
              <w:adjustRightInd w:val="0"/>
              <w:jc w:val="center"/>
              <w:textAlignment w:val="baseline"/>
            </w:pPr>
            <w:r w:rsidRPr="00932888">
              <w:t>5А</w:t>
            </w:r>
          </w:p>
        </w:tc>
        <w:tc>
          <w:tcPr>
            <w:tcW w:w="992" w:type="dxa"/>
          </w:tcPr>
          <w:p w:rsidR="00AA1963" w:rsidRPr="00932888" w:rsidRDefault="00AA1963" w:rsidP="008308A1">
            <w:pPr>
              <w:overflowPunct w:val="0"/>
              <w:autoSpaceDE w:val="0"/>
              <w:autoSpaceDN w:val="0"/>
              <w:adjustRightInd w:val="0"/>
              <w:jc w:val="center"/>
              <w:textAlignment w:val="baseline"/>
            </w:pPr>
            <w:r w:rsidRPr="00932888">
              <w:t>5Б</w:t>
            </w:r>
          </w:p>
        </w:tc>
        <w:tc>
          <w:tcPr>
            <w:tcW w:w="851" w:type="dxa"/>
          </w:tcPr>
          <w:p w:rsidR="00AA1963" w:rsidRPr="00932888" w:rsidRDefault="00AA1963" w:rsidP="008308A1">
            <w:pPr>
              <w:overflowPunct w:val="0"/>
              <w:autoSpaceDE w:val="0"/>
              <w:autoSpaceDN w:val="0"/>
              <w:adjustRightInd w:val="0"/>
              <w:jc w:val="center"/>
              <w:textAlignment w:val="baseline"/>
            </w:pPr>
            <w:r w:rsidRPr="00932888">
              <w:t>5В</w:t>
            </w:r>
          </w:p>
        </w:tc>
        <w:tc>
          <w:tcPr>
            <w:tcW w:w="850" w:type="dxa"/>
          </w:tcPr>
          <w:p w:rsidR="00AA1963" w:rsidRPr="00932888" w:rsidRDefault="00AA1963" w:rsidP="008308A1">
            <w:pPr>
              <w:overflowPunct w:val="0"/>
              <w:autoSpaceDE w:val="0"/>
              <w:autoSpaceDN w:val="0"/>
              <w:adjustRightInd w:val="0"/>
              <w:jc w:val="center"/>
              <w:textAlignment w:val="baseline"/>
            </w:pPr>
            <w:r w:rsidRPr="00932888">
              <w:t>6А</w:t>
            </w:r>
          </w:p>
        </w:tc>
        <w:tc>
          <w:tcPr>
            <w:tcW w:w="851" w:type="dxa"/>
          </w:tcPr>
          <w:p w:rsidR="00AA1963" w:rsidRPr="00932888" w:rsidRDefault="00AA1963" w:rsidP="008308A1">
            <w:pPr>
              <w:overflowPunct w:val="0"/>
              <w:autoSpaceDE w:val="0"/>
              <w:autoSpaceDN w:val="0"/>
              <w:adjustRightInd w:val="0"/>
              <w:jc w:val="center"/>
              <w:textAlignment w:val="baseline"/>
            </w:pPr>
            <w:r w:rsidRPr="00932888">
              <w:t>6Б</w:t>
            </w:r>
          </w:p>
        </w:tc>
        <w:tc>
          <w:tcPr>
            <w:tcW w:w="850" w:type="dxa"/>
          </w:tcPr>
          <w:p w:rsidR="00AA1963" w:rsidRPr="00932888" w:rsidRDefault="00AA1963" w:rsidP="008308A1">
            <w:pPr>
              <w:overflowPunct w:val="0"/>
              <w:autoSpaceDE w:val="0"/>
              <w:autoSpaceDN w:val="0"/>
              <w:adjustRightInd w:val="0"/>
              <w:jc w:val="center"/>
              <w:textAlignment w:val="baseline"/>
            </w:pPr>
            <w:r w:rsidRPr="00932888">
              <w:t>7А</w:t>
            </w:r>
          </w:p>
        </w:tc>
        <w:tc>
          <w:tcPr>
            <w:tcW w:w="851" w:type="dxa"/>
          </w:tcPr>
          <w:p w:rsidR="00AA1963" w:rsidRPr="00932888" w:rsidRDefault="00AA1963" w:rsidP="008308A1">
            <w:pPr>
              <w:overflowPunct w:val="0"/>
              <w:autoSpaceDE w:val="0"/>
              <w:autoSpaceDN w:val="0"/>
              <w:adjustRightInd w:val="0"/>
              <w:jc w:val="center"/>
              <w:textAlignment w:val="baseline"/>
            </w:pPr>
            <w:r w:rsidRPr="00932888">
              <w:t>7Б</w:t>
            </w:r>
          </w:p>
        </w:tc>
        <w:tc>
          <w:tcPr>
            <w:tcW w:w="992" w:type="dxa"/>
          </w:tcPr>
          <w:p w:rsidR="00AA1963" w:rsidRPr="00932888" w:rsidRDefault="00AA1963" w:rsidP="008308A1">
            <w:pPr>
              <w:overflowPunct w:val="0"/>
              <w:autoSpaceDE w:val="0"/>
              <w:autoSpaceDN w:val="0"/>
              <w:adjustRightInd w:val="0"/>
              <w:jc w:val="center"/>
              <w:textAlignment w:val="baseline"/>
            </w:pPr>
            <w:r w:rsidRPr="00932888">
              <w:t>8А</w:t>
            </w:r>
          </w:p>
        </w:tc>
        <w:tc>
          <w:tcPr>
            <w:tcW w:w="1134" w:type="dxa"/>
          </w:tcPr>
          <w:p w:rsidR="00AA1963" w:rsidRPr="00932888" w:rsidRDefault="00AA1963" w:rsidP="008308A1">
            <w:pPr>
              <w:overflowPunct w:val="0"/>
              <w:autoSpaceDE w:val="0"/>
              <w:autoSpaceDN w:val="0"/>
              <w:adjustRightInd w:val="0"/>
              <w:jc w:val="center"/>
              <w:textAlignment w:val="baseline"/>
            </w:pPr>
            <w:r w:rsidRPr="00932888">
              <w:t>8Б</w:t>
            </w:r>
          </w:p>
        </w:tc>
        <w:tc>
          <w:tcPr>
            <w:tcW w:w="992" w:type="dxa"/>
          </w:tcPr>
          <w:p w:rsidR="00AA1963" w:rsidRPr="00932888" w:rsidRDefault="00AA1963" w:rsidP="008308A1">
            <w:pPr>
              <w:overflowPunct w:val="0"/>
              <w:autoSpaceDE w:val="0"/>
              <w:autoSpaceDN w:val="0"/>
              <w:adjustRightInd w:val="0"/>
              <w:jc w:val="center"/>
              <w:textAlignment w:val="baseline"/>
            </w:pPr>
            <w:r w:rsidRPr="00932888">
              <w:t>9А</w:t>
            </w:r>
          </w:p>
        </w:tc>
        <w:tc>
          <w:tcPr>
            <w:tcW w:w="992" w:type="dxa"/>
          </w:tcPr>
          <w:p w:rsidR="00AA1963" w:rsidRPr="00932888" w:rsidRDefault="00AA1963" w:rsidP="008308A1">
            <w:pPr>
              <w:overflowPunct w:val="0"/>
              <w:autoSpaceDE w:val="0"/>
              <w:autoSpaceDN w:val="0"/>
              <w:adjustRightInd w:val="0"/>
              <w:jc w:val="center"/>
              <w:textAlignment w:val="baseline"/>
            </w:pPr>
            <w:r w:rsidRPr="00932888">
              <w:t>9Б</w:t>
            </w:r>
          </w:p>
        </w:tc>
        <w:tc>
          <w:tcPr>
            <w:tcW w:w="993" w:type="dxa"/>
          </w:tcPr>
          <w:p w:rsidR="00AA1963" w:rsidRPr="00932888" w:rsidRDefault="00AA1963" w:rsidP="008308A1">
            <w:pPr>
              <w:overflowPunct w:val="0"/>
              <w:autoSpaceDE w:val="0"/>
              <w:autoSpaceDN w:val="0"/>
              <w:adjustRightInd w:val="0"/>
              <w:jc w:val="center"/>
              <w:textAlignment w:val="baseline"/>
            </w:pPr>
            <w:r w:rsidRPr="00932888">
              <w:t>10А</w:t>
            </w:r>
          </w:p>
        </w:tc>
        <w:tc>
          <w:tcPr>
            <w:tcW w:w="992" w:type="dxa"/>
          </w:tcPr>
          <w:p w:rsidR="00AA1963" w:rsidRPr="00932888" w:rsidRDefault="00AA1963" w:rsidP="008308A1">
            <w:pPr>
              <w:overflowPunct w:val="0"/>
              <w:autoSpaceDE w:val="0"/>
              <w:autoSpaceDN w:val="0"/>
              <w:adjustRightInd w:val="0"/>
              <w:jc w:val="center"/>
              <w:textAlignment w:val="baseline"/>
            </w:pPr>
            <w:r w:rsidRPr="00932888">
              <w:t>11А</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3,8%</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1134"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3"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4,1%</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12%</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8,3%</w:t>
            </w:r>
          </w:p>
        </w:tc>
        <w:tc>
          <w:tcPr>
            <w:tcW w:w="851"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6,25%</w:t>
            </w:r>
          </w:p>
        </w:tc>
        <w:tc>
          <w:tcPr>
            <w:tcW w:w="850"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13,6%</w:t>
            </w:r>
          </w:p>
        </w:tc>
        <w:tc>
          <w:tcPr>
            <w:tcW w:w="851"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12,5%</w:t>
            </w:r>
          </w:p>
        </w:tc>
        <w:tc>
          <w:tcPr>
            <w:tcW w:w="850" w:type="dxa"/>
          </w:tcPr>
          <w:p w:rsidR="00AA1963" w:rsidRPr="00932888" w:rsidRDefault="00AA1963" w:rsidP="008308A1">
            <w:pPr>
              <w:overflowPunct w:val="0"/>
              <w:autoSpaceDE w:val="0"/>
              <w:autoSpaceDN w:val="0"/>
              <w:adjustRightInd w:val="0"/>
              <w:jc w:val="center"/>
              <w:textAlignment w:val="baseline"/>
            </w:pPr>
            <w:r w:rsidRPr="00932888">
              <w:t>9/</w:t>
            </w:r>
          </w:p>
          <w:p w:rsidR="00AA1963" w:rsidRPr="00932888" w:rsidRDefault="00AA1963" w:rsidP="008308A1">
            <w:pPr>
              <w:overflowPunct w:val="0"/>
              <w:autoSpaceDE w:val="0"/>
              <w:autoSpaceDN w:val="0"/>
              <w:adjustRightInd w:val="0"/>
              <w:jc w:val="center"/>
              <w:textAlignment w:val="baseline"/>
            </w:pPr>
            <w:r w:rsidRPr="00932888">
              <w:t>34,6%</w:t>
            </w:r>
          </w:p>
        </w:tc>
        <w:tc>
          <w:tcPr>
            <w:tcW w:w="851"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14,2%</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7,1%</w:t>
            </w:r>
          </w:p>
        </w:tc>
        <w:tc>
          <w:tcPr>
            <w:tcW w:w="1134"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3,8%</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7,1%</w:t>
            </w:r>
          </w:p>
        </w:tc>
        <w:tc>
          <w:tcPr>
            <w:tcW w:w="992"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15,3%</w:t>
            </w:r>
          </w:p>
        </w:tc>
        <w:tc>
          <w:tcPr>
            <w:tcW w:w="993" w:type="dxa"/>
          </w:tcPr>
          <w:p w:rsidR="00AA1963" w:rsidRPr="00932888" w:rsidRDefault="00AA1963" w:rsidP="008308A1">
            <w:pPr>
              <w:overflowPunct w:val="0"/>
              <w:autoSpaceDE w:val="0"/>
              <w:autoSpaceDN w:val="0"/>
              <w:adjustRightInd w:val="0"/>
              <w:jc w:val="center"/>
              <w:textAlignment w:val="baseline"/>
            </w:pPr>
            <w:r w:rsidRPr="00932888">
              <w:t>8/</w:t>
            </w:r>
          </w:p>
          <w:p w:rsidR="00AA1963" w:rsidRPr="00932888" w:rsidRDefault="00AA1963" w:rsidP="008308A1">
            <w:pPr>
              <w:overflowPunct w:val="0"/>
              <w:autoSpaceDE w:val="0"/>
              <w:autoSpaceDN w:val="0"/>
              <w:adjustRightInd w:val="0"/>
              <w:jc w:val="center"/>
              <w:textAlignment w:val="baseline"/>
            </w:pPr>
            <w:r w:rsidRPr="00932888">
              <w:t>33,3%</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20%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16/</w:t>
            </w:r>
          </w:p>
          <w:p w:rsidR="00AA1963" w:rsidRPr="00932888" w:rsidRDefault="00AA1963" w:rsidP="008308A1">
            <w:pPr>
              <w:overflowPunct w:val="0"/>
              <w:autoSpaceDE w:val="0"/>
              <w:autoSpaceDN w:val="0"/>
              <w:adjustRightInd w:val="0"/>
              <w:jc w:val="center"/>
              <w:textAlignment w:val="baseline"/>
            </w:pPr>
            <w:r w:rsidRPr="00932888">
              <w:t>64%</w:t>
            </w:r>
          </w:p>
        </w:tc>
        <w:tc>
          <w:tcPr>
            <w:tcW w:w="992" w:type="dxa"/>
          </w:tcPr>
          <w:p w:rsidR="00AA1963" w:rsidRPr="00932888" w:rsidRDefault="00AA1963" w:rsidP="008308A1">
            <w:pPr>
              <w:overflowPunct w:val="0"/>
              <w:autoSpaceDE w:val="0"/>
              <w:autoSpaceDN w:val="0"/>
              <w:adjustRightInd w:val="0"/>
              <w:jc w:val="center"/>
              <w:textAlignment w:val="baseline"/>
            </w:pPr>
            <w:r w:rsidRPr="00932888">
              <w:t>10/</w:t>
            </w:r>
          </w:p>
          <w:p w:rsidR="00AA1963" w:rsidRPr="00932888" w:rsidRDefault="00AA1963" w:rsidP="008308A1">
            <w:pPr>
              <w:overflowPunct w:val="0"/>
              <w:autoSpaceDE w:val="0"/>
              <w:autoSpaceDN w:val="0"/>
              <w:adjustRightInd w:val="0"/>
              <w:jc w:val="center"/>
              <w:textAlignment w:val="baseline"/>
            </w:pPr>
            <w:r w:rsidRPr="00932888">
              <w:t>41,6%</w:t>
            </w:r>
          </w:p>
        </w:tc>
        <w:tc>
          <w:tcPr>
            <w:tcW w:w="851" w:type="dxa"/>
          </w:tcPr>
          <w:p w:rsidR="00AA1963" w:rsidRPr="00932888" w:rsidRDefault="00AA1963" w:rsidP="008308A1">
            <w:pPr>
              <w:overflowPunct w:val="0"/>
              <w:autoSpaceDE w:val="0"/>
              <w:autoSpaceDN w:val="0"/>
              <w:adjustRightInd w:val="0"/>
              <w:jc w:val="center"/>
              <w:textAlignment w:val="baseline"/>
            </w:pPr>
            <w:r w:rsidRPr="00932888">
              <w:t>9/</w:t>
            </w:r>
          </w:p>
          <w:p w:rsidR="00AA1963" w:rsidRPr="00932888" w:rsidRDefault="00AA1963" w:rsidP="008308A1">
            <w:pPr>
              <w:overflowPunct w:val="0"/>
              <w:autoSpaceDE w:val="0"/>
              <w:autoSpaceDN w:val="0"/>
              <w:adjustRightInd w:val="0"/>
              <w:jc w:val="center"/>
              <w:textAlignment w:val="baseline"/>
            </w:pPr>
            <w:r w:rsidRPr="00932888">
              <w:t>56,2%</w:t>
            </w:r>
          </w:p>
        </w:tc>
        <w:tc>
          <w:tcPr>
            <w:tcW w:w="850" w:type="dxa"/>
          </w:tcPr>
          <w:p w:rsidR="00AA1963" w:rsidRPr="00932888" w:rsidRDefault="00AA1963" w:rsidP="008308A1">
            <w:pPr>
              <w:overflowPunct w:val="0"/>
              <w:autoSpaceDE w:val="0"/>
              <w:autoSpaceDN w:val="0"/>
              <w:adjustRightInd w:val="0"/>
              <w:jc w:val="center"/>
              <w:textAlignment w:val="baseline"/>
            </w:pPr>
            <w:r w:rsidRPr="00932888">
              <w:t>13/</w:t>
            </w:r>
          </w:p>
          <w:p w:rsidR="00AA1963" w:rsidRPr="00932888" w:rsidRDefault="00AA1963" w:rsidP="008308A1">
            <w:pPr>
              <w:overflowPunct w:val="0"/>
              <w:autoSpaceDE w:val="0"/>
              <w:autoSpaceDN w:val="0"/>
              <w:adjustRightInd w:val="0"/>
              <w:jc w:val="center"/>
              <w:textAlignment w:val="baseline"/>
            </w:pPr>
            <w:r w:rsidRPr="00932888">
              <w:t>59%</w:t>
            </w:r>
          </w:p>
        </w:tc>
        <w:tc>
          <w:tcPr>
            <w:tcW w:w="851" w:type="dxa"/>
          </w:tcPr>
          <w:p w:rsidR="00AA1963" w:rsidRPr="00932888" w:rsidRDefault="00AA1963" w:rsidP="008308A1">
            <w:pPr>
              <w:overflowPunct w:val="0"/>
              <w:autoSpaceDE w:val="0"/>
              <w:autoSpaceDN w:val="0"/>
              <w:adjustRightInd w:val="0"/>
              <w:jc w:val="center"/>
              <w:textAlignment w:val="baseline"/>
            </w:pPr>
            <w:r w:rsidRPr="00932888">
              <w:t>15/</w:t>
            </w:r>
          </w:p>
          <w:p w:rsidR="00AA1963" w:rsidRPr="00932888" w:rsidRDefault="00AA1963" w:rsidP="008308A1">
            <w:pPr>
              <w:overflowPunct w:val="0"/>
              <w:autoSpaceDE w:val="0"/>
              <w:autoSpaceDN w:val="0"/>
              <w:adjustRightInd w:val="0"/>
              <w:jc w:val="center"/>
              <w:textAlignment w:val="baseline"/>
            </w:pPr>
            <w:r w:rsidRPr="00932888">
              <w:t>62,5%</w:t>
            </w:r>
          </w:p>
        </w:tc>
        <w:tc>
          <w:tcPr>
            <w:tcW w:w="850" w:type="dxa"/>
          </w:tcPr>
          <w:p w:rsidR="00AA1963" w:rsidRPr="00932888" w:rsidRDefault="00AA1963" w:rsidP="008308A1">
            <w:pPr>
              <w:overflowPunct w:val="0"/>
              <w:autoSpaceDE w:val="0"/>
              <w:autoSpaceDN w:val="0"/>
              <w:adjustRightInd w:val="0"/>
              <w:jc w:val="center"/>
              <w:textAlignment w:val="baseline"/>
            </w:pPr>
            <w:r w:rsidRPr="00932888">
              <w:t>13/</w:t>
            </w:r>
          </w:p>
          <w:p w:rsidR="00AA1963" w:rsidRPr="00932888" w:rsidRDefault="00AA1963" w:rsidP="008308A1">
            <w:pPr>
              <w:overflowPunct w:val="0"/>
              <w:autoSpaceDE w:val="0"/>
              <w:autoSpaceDN w:val="0"/>
              <w:adjustRightInd w:val="0"/>
              <w:jc w:val="center"/>
              <w:textAlignment w:val="baseline"/>
            </w:pPr>
            <w:r w:rsidRPr="00932888">
              <w:t>50%</w:t>
            </w:r>
          </w:p>
        </w:tc>
        <w:tc>
          <w:tcPr>
            <w:tcW w:w="851" w:type="dxa"/>
          </w:tcPr>
          <w:p w:rsidR="00AA1963" w:rsidRPr="00932888" w:rsidRDefault="00AA1963" w:rsidP="008308A1">
            <w:pPr>
              <w:overflowPunct w:val="0"/>
              <w:autoSpaceDE w:val="0"/>
              <w:autoSpaceDN w:val="0"/>
              <w:adjustRightInd w:val="0"/>
              <w:jc w:val="center"/>
              <w:textAlignment w:val="baseline"/>
            </w:pPr>
            <w:r w:rsidRPr="00932888">
              <w:t>13/</w:t>
            </w:r>
          </w:p>
          <w:p w:rsidR="00AA1963" w:rsidRPr="00932888" w:rsidRDefault="00AA1963" w:rsidP="008308A1">
            <w:pPr>
              <w:overflowPunct w:val="0"/>
              <w:autoSpaceDE w:val="0"/>
              <w:autoSpaceDN w:val="0"/>
              <w:adjustRightInd w:val="0"/>
              <w:jc w:val="center"/>
              <w:textAlignment w:val="baseline"/>
            </w:pPr>
            <w:r w:rsidRPr="00932888">
              <w:t>61,9%</w:t>
            </w:r>
          </w:p>
        </w:tc>
        <w:tc>
          <w:tcPr>
            <w:tcW w:w="992" w:type="dxa"/>
          </w:tcPr>
          <w:p w:rsidR="00AA1963" w:rsidRPr="00932888" w:rsidRDefault="00AA1963" w:rsidP="008308A1">
            <w:pPr>
              <w:overflowPunct w:val="0"/>
              <w:autoSpaceDE w:val="0"/>
              <w:autoSpaceDN w:val="0"/>
              <w:adjustRightInd w:val="0"/>
              <w:jc w:val="center"/>
              <w:textAlignment w:val="baseline"/>
            </w:pPr>
            <w:r w:rsidRPr="00932888">
              <w:t>15/</w:t>
            </w:r>
          </w:p>
          <w:p w:rsidR="00AA1963" w:rsidRPr="00932888" w:rsidRDefault="00AA1963" w:rsidP="008308A1">
            <w:pPr>
              <w:overflowPunct w:val="0"/>
              <w:autoSpaceDE w:val="0"/>
              <w:autoSpaceDN w:val="0"/>
              <w:adjustRightInd w:val="0"/>
              <w:jc w:val="center"/>
              <w:textAlignment w:val="baseline"/>
            </w:pPr>
            <w:r w:rsidRPr="00932888">
              <w:t>53,5%</w:t>
            </w:r>
          </w:p>
        </w:tc>
        <w:tc>
          <w:tcPr>
            <w:tcW w:w="1134" w:type="dxa"/>
          </w:tcPr>
          <w:p w:rsidR="00AA1963" w:rsidRPr="00932888" w:rsidRDefault="00AA1963" w:rsidP="008308A1">
            <w:pPr>
              <w:overflowPunct w:val="0"/>
              <w:autoSpaceDE w:val="0"/>
              <w:autoSpaceDN w:val="0"/>
              <w:adjustRightInd w:val="0"/>
              <w:jc w:val="center"/>
              <w:textAlignment w:val="baseline"/>
            </w:pPr>
            <w:r w:rsidRPr="00932888">
              <w:t>14/</w:t>
            </w:r>
          </w:p>
          <w:p w:rsidR="00AA1963" w:rsidRPr="00932888" w:rsidRDefault="00AA1963" w:rsidP="008308A1">
            <w:pPr>
              <w:overflowPunct w:val="0"/>
              <w:autoSpaceDE w:val="0"/>
              <w:autoSpaceDN w:val="0"/>
              <w:adjustRightInd w:val="0"/>
              <w:jc w:val="center"/>
              <w:textAlignment w:val="baseline"/>
            </w:pPr>
            <w:r w:rsidRPr="00932888">
              <w:t>53,8%</w:t>
            </w:r>
          </w:p>
        </w:tc>
        <w:tc>
          <w:tcPr>
            <w:tcW w:w="992" w:type="dxa"/>
          </w:tcPr>
          <w:p w:rsidR="00AA1963" w:rsidRPr="00932888" w:rsidRDefault="00AA1963" w:rsidP="008308A1">
            <w:pPr>
              <w:overflowPunct w:val="0"/>
              <w:autoSpaceDE w:val="0"/>
              <w:autoSpaceDN w:val="0"/>
              <w:adjustRightInd w:val="0"/>
              <w:jc w:val="center"/>
              <w:textAlignment w:val="baseline"/>
            </w:pPr>
            <w:r w:rsidRPr="00932888">
              <w:t>22/</w:t>
            </w:r>
          </w:p>
          <w:p w:rsidR="00AA1963" w:rsidRPr="00932888" w:rsidRDefault="00AA1963" w:rsidP="008308A1">
            <w:pPr>
              <w:overflowPunct w:val="0"/>
              <w:autoSpaceDE w:val="0"/>
              <w:autoSpaceDN w:val="0"/>
              <w:adjustRightInd w:val="0"/>
              <w:jc w:val="center"/>
              <w:textAlignment w:val="baseline"/>
            </w:pPr>
            <w:r w:rsidRPr="00932888">
              <w:t>78,5%</w:t>
            </w:r>
          </w:p>
        </w:tc>
        <w:tc>
          <w:tcPr>
            <w:tcW w:w="992" w:type="dxa"/>
          </w:tcPr>
          <w:p w:rsidR="00AA1963" w:rsidRPr="00932888" w:rsidRDefault="00AA1963" w:rsidP="008308A1">
            <w:pPr>
              <w:overflowPunct w:val="0"/>
              <w:autoSpaceDE w:val="0"/>
              <w:autoSpaceDN w:val="0"/>
              <w:adjustRightInd w:val="0"/>
              <w:jc w:val="center"/>
              <w:textAlignment w:val="baseline"/>
            </w:pPr>
            <w:r w:rsidRPr="00932888">
              <w:t>16/</w:t>
            </w:r>
          </w:p>
          <w:p w:rsidR="00AA1963" w:rsidRPr="00932888" w:rsidRDefault="00AA1963" w:rsidP="008308A1">
            <w:pPr>
              <w:overflowPunct w:val="0"/>
              <w:autoSpaceDE w:val="0"/>
              <w:autoSpaceDN w:val="0"/>
              <w:adjustRightInd w:val="0"/>
              <w:jc w:val="center"/>
              <w:textAlignment w:val="baseline"/>
            </w:pPr>
            <w:r w:rsidRPr="00932888">
              <w:t>61,5%</w:t>
            </w:r>
          </w:p>
        </w:tc>
        <w:tc>
          <w:tcPr>
            <w:tcW w:w="993" w:type="dxa"/>
          </w:tcPr>
          <w:p w:rsidR="00AA1963" w:rsidRPr="00932888" w:rsidRDefault="00AA1963" w:rsidP="008308A1">
            <w:pPr>
              <w:overflowPunct w:val="0"/>
              <w:autoSpaceDE w:val="0"/>
              <w:autoSpaceDN w:val="0"/>
              <w:adjustRightInd w:val="0"/>
              <w:jc w:val="center"/>
              <w:textAlignment w:val="baseline"/>
            </w:pPr>
            <w:r w:rsidRPr="00932888">
              <w:t>14/</w:t>
            </w:r>
          </w:p>
          <w:p w:rsidR="00AA1963" w:rsidRPr="00932888" w:rsidRDefault="00AA1963" w:rsidP="008308A1">
            <w:pPr>
              <w:overflowPunct w:val="0"/>
              <w:autoSpaceDE w:val="0"/>
              <w:autoSpaceDN w:val="0"/>
              <w:adjustRightInd w:val="0"/>
              <w:jc w:val="center"/>
              <w:textAlignment w:val="baseline"/>
            </w:pPr>
            <w:r w:rsidRPr="00932888">
              <w:t>53,8%</w:t>
            </w:r>
          </w:p>
        </w:tc>
        <w:tc>
          <w:tcPr>
            <w:tcW w:w="992" w:type="dxa"/>
          </w:tcPr>
          <w:p w:rsidR="00AA1963" w:rsidRPr="00932888" w:rsidRDefault="00AA1963" w:rsidP="008308A1">
            <w:pPr>
              <w:overflowPunct w:val="0"/>
              <w:autoSpaceDE w:val="0"/>
              <w:autoSpaceDN w:val="0"/>
              <w:adjustRightInd w:val="0"/>
              <w:jc w:val="center"/>
              <w:textAlignment w:val="baseline"/>
            </w:pPr>
            <w:r w:rsidRPr="00932888">
              <w:t>7/</w:t>
            </w:r>
          </w:p>
          <w:p w:rsidR="00AA1963" w:rsidRPr="00932888" w:rsidRDefault="00AA1963" w:rsidP="008308A1">
            <w:pPr>
              <w:overflowPunct w:val="0"/>
              <w:autoSpaceDE w:val="0"/>
              <w:autoSpaceDN w:val="0"/>
              <w:adjustRightInd w:val="0"/>
              <w:jc w:val="center"/>
              <w:textAlignment w:val="baseline"/>
            </w:pPr>
            <w:r w:rsidRPr="00932888">
              <w:t>70%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24%</w:t>
            </w:r>
          </w:p>
        </w:tc>
        <w:tc>
          <w:tcPr>
            <w:tcW w:w="992" w:type="dxa"/>
          </w:tcPr>
          <w:p w:rsidR="00AA1963" w:rsidRPr="00932888" w:rsidRDefault="00AA1963" w:rsidP="008308A1">
            <w:pPr>
              <w:overflowPunct w:val="0"/>
              <w:autoSpaceDE w:val="0"/>
              <w:autoSpaceDN w:val="0"/>
              <w:adjustRightInd w:val="0"/>
              <w:jc w:val="center"/>
              <w:textAlignment w:val="baseline"/>
            </w:pPr>
            <w:r w:rsidRPr="00932888">
              <w:t>12/</w:t>
            </w:r>
          </w:p>
          <w:p w:rsidR="00AA1963" w:rsidRPr="00932888" w:rsidRDefault="00AA1963" w:rsidP="008308A1">
            <w:pPr>
              <w:overflowPunct w:val="0"/>
              <w:autoSpaceDE w:val="0"/>
              <w:autoSpaceDN w:val="0"/>
              <w:adjustRightInd w:val="0"/>
              <w:jc w:val="center"/>
              <w:textAlignment w:val="baseline"/>
            </w:pPr>
            <w:r w:rsidRPr="00932888">
              <w:t>50%</w:t>
            </w:r>
          </w:p>
        </w:tc>
        <w:tc>
          <w:tcPr>
            <w:tcW w:w="851"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37,5%</w:t>
            </w:r>
          </w:p>
        </w:tc>
        <w:tc>
          <w:tcPr>
            <w:tcW w:w="850"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27,2%</w:t>
            </w:r>
          </w:p>
        </w:tc>
        <w:tc>
          <w:tcPr>
            <w:tcW w:w="851"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25%</w:t>
            </w:r>
          </w:p>
        </w:tc>
        <w:tc>
          <w:tcPr>
            <w:tcW w:w="850"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11,5%</w:t>
            </w:r>
          </w:p>
        </w:tc>
        <w:tc>
          <w:tcPr>
            <w:tcW w:w="851" w:type="dxa"/>
          </w:tcPr>
          <w:p w:rsidR="00AA1963" w:rsidRPr="00932888" w:rsidRDefault="00AA1963" w:rsidP="008308A1">
            <w:pPr>
              <w:overflowPunct w:val="0"/>
              <w:autoSpaceDE w:val="0"/>
              <w:autoSpaceDN w:val="0"/>
              <w:adjustRightInd w:val="0"/>
              <w:jc w:val="center"/>
              <w:textAlignment w:val="baseline"/>
            </w:pPr>
            <w:r w:rsidRPr="00932888">
              <w:t>5/</w:t>
            </w:r>
          </w:p>
          <w:p w:rsidR="00AA1963" w:rsidRPr="00932888" w:rsidRDefault="00AA1963" w:rsidP="008308A1">
            <w:pPr>
              <w:overflowPunct w:val="0"/>
              <w:autoSpaceDE w:val="0"/>
              <w:autoSpaceDN w:val="0"/>
              <w:adjustRightInd w:val="0"/>
              <w:jc w:val="center"/>
              <w:textAlignment w:val="baseline"/>
            </w:pPr>
            <w:r w:rsidRPr="00932888">
              <w:t>23,8%</w:t>
            </w:r>
          </w:p>
        </w:tc>
        <w:tc>
          <w:tcPr>
            <w:tcW w:w="992"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39,2%</w:t>
            </w:r>
          </w:p>
        </w:tc>
        <w:tc>
          <w:tcPr>
            <w:tcW w:w="1134"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42,3%</w:t>
            </w:r>
          </w:p>
        </w:tc>
        <w:tc>
          <w:tcPr>
            <w:tcW w:w="992"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14,2%</w:t>
            </w:r>
          </w:p>
        </w:tc>
        <w:tc>
          <w:tcPr>
            <w:tcW w:w="992"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23%</w:t>
            </w:r>
          </w:p>
        </w:tc>
        <w:tc>
          <w:tcPr>
            <w:tcW w:w="993"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4,1%</w:t>
            </w:r>
          </w:p>
        </w:tc>
        <w:tc>
          <w:tcPr>
            <w:tcW w:w="992"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10%</w:t>
            </w:r>
          </w:p>
        </w:tc>
      </w:tr>
    </w:tbl>
    <w:p w:rsidR="00AA1963" w:rsidRPr="00932888" w:rsidRDefault="00AA1963" w:rsidP="008308A1">
      <w:pPr>
        <w:overflowPunct w:val="0"/>
        <w:autoSpaceDE w:val="0"/>
        <w:autoSpaceDN w:val="0"/>
        <w:adjustRightInd w:val="0"/>
        <w:spacing w:after="120"/>
        <w:jc w:val="right"/>
        <w:textAlignment w:val="baseline"/>
      </w:pPr>
    </w:p>
    <w:p w:rsidR="00AA1963" w:rsidRPr="00932888" w:rsidRDefault="00AA1963" w:rsidP="008308A1">
      <w:pPr>
        <w:overflowPunct w:val="0"/>
        <w:autoSpaceDE w:val="0"/>
        <w:autoSpaceDN w:val="0"/>
        <w:adjustRightInd w:val="0"/>
        <w:spacing w:after="120"/>
        <w:jc w:val="right"/>
        <w:textAlignment w:val="baseline"/>
      </w:pPr>
    </w:p>
    <w:p w:rsidR="00AA1963" w:rsidRPr="00932888" w:rsidRDefault="00AA1963" w:rsidP="008308A1">
      <w:pPr>
        <w:overflowPunct w:val="0"/>
        <w:autoSpaceDE w:val="0"/>
        <w:autoSpaceDN w:val="0"/>
        <w:adjustRightInd w:val="0"/>
        <w:spacing w:after="120"/>
        <w:jc w:val="right"/>
        <w:textAlignment w:val="baseline"/>
      </w:pPr>
    </w:p>
    <w:p w:rsidR="00AA1963" w:rsidRPr="00932888" w:rsidRDefault="00AA1963" w:rsidP="008308A1">
      <w:pPr>
        <w:overflowPunct w:val="0"/>
        <w:autoSpaceDE w:val="0"/>
        <w:autoSpaceDN w:val="0"/>
        <w:adjustRightInd w:val="0"/>
        <w:spacing w:after="120"/>
        <w:jc w:val="right"/>
        <w:textAlignment w:val="baseline"/>
      </w:pPr>
    </w:p>
    <w:p w:rsidR="00AA1963" w:rsidRPr="00932888" w:rsidRDefault="00AA1963" w:rsidP="008308A1">
      <w:pPr>
        <w:overflowPunct w:val="0"/>
        <w:autoSpaceDE w:val="0"/>
        <w:autoSpaceDN w:val="0"/>
        <w:adjustRightInd w:val="0"/>
        <w:spacing w:after="120"/>
        <w:jc w:val="right"/>
        <w:textAlignment w:val="baseline"/>
      </w:pPr>
      <w:r w:rsidRPr="00932888">
        <w:t>Таблица 3.7.</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92"/>
        <w:gridCol w:w="992"/>
        <w:gridCol w:w="851"/>
        <w:gridCol w:w="850"/>
        <w:gridCol w:w="851"/>
        <w:gridCol w:w="850"/>
        <w:gridCol w:w="851"/>
        <w:gridCol w:w="992"/>
        <w:gridCol w:w="1134"/>
        <w:gridCol w:w="992"/>
        <w:gridCol w:w="992"/>
        <w:gridCol w:w="993"/>
        <w:gridCol w:w="992"/>
      </w:tblGrid>
      <w:tr w:rsidR="00AA1963" w:rsidRPr="00932888" w:rsidTr="008308A1">
        <w:tc>
          <w:tcPr>
            <w:tcW w:w="14601" w:type="dxa"/>
            <w:gridSpan w:val="14"/>
          </w:tcPr>
          <w:p w:rsidR="00AA1963" w:rsidRPr="00932888" w:rsidRDefault="00AA1963" w:rsidP="008308A1">
            <w:pPr>
              <w:overflowPunct w:val="0"/>
              <w:autoSpaceDE w:val="0"/>
              <w:autoSpaceDN w:val="0"/>
              <w:adjustRightInd w:val="0"/>
              <w:jc w:val="center"/>
              <w:textAlignment w:val="baseline"/>
            </w:pPr>
            <w:r w:rsidRPr="00932888">
              <w:t>Характер отношений школьников к другим людям</w:t>
            </w:r>
          </w:p>
        </w:tc>
      </w:tr>
      <w:tr w:rsidR="00AA1963" w:rsidRPr="00932888" w:rsidTr="008308A1">
        <w:tc>
          <w:tcPr>
            <w:tcW w:w="2269" w:type="dxa"/>
            <w:vMerge w:val="restart"/>
          </w:tcPr>
          <w:p w:rsidR="00AA1963" w:rsidRPr="00932888" w:rsidRDefault="00AA1963" w:rsidP="008308A1">
            <w:pPr>
              <w:overflowPunct w:val="0"/>
              <w:autoSpaceDE w:val="0"/>
              <w:autoSpaceDN w:val="0"/>
              <w:adjustRightInd w:val="0"/>
              <w:jc w:val="center"/>
              <w:textAlignment w:val="baseline"/>
            </w:pPr>
            <w:r w:rsidRPr="00932888">
              <w:t>Характер отношений</w:t>
            </w:r>
          </w:p>
        </w:tc>
        <w:tc>
          <w:tcPr>
            <w:tcW w:w="12332" w:type="dxa"/>
            <w:gridSpan w:val="13"/>
          </w:tcPr>
          <w:p w:rsidR="00AA1963" w:rsidRPr="00932888" w:rsidRDefault="00AA1963" w:rsidP="008308A1">
            <w:pPr>
              <w:overflowPunct w:val="0"/>
              <w:autoSpaceDE w:val="0"/>
              <w:autoSpaceDN w:val="0"/>
              <w:adjustRightInd w:val="0"/>
              <w:jc w:val="center"/>
              <w:textAlignment w:val="baseline"/>
            </w:pPr>
            <w:r w:rsidRPr="00932888">
              <w:t>Классы  (чел. / %)</w:t>
            </w:r>
          </w:p>
        </w:tc>
      </w:tr>
      <w:tr w:rsidR="00AA1963" w:rsidRPr="00932888" w:rsidTr="008308A1">
        <w:tc>
          <w:tcPr>
            <w:tcW w:w="2269" w:type="dxa"/>
            <w:vMerge/>
          </w:tcPr>
          <w:p w:rsidR="00AA1963" w:rsidRPr="00932888" w:rsidRDefault="00AA1963" w:rsidP="008308A1">
            <w:pPr>
              <w:overflowPunct w:val="0"/>
              <w:autoSpaceDE w:val="0"/>
              <w:autoSpaceDN w:val="0"/>
              <w:adjustRightInd w:val="0"/>
              <w:jc w:val="center"/>
              <w:textAlignment w:val="baseline"/>
            </w:pPr>
          </w:p>
        </w:tc>
        <w:tc>
          <w:tcPr>
            <w:tcW w:w="992" w:type="dxa"/>
          </w:tcPr>
          <w:p w:rsidR="00AA1963" w:rsidRPr="00932888" w:rsidRDefault="00AA1963" w:rsidP="008308A1">
            <w:pPr>
              <w:overflowPunct w:val="0"/>
              <w:autoSpaceDE w:val="0"/>
              <w:autoSpaceDN w:val="0"/>
              <w:adjustRightInd w:val="0"/>
              <w:jc w:val="center"/>
              <w:textAlignment w:val="baseline"/>
            </w:pPr>
            <w:r w:rsidRPr="00932888">
              <w:t>5А</w:t>
            </w:r>
          </w:p>
        </w:tc>
        <w:tc>
          <w:tcPr>
            <w:tcW w:w="992" w:type="dxa"/>
          </w:tcPr>
          <w:p w:rsidR="00AA1963" w:rsidRPr="00932888" w:rsidRDefault="00AA1963" w:rsidP="008308A1">
            <w:pPr>
              <w:overflowPunct w:val="0"/>
              <w:autoSpaceDE w:val="0"/>
              <w:autoSpaceDN w:val="0"/>
              <w:adjustRightInd w:val="0"/>
              <w:jc w:val="center"/>
              <w:textAlignment w:val="baseline"/>
            </w:pPr>
            <w:r w:rsidRPr="00932888">
              <w:t>5Б</w:t>
            </w:r>
          </w:p>
        </w:tc>
        <w:tc>
          <w:tcPr>
            <w:tcW w:w="851" w:type="dxa"/>
          </w:tcPr>
          <w:p w:rsidR="00AA1963" w:rsidRPr="00932888" w:rsidRDefault="00AA1963" w:rsidP="008308A1">
            <w:pPr>
              <w:overflowPunct w:val="0"/>
              <w:autoSpaceDE w:val="0"/>
              <w:autoSpaceDN w:val="0"/>
              <w:adjustRightInd w:val="0"/>
              <w:jc w:val="center"/>
              <w:textAlignment w:val="baseline"/>
            </w:pPr>
            <w:r w:rsidRPr="00932888">
              <w:t>5В</w:t>
            </w:r>
          </w:p>
        </w:tc>
        <w:tc>
          <w:tcPr>
            <w:tcW w:w="850" w:type="dxa"/>
          </w:tcPr>
          <w:p w:rsidR="00AA1963" w:rsidRPr="00932888" w:rsidRDefault="00AA1963" w:rsidP="008308A1">
            <w:pPr>
              <w:overflowPunct w:val="0"/>
              <w:autoSpaceDE w:val="0"/>
              <w:autoSpaceDN w:val="0"/>
              <w:adjustRightInd w:val="0"/>
              <w:jc w:val="center"/>
              <w:textAlignment w:val="baseline"/>
            </w:pPr>
            <w:r w:rsidRPr="00932888">
              <w:t>6А</w:t>
            </w:r>
          </w:p>
        </w:tc>
        <w:tc>
          <w:tcPr>
            <w:tcW w:w="851" w:type="dxa"/>
          </w:tcPr>
          <w:p w:rsidR="00AA1963" w:rsidRPr="00932888" w:rsidRDefault="00AA1963" w:rsidP="008308A1">
            <w:pPr>
              <w:overflowPunct w:val="0"/>
              <w:autoSpaceDE w:val="0"/>
              <w:autoSpaceDN w:val="0"/>
              <w:adjustRightInd w:val="0"/>
              <w:jc w:val="center"/>
              <w:textAlignment w:val="baseline"/>
            </w:pPr>
            <w:r w:rsidRPr="00932888">
              <w:t>6Б</w:t>
            </w:r>
          </w:p>
        </w:tc>
        <w:tc>
          <w:tcPr>
            <w:tcW w:w="850" w:type="dxa"/>
          </w:tcPr>
          <w:p w:rsidR="00AA1963" w:rsidRPr="00932888" w:rsidRDefault="00AA1963" w:rsidP="008308A1">
            <w:pPr>
              <w:overflowPunct w:val="0"/>
              <w:autoSpaceDE w:val="0"/>
              <w:autoSpaceDN w:val="0"/>
              <w:adjustRightInd w:val="0"/>
              <w:jc w:val="center"/>
              <w:textAlignment w:val="baseline"/>
            </w:pPr>
            <w:r w:rsidRPr="00932888">
              <w:t>7А</w:t>
            </w:r>
          </w:p>
        </w:tc>
        <w:tc>
          <w:tcPr>
            <w:tcW w:w="851" w:type="dxa"/>
          </w:tcPr>
          <w:p w:rsidR="00AA1963" w:rsidRPr="00932888" w:rsidRDefault="00AA1963" w:rsidP="008308A1">
            <w:pPr>
              <w:overflowPunct w:val="0"/>
              <w:autoSpaceDE w:val="0"/>
              <w:autoSpaceDN w:val="0"/>
              <w:adjustRightInd w:val="0"/>
              <w:jc w:val="center"/>
              <w:textAlignment w:val="baseline"/>
            </w:pPr>
            <w:r w:rsidRPr="00932888">
              <w:t>7Б</w:t>
            </w:r>
          </w:p>
        </w:tc>
        <w:tc>
          <w:tcPr>
            <w:tcW w:w="992" w:type="dxa"/>
          </w:tcPr>
          <w:p w:rsidR="00AA1963" w:rsidRPr="00932888" w:rsidRDefault="00AA1963" w:rsidP="008308A1">
            <w:pPr>
              <w:overflowPunct w:val="0"/>
              <w:autoSpaceDE w:val="0"/>
              <w:autoSpaceDN w:val="0"/>
              <w:adjustRightInd w:val="0"/>
              <w:jc w:val="center"/>
              <w:textAlignment w:val="baseline"/>
            </w:pPr>
            <w:r w:rsidRPr="00932888">
              <w:t>8А</w:t>
            </w:r>
          </w:p>
        </w:tc>
        <w:tc>
          <w:tcPr>
            <w:tcW w:w="1134" w:type="dxa"/>
          </w:tcPr>
          <w:p w:rsidR="00AA1963" w:rsidRPr="00932888" w:rsidRDefault="00AA1963" w:rsidP="008308A1">
            <w:pPr>
              <w:overflowPunct w:val="0"/>
              <w:autoSpaceDE w:val="0"/>
              <w:autoSpaceDN w:val="0"/>
              <w:adjustRightInd w:val="0"/>
              <w:jc w:val="center"/>
              <w:textAlignment w:val="baseline"/>
            </w:pPr>
            <w:r w:rsidRPr="00932888">
              <w:t>8Б</w:t>
            </w:r>
          </w:p>
        </w:tc>
        <w:tc>
          <w:tcPr>
            <w:tcW w:w="992" w:type="dxa"/>
          </w:tcPr>
          <w:p w:rsidR="00AA1963" w:rsidRPr="00932888" w:rsidRDefault="00AA1963" w:rsidP="008308A1">
            <w:pPr>
              <w:overflowPunct w:val="0"/>
              <w:autoSpaceDE w:val="0"/>
              <w:autoSpaceDN w:val="0"/>
              <w:adjustRightInd w:val="0"/>
              <w:jc w:val="center"/>
              <w:textAlignment w:val="baseline"/>
            </w:pPr>
            <w:r w:rsidRPr="00932888">
              <w:t>9А</w:t>
            </w:r>
          </w:p>
        </w:tc>
        <w:tc>
          <w:tcPr>
            <w:tcW w:w="992" w:type="dxa"/>
          </w:tcPr>
          <w:p w:rsidR="00AA1963" w:rsidRPr="00932888" w:rsidRDefault="00AA1963" w:rsidP="008308A1">
            <w:pPr>
              <w:overflowPunct w:val="0"/>
              <w:autoSpaceDE w:val="0"/>
              <w:autoSpaceDN w:val="0"/>
              <w:adjustRightInd w:val="0"/>
              <w:jc w:val="center"/>
              <w:textAlignment w:val="baseline"/>
            </w:pPr>
            <w:r w:rsidRPr="00932888">
              <w:t>9Б</w:t>
            </w:r>
          </w:p>
        </w:tc>
        <w:tc>
          <w:tcPr>
            <w:tcW w:w="993" w:type="dxa"/>
          </w:tcPr>
          <w:p w:rsidR="00AA1963" w:rsidRPr="00932888" w:rsidRDefault="00AA1963" w:rsidP="008308A1">
            <w:pPr>
              <w:overflowPunct w:val="0"/>
              <w:autoSpaceDE w:val="0"/>
              <w:autoSpaceDN w:val="0"/>
              <w:adjustRightInd w:val="0"/>
              <w:jc w:val="center"/>
              <w:textAlignment w:val="baseline"/>
            </w:pPr>
            <w:r w:rsidRPr="00932888">
              <w:t>10А</w:t>
            </w:r>
          </w:p>
        </w:tc>
        <w:tc>
          <w:tcPr>
            <w:tcW w:w="992" w:type="dxa"/>
          </w:tcPr>
          <w:p w:rsidR="00AA1963" w:rsidRPr="00932888" w:rsidRDefault="00AA1963" w:rsidP="008308A1">
            <w:pPr>
              <w:overflowPunct w:val="0"/>
              <w:autoSpaceDE w:val="0"/>
              <w:autoSpaceDN w:val="0"/>
              <w:adjustRightInd w:val="0"/>
              <w:jc w:val="center"/>
              <w:textAlignment w:val="baseline"/>
            </w:pPr>
            <w:r w:rsidRPr="00932888">
              <w:t>11А</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7,6%</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1134"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3"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24%</w:t>
            </w:r>
          </w:p>
        </w:tc>
        <w:tc>
          <w:tcPr>
            <w:tcW w:w="992"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16,6%</w:t>
            </w:r>
          </w:p>
        </w:tc>
        <w:tc>
          <w:tcPr>
            <w:tcW w:w="851"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12,5%</w:t>
            </w:r>
          </w:p>
        </w:tc>
        <w:tc>
          <w:tcPr>
            <w:tcW w:w="850"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9%</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23%</w:t>
            </w:r>
          </w:p>
        </w:tc>
        <w:tc>
          <w:tcPr>
            <w:tcW w:w="851"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14,2%</w:t>
            </w:r>
          </w:p>
        </w:tc>
        <w:tc>
          <w:tcPr>
            <w:tcW w:w="992"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10,7%</w:t>
            </w:r>
          </w:p>
        </w:tc>
        <w:tc>
          <w:tcPr>
            <w:tcW w:w="1134"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11,5%</w:t>
            </w:r>
          </w:p>
        </w:tc>
        <w:tc>
          <w:tcPr>
            <w:tcW w:w="992"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14,2%</w:t>
            </w:r>
          </w:p>
        </w:tc>
        <w:tc>
          <w:tcPr>
            <w:tcW w:w="992"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23%</w:t>
            </w:r>
          </w:p>
        </w:tc>
        <w:tc>
          <w:tcPr>
            <w:tcW w:w="993"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45,8%</w:t>
            </w:r>
          </w:p>
        </w:tc>
        <w:tc>
          <w:tcPr>
            <w:tcW w:w="992"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40%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13/</w:t>
            </w:r>
          </w:p>
          <w:p w:rsidR="00AA1963" w:rsidRPr="00932888" w:rsidRDefault="00AA1963" w:rsidP="008308A1">
            <w:pPr>
              <w:overflowPunct w:val="0"/>
              <w:autoSpaceDE w:val="0"/>
              <w:autoSpaceDN w:val="0"/>
              <w:adjustRightInd w:val="0"/>
              <w:jc w:val="center"/>
              <w:textAlignment w:val="baseline"/>
            </w:pPr>
            <w:r w:rsidRPr="00932888">
              <w:t>52%</w:t>
            </w:r>
          </w:p>
        </w:tc>
        <w:tc>
          <w:tcPr>
            <w:tcW w:w="992" w:type="dxa"/>
          </w:tcPr>
          <w:p w:rsidR="00AA1963" w:rsidRPr="00932888" w:rsidRDefault="00AA1963" w:rsidP="008308A1">
            <w:pPr>
              <w:overflowPunct w:val="0"/>
              <w:autoSpaceDE w:val="0"/>
              <w:autoSpaceDN w:val="0"/>
              <w:adjustRightInd w:val="0"/>
              <w:jc w:val="center"/>
              <w:textAlignment w:val="baseline"/>
            </w:pPr>
            <w:r w:rsidRPr="00932888">
              <w:t>14/</w:t>
            </w:r>
          </w:p>
          <w:p w:rsidR="00AA1963" w:rsidRPr="00932888" w:rsidRDefault="00AA1963" w:rsidP="008308A1">
            <w:pPr>
              <w:overflowPunct w:val="0"/>
              <w:autoSpaceDE w:val="0"/>
              <w:autoSpaceDN w:val="0"/>
              <w:adjustRightInd w:val="0"/>
              <w:jc w:val="center"/>
              <w:textAlignment w:val="baseline"/>
            </w:pPr>
            <w:r w:rsidRPr="00932888">
              <w:t>58,3%</w:t>
            </w:r>
          </w:p>
        </w:tc>
        <w:tc>
          <w:tcPr>
            <w:tcW w:w="851" w:type="dxa"/>
          </w:tcPr>
          <w:p w:rsidR="00AA1963" w:rsidRPr="00932888" w:rsidRDefault="00AA1963" w:rsidP="008308A1">
            <w:pPr>
              <w:overflowPunct w:val="0"/>
              <w:autoSpaceDE w:val="0"/>
              <w:autoSpaceDN w:val="0"/>
              <w:adjustRightInd w:val="0"/>
              <w:jc w:val="center"/>
              <w:textAlignment w:val="baseline"/>
            </w:pPr>
            <w:r w:rsidRPr="00932888">
              <w:t>13/</w:t>
            </w:r>
          </w:p>
          <w:p w:rsidR="00AA1963" w:rsidRPr="00932888" w:rsidRDefault="00AA1963" w:rsidP="008308A1">
            <w:pPr>
              <w:overflowPunct w:val="0"/>
              <w:autoSpaceDE w:val="0"/>
              <w:autoSpaceDN w:val="0"/>
              <w:adjustRightInd w:val="0"/>
              <w:jc w:val="center"/>
              <w:textAlignment w:val="baseline"/>
            </w:pPr>
            <w:r w:rsidRPr="00932888">
              <w:t>81,2%</w:t>
            </w:r>
          </w:p>
        </w:tc>
        <w:tc>
          <w:tcPr>
            <w:tcW w:w="850" w:type="dxa"/>
          </w:tcPr>
          <w:p w:rsidR="00AA1963" w:rsidRPr="00932888" w:rsidRDefault="00AA1963" w:rsidP="008308A1">
            <w:pPr>
              <w:overflowPunct w:val="0"/>
              <w:autoSpaceDE w:val="0"/>
              <w:autoSpaceDN w:val="0"/>
              <w:adjustRightInd w:val="0"/>
              <w:jc w:val="center"/>
              <w:textAlignment w:val="baseline"/>
            </w:pPr>
            <w:r w:rsidRPr="00932888">
              <w:t>17/</w:t>
            </w:r>
          </w:p>
          <w:p w:rsidR="00AA1963" w:rsidRPr="00932888" w:rsidRDefault="00AA1963" w:rsidP="008308A1">
            <w:pPr>
              <w:overflowPunct w:val="0"/>
              <w:autoSpaceDE w:val="0"/>
              <w:autoSpaceDN w:val="0"/>
              <w:adjustRightInd w:val="0"/>
              <w:jc w:val="center"/>
              <w:textAlignment w:val="baseline"/>
            </w:pPr>
            <w:r w:rsidRPr="00932888">
              <w:t>77,2%</w:t>
            </w:r>
          </w:p>
        </w:tc>
        <w:tc>
          <w:tcPr>
            <w:tcW w:w="851" w:type="dxa"/>
          </w:tcPr>
          <w:p w:rsidR="00AA1963" w:rsidRPr="00932888" w:rsidRDefault="00AA1963" w:rsidP="008308A1">
            <w:pPr>
              <w:overflowPunct w:val="0"/>
              <w:autoSpaceDE w:val="0"/>
              <w:autoSpaceDN w:val="0"/>
              <w:adjustRightInd w:val="0"/>
              <w:jc w:val="center"/>
              <w:textAlignment w:val="baseline"/>
            </w:pPr>
            <w:r w:rsidRPr="00932888">
              <w:t>5/</w:t>
            </w:r>
          </w:p>
          <w:p w:rsidR="00AA1963" w:rsidRPr="00932888" w:rsidRDefault="00AA1963" w:rsidP="008308A1">
            <w:pPr>
              <w:overflowPunct w:val="0"/>
              <w:autoSpaceDE w:val="0"/>
              <w:autoSpaceDN w:val="0"/>
              <w:adjustRightInd w:val="0"/>
              <w:jc w:val="center"/>
              <w:textAlignment w:val="baseline"/>
            </w:pPr>
            <w:r w:rsidRPr="00932888">
              <w:t>20,8%</w:t>
            </w:r>
          </w:p>
        </w:tc>
        <w:tc>
          <w:tcPr>
            <w:tcW w:w="850" w:type="dxa"/>
          </w:tcPr>
          <w:p w:rsidR="00AA1963" w:rsidRPr="00932888" w:rsidRDefault="00AA1963" w:rsidP="008308A1">
            <w:pPr>
              <w:overflowPunct w:val="0"/>
              <w:autoSpaceDE w:val="0"/>
              <w:autoSpaceDN w:val="0"/>
              <w:adjustRightInd w:val="0"/>
              <w:jc w:val="center"/>
              <w:textAlignment w:val="baseline"/>
            </w:pPr>
            <w:r w:rsidRPr="00932888">
              <w:t>13/</w:t>
            </w:r>
          </w:p>
          <w:p w:rsidR="00AA1963" w:rsidRPr="00932888" w:rsidRDefault="00AA1963" w:rsidP="008308A1">
            <w:pPr>
              <w:overflowPunct w:val="0"/>
              <w:autoSpaceDE w:val="0"/>
              <w:autoSpaceDN w:val="0"/>
              <w:adjustRightInd w:val="0"/>
              <w:jc w:val="center"/>
              <w:textAlignment w:val="baseline"/>
            </w:pPr>
            <w:r w:rsidRPr="00932888">
              <w:t>50%</w:t>
            </w:r>
          </w:p>
        </w:tc>
        <w:tc>
          <w:tcPr>
            <w:tcW w:w="851" w:type="dxa"/>
          </w:tcPr>
          <w:p w:rsidR="00AA1963" w:rsidRPr="00932888" w:rsidRDefault="00AA1963" w:rsidP="008308A1">
            <w:pPr>
              <w:overflowPunct w:val="0"/>
              <w:autoSpaceDE w:val="0"/>
              <w:autoSpaceDN w:val="0"/>
              <w:adjustRightInd w:val="0"/>
              <w:jc w:val="center"/>
              <w:textAlignment w:val="baseline"/>
            </w:pPr>
            <w:r w:rsidRPr="00932888">
              <w:t>15/</w:t>
            </w:r>
          </w:p>
          <w:p w:rsidR="00AA1963" w:rsidRPr="00932888" w:rsidRDefault="00AA1963" w:rsidP="008308A1">
            <w:pPr>
              <w:overflowPunct w:val="0"/>
              <w:autoSpaceDE w:val="0"/>
              <w:autoSpaceDN w:val="0"/>
              <w:adjustRightInd w:val="0"/>
              <w:jc w:val="center"/>
              <w:textAlignment w:val="baseline"/>
            </w:pPr>
            <w:r w:rsidRPr="00932888">
              <w:t>71,4%</w:t>
            </w:r>
          </w:p>
        </w:tc>
        <w:tc>
          <w:tcPr>
            <w:tcW w:w="992" w:type="dxa"/>
          </w:tcPr>
          <w:p w:rsidR="00AA1963" w:rsidRPr="00932888" w:rsidRDefault="00AA1963" w:rsidP="008308A1">
            <w:pPr>
              <w:overflowPunct w:val="0"/>
              <w:autoSpaceDE w:val="0"/>
              <w:autoSpaceDN w:val="0"/>
              <w:adjustRightInd w:val="0"/>
              <w:jc w:val="center"/>
              <w:textAlignment w:val="baseline"/>
            </w:pPr>
            <w:r w:rsidRPr="00932888">
              <w:t>13/</w:t>
            </w:r>
          </w:p>
          <w:p w:rsidR="00AA1963" w:rsidRPr="00932888" w:rsidRDefault="00AA1963" w:rsidP="008308A1">
            <w:pPr>
              <w:overflowPunct w:val="0"/>
              <w:autoSpaceDE w:val="0"/>
              <w:autoSpaceDN w:val="0"/>
              <w:adjustRightInd w:val="0"/>
              <w:jc w:val="center"/>
              <w:textAlignment w:val="baseline"/>
            </w:pPr>
            <w:r w:rsidRPr="00932888">
              <w:t>46,4%</w:t>
            </w:r>
          </w:p>
          <w:p w:rsidR="00AA1963" w:rsidRPr="00932888" w:rsidRDefault="00AA1963" w:rsidP="008308A1">
            <w:pPr>
              <w:overflowPunct w:val="0"/>
              <w:autoSpaceDE w:val="0"/>
              <w:autoSpaceDN w:val="0"/>
              <w:adjustRightInd w:val="0"/>
              <w:jc w:val="center"/>
              <w:textAlignment w:val="baseline"/>
            </w:pPr>
          </w:p>
        </w:tc>
        <w:tc>
          <w:tcPr>
            <w:tcW w:w="1134"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42,3%</w:t>
            </w:r>
            <w:r w:rsidRPr="00932888">
              <w:br/>
            </w:r>
          </w:p>
        </w:tc>
        <w:tc>
          <w:tcPr>
            <w:tcW w:w="992" w:type="dxa"/>
          </w:tcPr>
          <w:p w:rsidR="00AA1963" w:rsidRPr="00932888" w:rsidRDefault="00AA1963" w:rsidP="008308A1">
            <w:pPr>
              <w:overflowPunct w:val="0"/>
              <w:autoSpaceDE w:val="0"/>
              <w:autoSpaceDN w:val="0"/>
              <w:adjustRightInd w:val="0"/>
              <w:jc w:val="center"/>
              <w:textAlignment w:val="baseline"/>
            </w:pPr>
            <w:r w:rsidRPr="00932888">
              <w:t>18/</w:t>
            </w:r>
          </w:p>
          <w:p w:rsidR="00AA1963" w:rsidRPr="00932888" w:rsidRDefault="00AA1963" w:rsidP="008308A1">
            <w:pPr>
              <w:overflowPunct w:val="0"/>
              <w:autoSpaceDE w:val="0"/>
              <w:autoSpaceDN w:val="0"/>
              <w:adjustRightInd w:val="0"/>
              <w:jc w:val="center"/>
              <w:textAlignment w:val="baseline"/>
            </w:pPr>
            <w:r w:rsidRPr="00932888">
              <w:t>64,2%</w:t>
            </w:r>
          </w:p>
        </w:tc>
        <w:tc>
          <w:tcPr>
            <w:tcW w:w="992" w:type="dxa"/>
          </w:tcPr>
          <w:p w:rsidR="00AA1963" w:rsidRPr="00932888" w:rsidRDefault="00AA1963" w:rsidP="008308A1">
            <w:pPr>
              <w:overflowPunct w:val="0"/>
              <w:autoSpaceDE w:val="0"/>
              <w:autoSpaceDN w:val="0"/>
              <w:adjustRightInd w:val="0"/>
              <w:jc w:val="center"/>
              <w:textAlignment w:val="baseline"/>
            </w:pPr>
            <w:r w:rsidRPr="00932888">
              <w:t>17/</w:t>
            </w:r>
          </w:p>
          <w:p w:rsidR="00AA1963" w:rsidRPr="00932888" w:rsidRDefault="00AA1963" w:rsidP="008308A1">
            <w:pPr>
              <w:overflowPunct w:val="0"/>
              <w:autoSpaceDE w:val="0"/>
              <w:autoSpaceDN w:val="0"/>
              <w:adjustRightInd w:val="0"/>
              <w:jc w:val="center"/>
              <w:textAlignment w:val="baseline"/>
            </w:pPr>
            <w:r w:rsidRPr="00932888">
              <w:t>65,3%</w:t>
            </w:r>
          </w:p>
        </w:tc>
        <w:tc>
          <w:tcPr>
            <w:tcW w:w="993" w:type="dxa"/>
          </w:tcPr>
          <w:p w:rsidR="00AA1963" w:rsidRPr="00932888" w:rsidRDefault="00AA1963" w:rsidP="008308A1">
            <w:pPr>
              <w:overflowPunct w:val="0"/>
              <w:autoSpaceDE w:val="0"/>
              <w:autoSpaceDN w:val="0"/>
              <w:adjustRightInd w:val="0"/>
              <w:jc w:val="center"/>
              <w:textAlignment w:val="baseline"/>
            </w:pPr>
            <w:r w:rsidRPr="00932888">
              <w:t>13/</w:t>
            </w:r>
          </w:p>
          <w:p w:rsidR="00AA1963" w:rsidRPr="00932888" w:rsidRDefault="00AA1963" w:rsidP="008308A1">
            <w:pPr>
              <w:overflowPunct w:val="0"/>
              <w:autoSpaceDE w:val="0"/>
              <w:autoSpaceDN w:val="0"/>
              <w:adjustRightInd w:val="0"/>
              <w:jc w:val="center"/>
              <w:textAlignment w:val="baseline"/>
            </w:pPr>
            <w:r w:rsidRPr="00932888">
              <w:t>54,2%</w:t>
            </w:r>
          </w:p>
        </w:tc>
        <w:tc>
          <w:tcPr>
            <w:tcW w:w="992" w:type="dxa"/>
          </w:tcPr>
          <w:p w:rsidR="00AA1963" w:rsidRPr="00932888" w:rsidRDefault="00AA1963" w:rsidP="008308A1">
            <w:pPr>
              <w:overflowPunct w:val="0"/>
              <w:autoSpaceDE w:val="0"/>
              <w:autoSpaceDN w:val="0"/>
              <w:adjustRightInd w:val="0"/>
              <w:jc w:val="center"/>
              <w:textAlignment w:val="baseline"/>
            </w:pPr>
            <w:r w:rsidRPr="00932888">
              <w:t>5/</w:t>
            </w:r>
          </w:p>
          <w:p w:rsidR="00AA1963" w:rsidRPr="00932888" w:rsidRDefault="00AA1963" w:rsidP="008308A1">
            <w:pPr>
              <w:overflowPunct w:val="0"/>
              <w:autoSpaceDE w:val="0"/>
              <w:autoSpaceDN w:val="0"/>
              <w:adjustRightInd w:val="0"/>
              <w:jc w:val="center"/>
              <w:textAlignment w:val="baseline"/>
            </w:pPr>
            <w:r w:rsidRPr="00932888">
              <w:t>50%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24%</w:t>
            </w:r>
          </w:p>
        </w:tc>
        <w:tc>
          <w:tcPr>
            <w:tcW w:w="992"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25%</w:t>
            </w:r>
          </w:p>
        </w:tc>
        <w:tc>
          <w:tcPr>
            <w:tcW w:w="851"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6,2%</w:t>
            </w:r>
          </w:p>
        </w:tc>
        <w:tc>
          <w:tcPr>
            <w:tcW w:w="850"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13,6%</w:t>
            </w:r>
          </w:p>
        </w:tc>
        <w:tc>
          <w:tcPr>
            <w:tcW w:w="851" w:type="dxa"/>
          </w:tcPr>
          <w:p w:rsidR="00AA1963" w:rsidRPr="00932888" w:rsidRDefault="00AA1963" w:rsidP="008308A1">
            <w:pPr>
              <w:overflowPunct w:val="0"/>
              <w:autoSpaceDE w:val="0"/>
              <w:autoSpaceDN w:val="0"/>
              <w:adjustRightInd w:val="0"/>
              <w:jc w:val="center"/>
              <w:textAlignment w:val="baseline"/>
            </w:pPr>
            <w:r w:rsidRPr="00932888">
              <w:t>19/</w:t>
            </w:r>
          </w:p>
          <w:p w:rsidR="00AA1963" w:rsidRPr="00932888" w:rsidRDefault="00AA1963" w:rsidP="008308A1">
            <w:pPr>
              <w:overflowPunct w:val="0"/>
              <w:autoSpaceDE w:val="0"/>
              <w:autoSpaceDN w:val="0"/>
              <w:adjustRightInd w:val="0"/>
              <w:jc w:val="center"/>
              <w:textAlignment w:val="baseline"/>
            </w:pPr>
            <w:r w:rsidRPr="00932888">
              <w:t>79,1%</w:t>
            </w:r>
          </w:p>
        </w:tc>
        <w:tc>
          <w:tcPr>
            <w:tcW w:w="850" w:type="dxa"/>
          </w:tcPr>
          <w:p w:rsidR="00AA1963" w:rsidRPr="00932888" w:rsidRDefault="00AA1963" w:rsidP="008308A1">
            <w:pPr>
              <w:overflowPunct w:val="0"/>
              <w:autoSpaceDE w:val="0"/>
              <w:autoSpaceDN w:val="0"/>
              <w:adjustRightInd w:val="0"/>
              <w:jc w:val="center"/>
              <w:textAlignment w:val="baseline"/>
            </w:pPr>
            <w:r w:rsidRPr="00932888">
              <w:t>5/</w:t>
            </w:r>
          </w:p>
          <w:p w:rsidR="00AA1963" w:rsidRPr="00932888" w:rsidRDefault="00AA1963" w:rsidP="008308A1">
            <w:pPr>
              <w:overflowPunct w:val="0"/>
              <w:autoSpaceDE w:val="0"/>
              <w:autoSpaceDN w:val="0"/>
              <w:adjustRightInd w:val="0"/>
              <w:jc w:val="center"/>
              <w:textAlignment w:val="baseline"/>
            </w:pPr>
            <w:r w:rsidRPr="00932888">
              <w:t>19,2%</w:t>
            </w:r>
          </w:p>
        </w:tc>
        <w:tc>
          <w:tcPr>
            <w:tcW w:w="851"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14,2%</w:t>
            </w:r>
          </w:p>
        </w:tc>
        <w:tc>
          <w:tcPr>
            <w:tcW w:w="992" w:type="dxa"/>
          </w:tcPr>
          <w:p w:rsidR="00AA1963" w:rsidRPr="00932888" w:rsidRDefault="00AA1963" w:rsidP="008308A1">
            <w:pPr>
              <w:overflowPunct w:val="0"/>
              <w:autoSpaceDE w:val="0"/>
              <w:autoSpaceDN w:val="0"/>
              <w:adjustRightInd w:val="0"/>
              <w:jc w:val="center"/>
              <w:textAlignment w:val="baseline"/>
            </w:pPr>
            <w:r w:rsidRPr="00932888">
              <w:t>12/</w:t>
            </w:r>
          </w:p>
          <w:p w:rsidR="00AA1963" w:rsidRPr="00932888" w:rsidRDefault="00AA1963" w:rsidP="008308A1">
            <w:pPr>
              <w:overflowPunct w:val="0"/>
              <w:autoSpaceDE w:val="0"/>
              <w:autoSpaceDN w:val="0"/>
              <w:adjustRightInd w:val="0"/>
              <w:jc w:val="center"/>
              <w:textAlignment w:val="baseline"/>
            </w:pPr>
            <w:r w:rsidRPr="00932888">
              <w:t>42,8%</w:t>
            </w:r>
          </w:p>
        </w:tc>
        <w:tc>
          <w:tcPr>
            <w:tcW w:w="1134" w:type="dxa"/>
          </w:tcPr>
          <w:p w:rsidR="00AA1963" w:rsidRPr="00932888" w:rsidRDefault="00AA1963" w:rsidP="008308A1">
            <w:pPr>
              <w:overflowPunct w:val="0"/>
              <w:autoSpaceDE w:val="0"/>
              <w:autoSpaceDN w:val="0"/>
              <w:adjustRightInd w:val="0"/>
              <w:jc w:val="center"/>
              <w:textAlignment w:val="baseline"/>
            </w:pPr>
            <w:r w:rsidRPr="00932888">
              <w:t>12/</w:t>
            </w:r>
          </w:p>
          <w:p w:rsidR="00AA1963" w:rsidRPr="00932888" w:rsidRDefault="00AA1963" w:rsidP="008308A1">
            <w:pPr>
              <w:overflowPunct w:val="0"/>
              <w:autoSpaceDE w:val="0"/>
              <w:autoSpaceDN w:val="0"/>
              <w:adjustRightInd w:val="0"/>
              <w:jc w:val="center"/>
              <w:textAlignment w:val="baseline"/>
            </w:pPr>
            <w:r w:rsidRPr="00932888">
              <w:t>46,1%</w:t>
            </w:r>
          </w:p>
        </w:tc>
        <w:tc>
          <w:tcPr>
            <w:tcW w:w="992"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21,4%</w:t>
            </w:r>
          </w:p>
        </w:tc>
        <w:tc>
          <w:tcPr>
            <w:tcW w:w="992"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11,5%</w:t>
            </w:r>
          </w:p>
        </w:tc>
        <w:tc>
          <w:tcPr>
            <w:tcW w:w="993"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10%</w:t>
            </w:r>
          </w:p>
        </w:tc>
      </w:tr>
    </w:tbl>
    <w:p w:rsidR="00AA1963" w:rsidRPr="00932888" w:rsidRDefault="00AA1963" w:rsidP="008308A1">
      <w:pPr>
        <w:overflowPunct w:val="0"/>
        <w:autoSpaceDE w:val="0"/>
        <w:autoSpaceDN w:val="0"/>
        <w:adjustRightInd w:val="0"/>
        <w:spacing w:after="120"/>
        <w:jc w:val="right"/>
        <w:textAlignment w:val="baseline"/>
      </w:pPr>
    </w:p>
    <w:p w:rsidR="00AA1963" w:rsidRPr="00932888" w:rsidRDefault="00AA1963" w:rsidP="008308A1">
      <w:pPr>
        <w:overflowPunct w:val="0"/>
        <w:autoSpaceDE w:val="0"/>
        <w:autoSpaceDN w:val="0"/>
        <w:adjustRightInd w:val="0"/>
        <w:spacing w:after="120"/>
        <w:jc w:val="right"/>
        <w:textAlignment w:val="baseline"/>
      </w:pPr>
      <w:r w:rsidRPr="00932888">
        <w:t>Таблица 3.8.</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92"/>
        <w:gridCol w:w="992"/>
        <w:gridCol w:w="851"/>
        <w:gridCol w:w="850"/>
        <w:gridCol w:w="851"/>
        <w:gridCol w:w="850"/>
        <w:gridCol w:w="851"/>
        <w:gridCol w:w="992"/>
        <w:gridCol w:w="1134"/>
        <w:gridCol w:w="992"/>
        <w:gridCol w:w="992"/>
        <w:gridCol w:w="993"/>
        <w:gridCol w:w="992"/>
      </w:tblGrid>
      <w:tr w:rsidR="00AA1963" w:rsidRPr="00932888" w:rsidTr="008308A1">
        <w:tc>
          <w:tcPr>
            <w:tcW w:w="14601" w:type="dxa"/>
            <w:gridSpan w:val="14"/>
          </w:tcPr>
          <w:p w:rsidR="00AA1963" w:rsidRPr="00932888" w:rsidRDefault="00AA1963" w:rsidP="008308A1">
            <w:pPr>
              <w:overflowPunct w:val="0"/>
              <w:autoSpaceDE w:val="0"/>
              <w:autoSpaceDN w:val="0"/>
              <w:adjustRightInd w:val="0"/>
              <w:jc w:val="center"/>
              <w:textAlignment w:val="baseline"/>
            </w:pPr>
            <w:r w:rsidRPr="00932888">
              <w:t>Характер отношений школьников к иным людям, людям иной национальности, веры…</w:t>
            </w:r>
          </w:p>
        </w:tc>
      </w:tr>
      <w:tr w:rsidR="00AA1963" w:rsidRPr="00932888" w:rsidTr="008308A1">
        <w:tc>
          <w:tcPr>
            <w:tcW w:w="2269" w:type="dxa"/>
            <w:vMerge w:val="restart"/>
          </w:tcPr>
          <w:p w:rsidR="00AA1963" w:rsidRPr="00932888" w:rsidRDefault="00AA1963" w:rsidP="008308A1">
            <w:pPr>
              <w:overflowPunct w:val="0"/>
              <w:autoSpaceDE w:val="0"/>
              <w:autoSpaceDN w:val="0"/>
              <w:adjustRightInd w:val="0"/>
              <w:jc w:val="center"/>
              <w:textAlignment w:val="baseline"/>
            </w:pPr>
            <w:r w:rsidRPr="00932888">
              <w:t>Характер отношений</w:t>
            </w:r>
          </w:p>
        </w:tc>
        <w:tc>
          <w:tcPr>
            <w:tcW w:w="12332" w:type="dxa"/>
            <w:gridSpan w:val="13"/>
          </w:tcPr>
          <w:p w:rsidR="00AA1963" w:rsidRPr="00932888" w:rsidRDefault="00AA1963" w:rsidP="008308A1">
            <w:pPr>
              <w:overflowPunct w:val="0"/>
              <w:autoSpaceDE w:val="0"/>
              <w:autoSpaceDN w:val="0"/>
              <w:adjustRightInd w:val="0"/>
              <w:jc w:val="center"/>
              <w:textAlignment w:val="baseline"/>
            </w:pPr>
            <w:r w:rsidRPr="00932888">
              <w:t>Классы  (чел. / %)</w:t>
            </w:r>
          </w:p>
        </w:tc>
      </w:tr>
      <w:tr w:rsidR="00AA1963" w:rsidRPr="00932888" w:rsidTr="008308A1">
        <w:tc>
          <w:tcPr>
            <w:tcW w:w="2269" w:type="dxa"/>
            <w:vMerge/>
          </w:tcPr>
          <w:p w:rsidR="00AA1963" w:rsidRPr="00932888" w:rsidRDefault="00AA1963" w:rsidP="008308A1">
            <w:pPr>
              <w:overflowPunct w:val="0"/>
              <w:autoSpaceDE w:val="0"/>
              <w:autoSpaceDN w:val="0"/>
              <w:adjustRightInd w:val="0"/>
              <w:jc w:val="center"/>
              <w:textAlignment w:val="baseline"/>
            </w:pPr>
          </w:p>
        </w:tc>
        <w:tc>
          <w:tcPr>
            <w:tcW w:w="992" w:type="dxa"/>
          </w:tcPr>
          <w:p w:rsidR="00AA1963" w:rsidRPr="00932888" w:rsidRDefault="00AA1963" w:rsidP="008308A1">
            <w:pPr>
              <w:overflowPunct w:val="0"/>
              <w:autoSpaceDE w:val="0"/>
              <w:autoSpaceDN w:val="0"/>
              <w:adjustRightInd w:val="0"/>
              <w:jc w:val="center"/>
              <w:textAlignment w:val="baseline"/>
            </w:pPr>
            <w:r w:rsidRPr="00932888">
              <w:t>5А</w:t>
            </w:r>
          </w:p>
        </w:tc>
        <w:tc>
          <w:tcPr>
            <w:tcW w:w="992" w:type="dxa"/>
          </w:tcPr>
          <w:p w:rsidR="00AA1963" w:rsidRPr="00932888" w:rsidRDefault="00AA1963" w:rsidP="008308A1">
            <w:pPr>
              <w:overflowPunct w:val="0"/>
              <w:autoSpaceDE w:val="0"/>
              <w:autoSpaceDN w:val="0"/>
              <w:adjustRightInd w:val="0"/>
              <w:jc w:val="center"/>
              <w:textAlignment w:val="baseline"/>
            </w:pPr>
            <w:r w:rsidRPr="00932888">
              <w:t>5Б</w:t>
            </w:r>
          </w:p>
        </w:tc>
        <w:tc>
          <w:tcPr>
            <w:tcW w:w="851" w:type="dxa"/>
          </w:tcPr>
          <w:p w:rsidR="00AA1963" w:rsidRPr="00932888" w:rsidRDefault="00AA1963" w:rsidP="008308A1">
            <w:pPr>
              <w:overflowPunct w:val="0"/>
              <w:autoSpaceDE w:val="0"/>
              <w:autoSpaceDN w:val="0"/>
              <w:adjustRightInd w:val="0"/>
              <w:jc w:val="center"/>
              <w:textAlignment w:val="baseline"/>
            </w:pPr>
            <w:r w:rsidRPr="00932888">
              <w:t>5В</w:t>
            </w:r>
          </w:p>
        </w:tc>
        <w:tc>
          <w:tcPr>
            <w:tcW w:w="850" w:type="dxa"/>
          </w:tcPr>
          <w:p w:rsidR="00AA1963" w:rsidRPr="00932888" w:rsidRDefault="00AA1963" w:rsidP="008308A1">
            <w:pPr>
              <w:overflowPunct w:val="0"/>
              <w:autoSpaceDE w:val="0"/>
              <w:autoSpaceDN w:val="0"/>
              <w:adjustRightInd w:val="0"/>
              <w:jc w:val="center"/>
              <w:textAlignment w:val="baseline"/>
            </w:pPr>
            <w:r w:rsidRPr="00932888">
              <w:t>6А</w:t>
            </w:r>
          </w:p>
        </w:tc>
        <w:tc>
          <w:tcPr>
            <w:tcW w:w="851" w:type="dxa"/>
          </w:tcPr>
          <w:p w:rsidR="00AA1963" w:rsidRPr="00932888" w:rsidRDefault="00AA1963" w:rsidP="008308A1">
            <w:pPr>
              <w:overflowPunct w:val="0"/>
              <w:autoSpaceDE w:val="0"/>
              <w:autoSpaceDN w:val="0"/>
              <w:adjustRightInd w:val="0"/>
              <w:jc w:val="center"/>
              <w:textAlignment w:val="baseline"/>
            </w:pPr>
            <w:r w:rsidRPr="00932888">
              <w:t>6Б</w:t>
            </w:r>
          </w:p>
        </w:tc>
        <w:tc>
          <w:tcPr>
            <w:tcW w:w="850" w:type="dxa"/>
          </w:tcPr>
          <w:p w:rsidR="00AA1963" w:rsidRPr="00932888" w:rsidRDefault="00AA1963" w:rsidP="008308A1">
            <w:pPr>
              <w:overflowPunct w:val="0"/>
              <w:autoSpaceDE w:val="0"/>
              <w:autoSpaceDN w:val="0"/>
              <w:adjustRightInd w:val="0"/>
              <w:jc w:val="center"/>
              <w:textAlignment w:val="baseline"/>
            </w:pPr>
            <w:r w:rsidRPr="00932888">
              <w:t>7А</w:t>
            </w:r>
          </w:p>
        </w:tc>
        <w:tc>
          <w:tcPr>
            <w:tcW w:w="851" w:type="dxa"/>
          </w:tcPr>
          <w:p w:rsidR="00AA1963" w:rsidRPr="00932888" w:rsidRDefault="00AA1963" w:rsidP="008308A1">
            <w:pPr>
              <w:overflowPunct w:val="0"/>
              <w:autoSpaceDE w:val="0"/>
              <w:autoSpaceDN w:val="0"/>
              <w:adjustRightInd w:val="0"/>
              <w:jc w:val="center"/>
              <w:textAlignment w:val="baseline"/>
            </w:pPr>
            <w:r w:rsidRPr="00932888">
              <w:t>7Б</w:t>
            </w:r>
          </w:p>
        </w:tc>
        <w:tc>
          <w:tcPr>
            <w:tcW w:w="992" w:type="dxa"/>
          </w:tcPr>
          <w:p w:rsidR="00AA1963" w:rsidRPr="00932888" w:rsidRDefault="00AA1963" w:rsidP="008308A1">
            <w:pPr>
              <w:overflowPunct w:val="0"/>
              <w:autoSpaceDE w:val="0"/>
              <w:autoSpaceDN w:val="0"/>
              <w:adjustRightInd w:val="0"/>
              <w:jc w:val="center"/>
              <w:textAlignment w:val="baseline"/>
            </w:pPr>
            <w:r w:rsidRPr="00932888">
              <w:t>8А</w:t>
            </w:r>
          </w:p>
        </w:tc>
        <w:tc>
          <w:tcPr>
            <w:tcW w:w="1134" w:type="dxa"/>
          </w:tcPr>
          <w:p w:rsidR="00AA1963" w:rsidRPr="00932888" w:rsidRDefault="00AA1963" w:rsidP="008308A1">
            <w:pPr>
              <w:overflowPunct w:val="0"/>
              <w:autoSpaceDE w:val="0"/>
              <w:autoSpaceDN w:val="0"/>
              <w:adjustRightInd w:val="0"/>
              <w:jc w:val="center"/>
              <w:textAlignment w:val="baseline"/>
            </w:pPr>
            <w:r w:rsidRPr="00932888">
              <w:t>8Б</w:t>
            </w:r>
          </w:p>
        </w:tc>
        <w:tc>
          <w:tcPr>
            <w:tcW w:w="992" w:type="dxa"/>
          </w:tcPr>
          <w:p w:rsidR="00AA1963" w:rsidRPr="00932888" w:rsidRDefault="00AA1963" w:rsidP="008308A1">
            <w:pPr>
              <w:overflowPunct w:val="0"/>
              <w:autoSpaceDE w:val="0"/>
              <w:autoSpaceDN w:val="0"/>
              <w:adjustRightInd w:val="0"/>
              <w:jc w:val="center"/>
              <w:textAlignment w:val="baseline"/>
            </w:pPr>
            <w:r w:rsidRPr="00932888">
              <w:t>9А</w:t>
            </w:r>
          </w:p>
        </w:tc>
        <w:tc>
          <w:tcPr>
            <w:tcW w:w="992" w:type="dxa"/>
          </w:tcPr>
          <w:p w:rsidR="00AA1963" w:rsidRPr="00932888" w:rsidRDefault="00AA1963" w:rsidP="008308A1">
            <w:pPr>
              <w:overflowPunct w:val="0"/>
              <w:autoSpaceDE w:val="0"/>
              <w:autoSpaceDN w:val="0"/>
              <w:adjustRightInd w:val="0"/>
              <w:jc w:val="center"/>
              <w:textAlignment w:val="baseline"/>
            </w:pPr>
            <w:r w:rsidRPr="00932888">
              <w:t>9Б</w:t>
            </w:r>
          </w:p>
        </w:tc>
        <w:tc>
          <w:tcPr>
            <w:tcW w:w="993" w:type="dxa"/>
          </w:tcPr>
          <w:p w:rsidR="00AA1963" w:rsidRPr="00932888" w:rsidRDefault="00AA1963" w:rsidP="008308A1">
            <w:pPr>
              <w:overflowPunct w:val="0"/>
              <w:autoSpaceDE w:val="0"/>
              <w:autoSpaceDN w:val="0"/>
              <w:adjustRightInd w:val="0"/>
              <w:jc w:val="center"/>
              <w:textAlignment w:val="baseline"/>
            </w:pPr>
            <w:r w:rsidRPr="00932888">
              <w:t>10А</w:t>
            </w:r>
          </w:p>
        </w:tc>
        <w:tc>
          <w:tcPr>
            <w:tcW w:w="992" w:type="dxa"/>
          </w:tcPr>
          <w:p w:rsidR="00AA1963" w:rsidRPr="00932888" w:rsidRDefault="00AA1963" w:rsidP="008308A1">
            <w:pPr>
              <w:overflowPunct w:val="0"/>
              <w:autoSpaceDE w:val="0"/>
              <w:autoSpaceDN w:val="0"/>
              <w:adjustRightInd w:val="0"/>
              <w:jc w:val="center"/>
              <w:textAlignment w:val="baseline"/>
            </w:pPr>
            <w:r w:rsidRPr="00932888">
              <w:t>11А</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4%</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4,1%</w:t>
            </w:r>
          </w:p>
        </w:tc>
        <w:tc>
          <w:tcPr>
            <w:tcW w:w="850"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7,6%</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1134"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3,8%</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1</w:t>
            </w:r>
          </w:p>
        </w:tc>
        <w:tc>
          <w:tcPr>
            <w:tcW w:w="993"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5/</w:t>
            </w:r>
          </w:p>
          <w:p w:rsidR="00AA1963" w:rsidRPr="00932888" w:rsidRDefault="00AA1963" w:rsidP="008308A1">
            <w:pPr>
              <w:overflowPunct w:val="0"/>
              <w:autoSpaceDE w:val="0"/>
              <w:autoSpaceDN w:val="0"/>
              <w:adjustRightInd w:val="0"/>
              <w:jc w:val="center"/>
              <w:textAlignment w:val="baseline"/>
            </w:pPr>
            <w:r w:rsidRPr="00932888">
              <w:t>20%</w:t>
            </w:r>
          </w:p>
        </w:tc>
        <w:tc>
          <w:tcPr>
            <w:tcW w:w="992"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25%</w:t>
            </w:r>
          </w:p>
        </w:tc>
        <w:tc>
          <w:tcPr>
            <w:tcW w:w="851"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12,5%</w:t>
            </w:r>
          </w:p>
        </w:tc>
        <w:tc>
          <w:tcPr>
            <w:tcW w:w="850"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18,1%</w:t>
            </w:r>
          </w:p>
        </w:tc>
        <w:tc>
          <w:tcPr>
            <w:tcW w:w="851"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25%</w:t>
            </w:r>
          </w:p>
        </w:tc>
        <w:tc>
          <w:tcPr>
            <w:tcW w:w="850"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15,3%</w:t>
            </w:r>
          </w:p>
        </w:tc>
        <w:tc>
          <w:tcPr>
            <w:tcW w:w="851" w:type="dxa"/>
          </w:tcPr>
          <w:p w:rsidR="00AA1963" w:rsidRPr="00932888" w:rsidRDefault="00AA1963" w:rsidP="008308A1">
            <w:pPr>
              <w:overflowPunct w:val="0"/>
              <w:autoSpaceDE w:val="0"/>
              <w:autoSpaceDN w:val="0"/>
              <w:adjustRightInd w:val="0"/>
              <w:jc w:val="center"/>
              <w:textAlignment w:val="baseline"/>
            </w:pPr>
            <w:r w:rsidRPr="00932888">
              <w:t>9/</w:t>
            </w:r>
          </w:p>
          <w:p w:rsidR="00AA1963" w:rsidRPr="00932888" w:rsidRDefault="00AA1963" w:rsidP="008308A1">
            <w:pPr>
              <w:overflowPunct w:val="0"/>
              <w:autoSpaceDE w:val="0"/>
              <w:autoSpaceDN w:val="0"/>
              <w:adjustRightInd w:val="0"/>
              <w:jc w:val="center"/>
              <w:textAlignment w:val="baseline"/>
            </w:pPr>
            <w:r w:rsidRPr="00932888">
              <w:t>42,8%</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1134"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7,1%</w:t>
            </w:r>
          </w:p>
        </w:tc>
        <w:tc>
          <w:tcPr>
            <w:tcW w:w="992"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3,8%</w:t>
            </w:r>
          </w:p>
        </w:tc>
        <w:tc>
          <w:tcPr>
            <w:tcW w:w="993" w:type="dxa"/>
          </w:tcPr>
          <w:p w:rsidR="00AA1963" w:rsidRPr="00932888" w:rsidRDefault="00AA1963" w:rsidP="008308A1">
            <w:pPr>
              <w:overflowPunct w:val="0"/>
              <w:autoSpaceDE w:val="0"/>
              <w:autoSpaceDN w:val="0"/>
              <w:adjustRightInd w:val="0"/>
              <w:jc w:val="center"/>
              <w:textAlignment w:val="baseline"/>
            </w:pPr>
            <w:r w:rsidRPr="00932888">
              <w:t>7/</w:t>
            </w:r>
          </w:p>
          <w:p w:rsidR="00AA1963" w:rsidRPr="00932888" w:rsidRDefault="00AA1963" w:rsidP="008308A1">
            <w:pPr>
              <w:overflowPunct w:val="0"/>
              <w:autoSpaceDE w:val="0"/>
              <w:autoSpaceDN w:val="0"/>
              <w:adjustRightInd w:val="0"/>
              <w:jc w:val="center"/>
              <w:textAlignment w:val="baseline"/>
            </w:pPr>
            <w:r w:rsidRPr="00932888">
              <w:t>29,1%</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20%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18/</w:t>
            </w:r>
          </w:p>
          <w:p w:rsidR="00AA1963" w:rsidRPr="00932888" w:rsidRDefault="00AA1963" w:rsidP="008308A1">
            <w:pPr>
              <w:overflowPunct w:val="0"/>
              <w:autoSpaceDE w:val="0"/>
              <w:autoSpaceDN w:val="0"/>
              <w:adjustRightInd w:val="0"/>
              <w:jc w:val="center"/>
              <w:textAlignment w:val="baseline"/>
            </w:pPr>
            <w:r w:rsidRPr="00932888">
              <w:t>72%</w:t>
            </w:r>
          </w:p>
        </w:tc>
        <w:tc>
          <w:tcPr>
            <w:tcW w:w="992" w:type="dxa"/>
          </w:tcPr>
          <w:p w:rsidR="00AA1963" w:rsidRPr="00932888" w:rsidRDefault="00AA1963" w:rsidP="008308A1">
            <w:pPr>
              <w:overflowPunct w:val="0"/>
              <w:autoSpaceDE w:val="0"/>
              <w:autoSpaceDN w:val="0"/>
              <w:adjustRightInd w:val="0"/>
              <w:jc w:val="center"/>
              <w:textAlignment w:val="baseline"/>
            </w:pPr>
            <w:r w:rsidRPr="00932888">
              <w:t>14/</w:t>
            </w:r>
          </w:p>
          <w:p w:rsidR="00AA1963" w:rsidRPr="00932888" w:rsidRDefault="00AA1963" w:rsidP="008308A1">
            <w:pPr>
              <w:overflowPunct w:val="0"/>
              <w:autoSpaceDE w:val="0"/>
              <w:autoSpaceDN w:val="0"/>
              <w:adjustRightInd w:val="0"/>
              <w:jc w:val="center"/>
              <w:textAlignment w:val="baseline"/>
            </w:pPr>
            <w:r w:rsidRPr="00932888">
              <w:t>58,3%</w:t>
            </w:r>
          </w:p>
        </w:tc>
        <w:tc>
          <w:tcPr>
            <w:tcW w:w="851" w:type="dxa"/>
          </w:tcPr>
          <w:p w:rsidR="00AA1963" w:rsidRPr="00932888" w:rsidRDefault="00AA1963" w:rsidP="008308A1">
            <w:pPr>
              <w:overflowPunct w:val="0"/>
              <w:autoSpaceDE w:val="0"/>
              <w:autoSpaceDN w:val="0"/>
              <w:adjustRightInd w:val="0"/>
              <w:jc w:val="both"/>
              <w:textAlignment w:val="baseline"/>
            </w:pPr>
            <w:r w:rsidRPr="00932888">
              <w:t>11/</w:t>
            </w:r>
          </w:p>
          <w:p w:rsidR="00AA1963" w:rsidRPr="00932888" w:rsidRDefault="00AA1963" w:rsidP="008308A1">
            <w:pPr>
              <w:overflowPunct w:val="0"/>
              <w:autoSpaceDE w:val="0"/>
              <w:autoSpaceDN w:val="0"/>
              <w:adjustRightInd w:val="0"/>
              <w:jc w:val="both"/>
              <w:textAlignment w:val="baseline"/>
            </w:pPr>
            <w:r w:rsidRPr="00932888">
              <w:t>68,7%</w:t>
            </w:r>
          </w:p>
        </w:tc>
        <w:tc>
          <w:tcPr>
            <w:tcW w:w="850" w:type="dxa"/>
          </w:tcPr>
          <w:p w:rsidR="00AA1963" w:rsidRPr="00932888" w:rsidRDefault="00AA1963" w:rsidP="008308A1">
            <w:pPr>
              <w:overflowPunct w:val="0"/>
              <w:autoSpaceDE w:val="0"/>
              <w:autoSpaceDN w:val="0"/>
              <w:adjustRightInd w:val="0"/>
              <w:jc w:val="center"/>
              <w:textAlignment w:val="baseline"/>
            </w:pPr>
            <w:r w:rsidRPr="00932888">
              <w:t>15/</w:t>
            </w:r>
          </w:p>
          <w:p w:rsidR="00AA1963" w:rsidRPr="00932888" w:rsidRDefault="00AA1963" w:rsidP="008308A1">
            <w:pPr>
              <w:overflowPunct w:val="0"/>
              <w:autoSpaceDE w:val="0"/>
              <w:autoSpaceDN w:val="0"/>
              <w:adjustRightInd w:val="0"/>
              <w:jc w:val="center"/>
              <w:textAlignment w:val="baseline"/>
            </w:pPr>
            <w:r w:rsidRPr="00932888">
              <w:t>68,1%</w:t>
            </w:r>
          </w:p>
        </w:tc>
        <w:tc>
          <w:tcPr>
            <w:tcW w:w="851" w:type="dxa"/>
          </w:tcPr>
          <w:p w:rsidR="00AA1963" w:rsidRPr="00932888" w:rsidRDefault="00AA1963" w:rsidP="008308A1">
            <w:pPr>
              <w:overflowPunct w:val="0"/>
              <w:autoSpaceDE w:val="0"/>
              <w:autoSpaceDN w:val="0"/>
              <w:adjustRightInd w:val="0"/>
              <w:jc w:val="center"/>
              <w:textAlignment w:val="baseline"/>
            </w:pPr>
            <w:r w:rsidRPr="00932888">
              <w:t>9/</w:t>
            </w:r>
          </w:p>
          <w:p w:rsidR="00AA1963" w:rsidRPr="00932888" w:rsidRDefault="00AA1963" w:rsidP="008308A1">
            <w:pPr>
              <w:overflowPunct w:val="0"/>
              <w:autoSpaceDE w:val="0"/>
              <w:autoSpaceDN w:val="0"/>
              <w:adjustRightInd w:val="0"/>
              <w:jc w:val="center"/>
              <w:textAlignment w:val="baseline"/>
            </w:pPr>
            <w:r w:rsidRPr="00932888">
              <w:t>37,5%</w:t>
            </w:r>
          </w:p>
        </w:tc>
        <w:tc>
          <w:tcPr>
            <w:tcW w:w="850" w:type="dxa"/>
          </w:tcPr>
          <w:p w:rsidR="00AA1963" w:rsidRPr="00932888" w:rsidRDefault="00AA1963" w:rsidP="008308A1">
            <w:pPr>
              <w:overflowPunct w:val="0"/>
              <w:autoSpaceDE w:val="0"/>
              <w:autoSpaceDN w:val="0"/>
              <w:adjustRightInd w:val="0"/>
              <w:jc w:val="center"/>
              <w:textAlignment w:val="baseline"/>
            </w:pPr>
            <w:r w:rsidRPr="00932888">
              <w:t>16/</w:t>
            </w:r>
          </w:p>
          <w:p w:rsidR="00AA1963" w:rsidRPr="00932888" w:rsidRDefault="00AA1963" w:rsidP="008308A1">
            <w:pPr>
              <w:overflowPunct w:val="0"/>
              <w:autoSpaceDE w:val="0"/>
              <w:autoSpaceDN w:val="0"/>
              <w:adjustRightInd w:val="0"/>
              <w:jc w:val="center"/>
              <w:textAlignment w:val="baseline"/>
            </w:pPr>
            <w:r w:rsidRPr="00932888">
              <w:t>61,5%</w:t>
            </w:r>
          </w:p>
        </w:tc>
        <w:tc>
          <w:tcPr>
            <w:tcW w:w="851" w:type="dxa"/>
          </w:tcPr>
          <w:p w:rsidR="00AA1963" w:rsidRPr="00932888" w:rsidRDefault="00AA1963" w:rsidP="008308A1">
            <w:pPr>
              <w:overflowPunct w:val="0"/>
              <w:autoSpaceDE w:val="0"/>
              <w:autoSpaceDN w:val="0"/>
              <w:adjustRightInd w:val="0"/>
              <w:jc w:val="center"/>
              <w:textAlignment w:val="baseline"/>
            </w:pPr>
            <w:r w:rsidRPr="00932888">
              <w:t>10/</w:t>
            </w:r>
          </w:p>
          <w:p w:rsidR="00AA1963" w:rsidRPr="00932888" w:rsidRDefault="00AA1963" w:rsidP="008308A1">
            <w:pPr>
              <w:overflowPunct w:val="0"/>
              <w:autoSpaceDE w:val="0"/>
              <w:autoSpaceDN w:val="0"/>
              <w:adjustRightInd w:val="0"/>
              <w:jc w:val="center"/>
              <w:textAlignment w:val="baseline"/>
            </w:pPr>
            <w:r w:rsidRPr="00932888">
              <w:t>47,6%</w:t>
            </w:r>
          </w:p>
        </w:tc>
        <w:tc>
          <w:tcPr>
            <w:tcW w:w="992" w:type="dxa"/>
          </w:tcPr>
          <w:p w:rsidR="00AA1963" w:rsidRPr="00932888" w:rsidRDefault="00AA1963" w:rsidP="008308A1">
            <w:pPr>
              <w:overflowPunct w:val="0"/>
              <w:autoSpaceDE w:val="0"/>
              <w:autoSpaceDN w:val="0"/>
              <w:adjustRightInd w:val="0"/>
              <w:jc w:val="center"/>
              <w:textAlignment w:val="baseline"/>
            </w:pPr>
            <w:r w:rsidRPr="00932888">
              <w:t>14/</w:t>
            </w:r>
          </w:p>
          <w:p w:rsidR="00AA1963" w:rsidRPr="00932888" w:rsidRDefault="00AA1963" w:rsidP="008308A1">
            <w:pPr>
              <w:overflowPunct w:val="0"/>
              <w:autoSpaceDE w:val="0"/>
              <w:autoSpaceDN w:val="0"/>
              <w:adjustRightInd w:val="0"/>
              <w:jc w:val="center"/>
              <w:textAlignment w:val="baseline"/>
            </w:pPr>
            <w:r w:rsidRPr="00932888">
              <w:t>50%</w:t>
            </w:r>
          </w:p>
        </w:tc>
        <w:tc>
          <w:tcPr>
            <w:tcW w:w="1134" w:type="dxa"/>
          </w:tcPr>
          <w:p w:rsidR="00AA1963" w:rsidRPr="00932888" w:rsidRDefault="00AA1963" w:rsidP="008308A1">
            <w:pPr>
              <w:overflowPunct w:val="0"/>
              <w:autoSpaceDE w:val="0"/>
              <w:autoSpaceDN w:val="0"/>
              <w:adjustRightInd w:val="0"/>
              <w:jc w:val="center"/>
              <w:textAlignment w:val="baseline"/>
            </w:pPr>
            <w:r w:rsidRPr="00932888">
              <w:t>15/</w:t>
            </w:r>
          </w:p>
          <w:p w:rsidR="00AA1963" w:rsidRPr="00932888" w:rsidRDefault="00AA1963" w:rsidP="008308A1">
            <w:pPr>
              <w:overflowPunct w:val="0"/>
              <w:autoSpaceDE w:val="0"/>
              <w:autoSpaceDN w:val="0"/>
              <w:adjustRightInd w:val="0"/>
              <w:jc w:val="center"/>
              <w:textAlignment w:val="baseline"/>
            </w:pPr>
            <w:r w:rsidRPr="00932888">
              <w:t>57,6%</w:t>
            </w:r>
          </w:p>
        </w:tc>
        <w:tc>
          <w:tcPr>
            <w:tcW w:w="992" w:type="dxa"/>
          </w:tcPr>
          <w:p w:rsidR="00AA1963" w:rsidRPr="00932888" w:rsidRDefault="00AA1963" w:rsidP="008308A1">
            <w:pPr>
              <w:overflowPunct w:val="0"/>
              <w:autoSpaceDE w:val="0"/>
              <w:autoSpaceDN w:val="0"/>
              <w:adjustRightInd w:val="0"/>
              <w:jc w:val="center"/>
              <w:textAlignment w:val="baseline"/>
            </w:pPr>
            <w:r w:rsidRPr="00932888">
              <w:t>17/</w:t>
            </w:r>
          </w:p>
          <w:p w:rsidR="00AA1963" w:rsidRPr="00932888" w:rsidRDefault="00AA1963" w:rsidP="008308A1">
            <w:pPr>
              <w:overflowPunct w:val="0"/>
              <w:autoSpaceDE w:val="0"/>
              <w:autoSpaceDN w:val="0"/>
              <w:adjustRightInd w:val="0"/>
              <w:jc w:val="center"/>
              <w:textAlignment w:val="baseline"/>
            </w:pPr>
            <w:r w:rsidRPr="00932888">
              <w:t>60,7%</w:t>
            </w:r>
          </w:p>
        </w:tc>
        <w:tc>
          <w:tcPr>
            <w:tcW w:w="992" w:type="dxa"/>
          </w:tcPr>
          <w:p w:rsidR="00AA1963" w:rsidRPr="00932888" w:rsidRDefault="00AA1963" w:rsidP="008308A1">
            <w:pPr>
              <w:overflowPunct w:val="0"/>
              <w:autoSpaceDE w:val="0"/>
              <w:autoSpaceDN w:val="0"/>
              <w:adjustRightInd w:val="0"/>
              <w:jc w:val="center"/>
              <w:textAlignment w:val="baseline"/>
            </w:pPr>
            <w:r w:rsidRPr="00932888">
              <w:t>19/</w:t>
            </w:r>
          </w:p>
          <w:p w:rsidR="00AA1963" w:rsidRPr="00932888" w:rsidRDefault="00AA1963" w:rsidP="008308A1">
            <w:pPr>
              <w:overflowPunct w:val="0"/>
              <w:autoSpaceDE w:val="0"/>
              <w:autoSpaceDN w:val="0"/>
              <w:adjustRightInd w:val="0"/>
              <w:jc w:val="center"/>
              <w:textAlignment w:val="baseline"/>
            </w:pPr>
            <w:r w:rsidRPr="00932888">
              <w:t>73%</w:t>
            </w:r>
          </w:p>
        </w:tc>
        <w:tc>
          <w:tcPr>
            <w:tcW w:w="993" w:type="dxa"/>
          </w:tcPr>
          <w:p w:rsidR="00AA1963" w:rsidRPr="00932888" w:rsidRDefault="00AA1963" w:rsidP="008308A1">
            <w:pPr>
              <w:overflowPunct w:val="0"/>
              <w:autoSpaceDE w:val="0"/>
              <w:autoSpaceDN w:val="0"/>
              <w:adjustRightInd w:val="0"/>
              <w:jc w:val="center"/>
              <w:textAlignment w:val="baseline"/>
            </w:pPr>
            <w:r w:rsidRPr="00932888">
              <w:t>15/</w:t>
            </w:r>
          </w:p>
          <w:p w:rsidR="00AA1963" w:rsidRPr="00932888" w:rsidRDefault="00AA1963" w:rsidP="008308A1">
            <w:pPr>
              <w:overflowPunct w:val="0"/>
              <w:autoSpaceDE w:val="0"/>
              <w:autoSpaceDN w:val="0"/>
              <w:adjustRightInd w:val="0"/>
              <w:jc w:val="center"/>
              <w:textAlignment w:val="baseline"/>
            </w:pPr>
            <w:r w:rsidRPr="00932888">
              <w:t>62,5%</w:t>
            </w:r>
          </w:p>
        </w:tc>
        <w:tc>
          <w:tcPr>
            <w:tcW w:w="992" w:type="dxa"/>
          </w:tcPr>
          <w:p w:rsidR="00AA1963" w:rsidRPr="00932888" w:rsidRDefault="00AA1963" w:rsidP="008308A1">
            <w:pPr>
              <w:overflowPunct w:val="0"/>
              <w:autoSpaceDE w:val="0"/>
              <w:autoSpaceDN w:val="0"/>
              <w:adjustRightInd w:val="0"/>
              <w:jc w:val="center"/>
              <w:textAlignment w:val="baseline"/>
            </w:pPr>
            <w:r w:rsidRPr="00932888">
              <w:t>5/</w:t>
            </w:r>
          </w:p>
          <w:p w:rsidR="00AA1963" w:rsidRPr="00932888" w:rsidRDefault="00AA1963" w:rsidP="008308A1">
            <w:pPr>
              <w:overflowPunct w:val="0"/>
              <w:autoSpaceDE w:val="0"/>
              <w:autoSpaceDN w:val="0"/>
              <w:adjustRightInd w:val="0"/>
              <w:jc w:val="center"/>
              <w:textAlignment w:val="baseline"/>
            </w:pPr>
            <w:r w:rsidRPr="00932888">
              <w:t>50%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4%</w:t>
            </w:r>
          </w:p>
        </w:tc>
        <w:tc>
          <w:tcPr>
            <w:tcW w:w="992"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16,6%</w:t>
            </w:r>
          </w:p>
        </w:tc>
        <w:tc>
          <w:tcPr>
            <w:tcW w:w="851"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18,7%</w:t>
            </w:r>
          </w:p>
        </w:tc>
        <w:tc>
          <w:tcPr>
            <w:tcW w:w="850"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13,6%</w:t>
            </w:r>
          </w:p>
        </w:tc>
        <w:tc>
          <w:tcPr>
            <w:tcW w:w="851" w:type="dxa"/>
          </w:tcPr>
          <w:p w:rsidR="00AA1963" w:rsidRPr="00932888" w:rsidRDefault="00AA1963" w:rsidP="008308A1">
            <w:pPr>
              <w:overflowPunct w:val="0"/>
              <w:autoSpaceDE w:val="0"/>
              <w:autoSpaceDN w:val="0"/>
              <w:adjustRightInd w:val="0"/>
              <w:jc w:val="center"/>
              <w:textAlignment w:val="baseline"/>
            </w:pPr>
            <w:r w:rsidRPr="00932888">
              <w:t>8/</w:t>
            </w:r>
          </w:p>
          <w:p w:rsidR="00AA1963" w:rsidRPr="00932888" w:rsidRDefault="00AA1963" w:rsidP="008308A1">
            <w:pPr>
              <w:overflowPunct w:val="0"/>
              <w:autoSpaceDE w:val="0"/>
              <w:autoSpaceDN w:val="0"/>
              <w:adjustRightInd w:val="0"/>
              <w:jc w:val="center"/>
              <w:textAlignment w:val="baseline"/>
            </w:pPr>
            <w:r w:rsidRPr="00932888">
              <w:t>33,3%</w:t>
            </w:r>
          </w:p>
        </w:tc>
        <w:tc>
          <w:tcPr>
            <w:tcW w:w="850"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15,3%</w:t>
            </w:r>
          </w:p>
        </w:tc>
        <w:tc>
          <w:tcPr>
            <w:tcW w:w="851"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9,5%</w:t>
            </w:r>
          </w:p>
        </w:tc>
        <w:tc>
          <w:tcPr>
            <w:tcW w:w="992" w:type="dxa"/>
          </w:tcPr>
          <w:p w:rsidR="00AA1963" w:rsidRPr="00932888" w:rsidRDefault="00AA1963" w:rsidP="008308A1">
            <w:pPr>
              <w:overflowPunct w:val="0"/>
              <w:autoSpaceDE w:val="0"/>
              <w:autoSpaceDN w:val="0"/>
              <w:adjustRightInd w:val="0"/>
              <w:jc w:val="center"/>
              <w:textAlignment w:val="baseline"/>
            </w:pPr>
            <w:r w:rsidRPr="00932888">
              <w:t>14/</w:t>
            </w:r>
          </w:p>
          <w:p w:rsidR="00AA1963" w:rsidRPr="00932888" w:rsidRDefault="00AA1963" w:rsidP="008308A1">
            <w:pPr>
              <w:overflowPunct w:val="0"/>
              <w:autoSpaceDE w:val="0"/>
              <w:autoSpaceDN w:val="0"/>
              <w:adjustRightInd w:val="0"/>
              <w:jc w:val="center"/>
              <w:textAlignment w:val="baseline"/>
            </w:pPr>
            <w:r w:rsidRPr="00932888">
              <w:t>50%</w:t>
            </w:r>
          </w:p>
        </w:tc>
        <w:tc>
          <w:tcPr>
            <w:tcW w:w="1134" w:type="dxa"/>
          </w:tcPr>
          <w:p w:rsidR="00AA1963" w:rsidRPr="00932888" w:rsidRDefault="00AA1963" w:rsidP="008308A1">
            <w:pPr>
              <w:overflowPunct w:val="0"/>
              <w:autoSpaceDE w:val="0"/>
              <w:autoSpaceDN w:val="0"/>
              <w:adjustRightInd w:val="0"/>
              <w:jc w:val="center"/>
              <w:textAlignment w:val="baseline"/>
            </w:pPr>
            <w:r w:rsidRPr="00932888">
              <w:t>10/</w:t>
            </w:r>
          </w:p>
          <w:p w:rsidR="00AA1963" w:rsidRPr="00932888" w:rsidRDefault="00AA1963" w:rsidP="008308A1">
            <w:pPr>
              <w:overflowPunct w:val="0"/>
              <w:autoSpaceDE w:val="0"/>
              <w:autoSpaceDN w:val="0"/>
              <w:adjustRightInd w:val="0"/>
              <w:jc w:val="center"/>
              <w:textAlignment w:val="baseline"/>
            </w:pPr>
            <w:r w:rsidRPr="00932888">
              <w:t>38,4%</w:t>
            </w:r>
          </w:p>
        </w:tc>
        <w:tc>
          <w:tcPr>
            <w:tcW w:w="992" w:type="dxa"/>
          </w:tcPr>
          <w:p w:rsidR="00AA1963" w:rsidRPr="00932888" w:rsidRDefault="00AA1963" w:rsidP="008308A1">
            <w:pPr>
              <w:overflowPunct w:val="0"/>
              <w:autoSpaceDE w:val="0"/>
              <w:autoSpaceDN w:val="0"/>
              <w:adjustRightInd w:val="0"/>
              <w:jc w:val="center"/>
              <w:textAlignment w:val="baseline"/>
            </w:pPr>
            <w:r w:rsidRPr="00932888">
              <w:t>9/</w:t>
            </w:r>
          </w:p>
          <w:p w:rsidR="00AA1963" w:rsidRPr="00932888" w:rsidRDefault="00AA1963" w:rsidP="008308A1">
            <w:pPr>
              <w:overflowPunct w:val="0"/>
              <w:autoSpaceDE w:val="0"/>
              <w:autoSpaceDN w:val="0"/>
              <w:adjustRightInd w:val="0"/>
              <w:jc w:val="center"/>
              <w:textAlignment w:val="baseline"/>
            </w:pPr>
            <w:r w:rsidRPr="00932888">
              <w:t>32,1%</w:t>
            </w:r>
          </w:p>
        </w:tc>
        <w:tc>
          <w:tcPr>
            <w:tcW w:w="992" w:type="dxa"/>
          </w:tcPr>
          <w:p w:rsidR="00AA1963" w:rsidRPr="00932888" w:rsidRDefault="00AA1963" w:rsidP="008308A1">
            <w:pPr>
              <w:overflowPunct w:val="0"/>
              <w:autoSpaceDE w:val="0"/>
              <w:autoSpaceDN w:val="0"/>
              <w:adjustRightInd w:val="0"/>
              <w:jc w:val="center"/>
              <w:textAlignment w:val="baseline"/>
            </w:pPr>
            <w:r w:rsidRPr="00932888">
              <w:t>5/</w:t>
            </w:r>
          </w:p>
          <w:p w:rsidR="00AA1963" w:rsidRPr="00932888" w:rsidRDefault="00AA1963" w:rsidP="008308A1">
            <w:pPr>
              <w:overflowPunct w:val="0"/>
              <w:autoSpaceDE w:val="0"/>
              <w:autoSpaceDN w:val="0"/>
              <w:adjustRightInd w:val="0"/>
              <w:jc w:val="center"/>
              <w:textAlignment w:val="baseline"/>
            </w:pPr>
            <w:r w:rsidRPr="00932888">
              <w:t>19,2%</w:t>
            </w:r>
          </w:p>
        </w:tc>
        <w:tc>
          <w:tcPr>
            <w:tcW w:w="993"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8,3%</w:t>
            </w:r>
          </w:p>
        </w:tc>
        <w:tc>
          <w:tcPr>
            <w:tcW w:w="992"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30%</w:t>
            </w:r>
          </w:p>
        </w:tc>
      </w:tr>
    </w:tbl>
    <w:p w:rsidR="00AA1963" w:rsidRPr="00402374" w:rsidRDefault="00AA1963" w:rsidP="008308A1">
      <w:pPr>
        <w:overflowPunct w:val="0"/>
        <w:autoSpaceDE w:val="0"/>
        <w:autoSpaceDN w:val="0"/>
        <w:adjustRightInd w:val="0"/>
        <w:spacing w:after="120"/>
        <w:jc w:val="right"/>
        <w:textAlignment w:val="baseline"/>
        <w:rPr>
          <w:color w:val="365F91"/>
        </w:rPr>
      </w:pPr>
    </w:p>
    <w:p w:rsidR="00AA1963" w:rsidRDefault="00AA1963" w:rsidP="008308A1">
      <w:pPr>
        <w:overflowPunct w:val="0"/>
        <w:autoSpaceDE w:val="0"/>
        <w:autoSpaceDN w:val="0"/>
        <w:adjustRightInd w:val="0"/>
        <w:spacing w:after="120"/>
        <w:jc w:val="right"/>
        <w:textAlignment w:val="baseline"/>
        <w:rPr>
          <w:color w:val="365F91"/>
        </w:rPr>
      </w:pPr>
    </w:p>
    <w:p w:rsidR="00AA1963" w:rsidRDefault="00AA1963" w:rsidP="008308A1">
      <w:pPr>
        <w:overflowPunct w:val="0"/>
        <w:autoSpaceDE w:val="0"/>
        <w:autoSpaceDN w:val="0"/>
        <w:adjustRightInd w:val="0"/>
        <w:spacing w:after="120"/>
        <w:jc w:val="right"/>
        <w:textAlignment w:val="baseline"/>
        <w:rPr>
          <w:color w:val="365F91"/>
        </w:rPr>
      </w:pPr>
    </w:p>
    <w:p w:rsidR="00AA1963" w:rsidRDefault="00AA1963" w:rsidP="008308A1">
      <w:pPr>
        <w:overflowPunct w:val="0"/>
        <w:autoSpaceDE w:val="0"/>
        <w:autoSpaceDN w:val="0"/>
        <w:adjustRightInd w:val="0"/>
        <w:spacing w:after="120"/>
        <w:jc w:val="right"/>
        <w:textAlignment w:val="baseline"/>
        <w:rPr>
          <w:color w:val="365F91"/>
        </w:rPr>
      </w:pPr>
    </w:p>
    <w:p w:rsidR="00AA1963" w:rsidRDefault="00AA1963" w:rsidP="008308A1">
      <w:pPr>
        <w:overflowPunct w:val="0"/>
        <w:autoSpaceDE w:val="0"/>
        <w:autoSpaceDN w:val="0"/>
        <w:adjustRightInd w:val="0"/>
        <w:spacing w:after="120"/>
        <w:jc w:val="right"/>
        <w:textAlignment w:val="baseline"/>
        <w:rPr>
          <w:color w:val="365F91"/>
        </w:rPr>
      </w:pPr>
    </w:p>
    <w:p w:rsidR="00AA1963" w:rsidRDefault="00AA1963" w:rsidP="008308A1">
      <w:pPr>
        <w:overflowPunct w:val="0"/>
        <w:autoSpaceDE w:val="0"/>
        <w:autoSpaceDN w:val="0"/>
        <w:adjustRightInd w:val="0"/>
        <w:spacing w:after="120"/>
        <w:jc w:val="right"/>
        <w:textAlignment w:val="baseline"/>
        <w:rPr>
          <w:color w:val="365F91"/>
        </w:rPr>
      </w:pPr>
    </w:p>
    <w:p w:rsidR="00AA1963" w:rsidRPr="00932888" w:rsidRDefault="00AA1963" w:rsidP="008308A1">
      <w:pPr>
        <w:overflowPunct w:val="0"/>
        <w:autoSpaceDE w:val="0"/>
        <w:autoSpaceDN w:val="0"/>
        <w:adjustRightInd w:val="0"/>
        <w:spacing w:after="120"/>
        <w:jc w:val="right"/>
        <w:textAlignment w:val="baseline"/>
      </w:pPr>
      <w:r w:rsidRPr="00932888">
        <w:t>Таблица 3.9.</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92"/>
        <w:gridCol w:w="992"/>
        <w:gridCol w:w="851"/>
        <w:gridCol w:w="850"/>
        <w:gridCol w:w="851"/>
        <w:gridCol w:w="850"/>
        <w:gridCol w:w="851"/>
        <w:gridCol w:w="992"/>
        <w:gridCol w:w="1134"/>
        <w:gridCol w:w="992"/>
        <w:gridCol w:w="992"/>
        <w:gridCol w:w="993"/>
        <w:gridCol w:w="992"/>
      </w:tblGrid>
      <w:tr w:rsidR="00AA1963" w:rsidRPr="00932888" w:rsidTr="008308A1">
        <w:tc>
          <w:tcPr>
            <w:tcW w:w="14601" w:type="dxa"/>
            <w:gridSpan w:val="14"/>
          </w:tcPr>
          <w:p w:rsidR="00AA1963" w:rsidRPr="00932888" w:rsidRDefault="00AA1963" w:rsidP="008308A1">
            <w:pPr>
              <w:overflowPunct w:val="0"/>
              <w:autoSpaceDE w:val="0"/>
              <w:autoSpaceDN w:val="0"/>
              <w:adjustRightInd w:val="0"/>
              <w:jc w:val="center"/>
              <w:textAlignment w:val="baseline"/>
            </w:pPr>
            <w:r w:rsidRPr="00932888">
              <w:t>Характер отношений школьников к своему здоровью, к своему телесному «Я»</w:t>
            </w:r>
          </w:p>
        </w:tc>
      </w:tr>
      <w:tr w:rsidR="00AA1963" w:rsidRPr="00932888" w:rsidTr="008308A1">
        <w:tc>
          <w:tcPr>
            <w:tcW w:w="2269" w:type="dxa"/>
            <w:vMerge w:val="restart"/>
          </w:tcPr>
          <w:p w:rsidR="00AA1963" w:rsidRPr="00932888" w:rsidRDefault="00AA1963" w:rsidP="008308A1">
            <w:pPr>
              <w:overflowPunct w:val="0"/>
              <w:autoSpaceDE w:val="0"/>
              <w:autoSpaceDN w:val="0"/>
              <w:adjustRightInd w:val="0"/>
              <w:jc w:val="center"/>
              <w:textAlignment w:val="baseline"/>
            </w:pPr>
            <w:r w:rsidRPr="00932888">
              <w:t>Характер отношений</w:t>
            </w:r>
          </w:p>
        </w:tc>
        <w:tc>
          <w:tcPr>
            <w:tcW w:w="12332" w:type="dxa"/>
            <w:gridSpan w:val="13"/>
          </w:tcPr>
          <w:p w:rsidR="00AA1963" w:rsidRPr="00932888" w:rsidRDefault="00AA1963" w:rsidP="008308A1">
            <w:pPr>
              <w:overflowPunct w:val="0"/>
              <w:autoSpaceDE w:val="0"/>
              <w:autoSpaceDN w:val="0"/>
              <w:adjustRightInd w:val="0"/>
              <w:jc w:val="center"/>
              <w:textAlignment w:val="baseline"/>
            </w:pPr>
            <w:r w:rsidRPr="00932888">
              <w:t>Классы  (чел. / %)</w:t>
            </w:r>
          </w:p>
        </w:tc>
      </w:tr>
      <w:tr w:rsidR="00AA1963" w:rsidRPr="00932888" w:rsidTr="008308A1">
        <w:tc>
          <w:tcPr>
            <w:tcW w:w="2269" w:type="dxa"/>
            <w:vMerge/>
          </w:tcPr>
          <w:p w:rsidR="00AA1963" w:rsidRPr="00932888" w:rsidRDefault="00AA1963" w:rsidP="008308A1">
            <w:pPr>
              <w:overflowPunct w:val="0"/>
              <w:autoSpaceDE w:val="0"/>
              <w:autoSpaceDN w:val="0"/>
              <w:adjustRightInd w:val="0"/>
              <w:jc w:val="center"/>
              <w:textAlignment w:val="baseline"/>
            </w:pPr>
          </w:p>
        </w:tc>
        <w:tc>
          <w:tcPr>
            <w:tcW w:w="992" w:type="dxa"/>
          </w:tcPr>
          <w:p w:rsidR="00AA1963" w:rsidRPr="00932888" w:rsidRDefault="00AA1963" w:rsidP="008308A1">
            <w:pPr>
              <w:overflowPunct w:val="0"/>
              <w:autoSpaceDE w:val="0"/>
              <w:autoSpaceDN w:val="0"/>
              <w:adjustRightInd w:val="0"/>
              <w:jc w:val="center"/>
              <w:textAlignment w:val="baseline"/>
            </w:pPr>
            <w:r w:rsidRPr="00932888">
              <w:t>5А</w:t>
            </w:r>
          </w:p>
        </w:tc>
        <w:tc>
          <w:tcPr>
            <w:tcW w:w="992" w:type="dxa"/>
          </w:tcPr>
          <w:p w:rsidR="00AA1963" w:rsidRPr="00932888" w:rsidRDefault="00AA1963" w:rsidP="008308A1">
            <w:pPr>
              <w:overflowPunct w:val="0"/>
              <w:autoSpaceDE w:val="0"/>
              <w:autoSpaceDN w:val="0"/>
              <w:adjustRightInd w:val="0"/>
              <w:jc w:val="center"/>
              <w:textAlignment w:val="baseline"/>
            </w:pPr>
            <w:r w:rsidRPr="00932888">
              <w:t>5Б</w:t>
            </w:r>
          </w:p>
        </w:tc>
        <w:tc>
          <w:tcPr>
            <w:tcW w:w="851" w:type="dxa"/>
          </w:tcPr>
          <w:p w:rsidR="00AA1963" w:rsidRPr="00932888" w:rsidRDefault="00AA1963" w:rsidP="008308A1">
            <w:pPr>
              <w:overflowPunct w:val="0"/>
              <w:autoSpaceDE w:val="0"/>
              <w:autoSpaceDN w:val="0"/>
              <w:adjustRightInd w:val="0"/>
              <w:jc w:val="center"/>
              <w:textAlignment w:val="baseline"/>
            </w:pPr>
            <w:r w:rsidRPr="00932888">
              <w:t>5В</w:t>
            </w:r>
          </w:p>
        </w:tc>
        <w:tc>
          <w:tcPr>
            <w:tcW w:w="850" w:type="dxa"/>
          </w:tcPr>
          <w:p w:rsidR="00AA1963" w:rsidRPr="00932888" w:rsidRDefault="00AA1963" w:rsidP="008308A1">
            <w:pPr>
              <w:overflowPunct w:val="0"/>
              <w:autoSpaceDE w:val="0"/>
              <w:autoSpaceDN w:val="0"/>
              <w:adjustRightInd w:val="0"/>
              <w:jc w:val="center"/>
              <w:textAlignment w:val="baseline"/>
            </w:pPr>
            <w:r w:rsidRPr="00932888">
              <w:t>6А</w:t>
            </w:r>
          </w:p>
        </w:tc>
        <w:tc>
          <w:tcPr>
            <w:tcW w:w="851" w:type="dxa"/>
          </w:tcPr>
          <w:p w:rsidR="00AA1963" w:rsidRPr="00932888" w:rsidRDefault="00AA1963" w:rsidP="008308A1">
            <w:pPr>
              <w:overflowPunct w:val="0"/>
              <w:autoSpaceDE w:val="0"/>
              <w:autoSpaceDN w:val="0"/>
              <w:adjustRightInd w:val="0"/>
              <w:jc w:val="center"/>
              <w:textAlignment w:val="baseline"/>
            </w:pPr>
            <w:r w:rsidRPr="00932888">
              <w:t>6Б</w:t>
            </w:r>
          </w:p>
        </w:tc>
        <w:tc>
          <w:tcPr>
            <w:tcW w:w="850" w:type="dxa"/>
          </w:tcPr>
          <w:p w:rsidR="00AA1963" w:rsidRPr="00932888" w:rsidRDefault="00AA1963" w:rsidP="008308A1">
            <w:pPr>
              <w:overflowPunct w:val="0"/>
              <w:autoSpaceDE w:val="0"/>
              <w:autoSpaceDN w:val="0"/>
              <w:adjustRightInd w:val="0"/>
              <w:jc w:val="center"/>
              <w:textAlignment w:val="baseline"/>
            </w:pPr>
            <w:r w:rsidRPr="00932888">
              <w:t>7А</w:t>
            </w:r>
          </w:p>
        </w:tc>
        <w:tc>
          <w:tcPr>
            <w:tcW w:w="851" w:type="dxa"/>
          </w:tcPr>
          <w:p w:rsidR="00AA1963" w:rsidRPr="00932888" w:rsidRDefault="00AA1963" w:rsidP="008308A1">
            <w:pPr>
              <w:overflowPunct w:val="0"/>
              <w:autoSpaceDE w:val="0"/>
              <w:autoSpaceDN w:val="0"/>
              <w:adjustRightInd w:val="0"/>
              <w:jc w:val="center"/>
              <w:textAlignment w:val="baseline"/>
            </w:pPr>
            <w:r w:rsidRPr="00932888">
              <w:t>7Б</w:t>
            </w:r>
          </w:p>
        </w:tc>
        <w:tc>
          <w:tcPr>
            <w:tcW w:w="992" w:type="dxa"/>
          </w:tcPr>
          <w:p w:rsidR="00AA1963" w:rsidRPr="00932888" w:rsidRDefault="00AA1963" w:rsidP="008308A1">
            <w:pPr>
              <w:overflowPunct w:val="0"/>
              <w:autoSpaceDE w:val="0"/>
              <w:autoSpaceDN w:val="0"/>
              <w:adjustRightInd w:val="0"/>
              <w:jc w:val="center"/>
              <w:textAlignment w:val="baseline"/>
            </w:pPr>
            <w:r w:rsidRPr="00932888">
              <w:t>8А</w:t>
            </w:r>
          </w:p>
        </w:tc>
        <w:tc>
          <w:tcPr>
            <w:tcW w:w="1134" w:type="dxa"/>
          </w:tcPr>
          <w:p w:rsidR="00AA1963" w:rsidRPr="00932888" w:rsidRDefault="00AA1963" w:rsidP="008308A1">
            <w:pPr>
              <w:overflowPunct w:val="0"/>
              <w:autoSpaceDE w:val="0"/>
              <w:autoSpaceDN w:val="0"/>
              <w:adjustRightInd w:val="0"/>
              <w:jc w:val="center"/>
              <w:textAlignment w:val="baseline"/>
            </w:pPr>
            <w:r w:rsidRPr="00932888">
              <w:t>8Б</w:t>
            </w:r>
          </w:p>
        </w:tc>
        <w:tc>
          <w:tcPr>
            <w:tcW w:w="992" w:type="dxa"/>
          </w:tcPr>
          <w:p w:rsidR="00AA1963" w:rsidRPr="00932888" w:rsidRDefault="00AA1963" w:rsidP="008308A1">
            <w:pPr>
              <w:overflowPunct w:val="0"/>
              <w:autoSpaceDE w:val="0"/>
              <w:autoSpaceDN w:val="0"/>
              <w:adjustRightInd w:val="0"/>
              <w:jc w:val="center"/>
              <w:textAlignment w:val="baseline"/>
            </w:pPr>
            <w:r w:rsidRPr="00932888">
              <w:t>9А</w:t>
            </w:r>
          </w:p>
        </w:tc>
        <w:tc>
          <w:tcPr>
            <w:tcW w:w="992" w:type="dxa"/>
          </w:tcPr>
          <w:p w:rsidR="00AA1963" w:rsidRPr="00932888" w:rsidRDefault="00AA1963" w:rsidP="008308A1">
            <w:pPr>
              <w:overflowPunct w:val="0"/>
              <w:autoSpaceDE w:val="0"/>
              <w:autoSpaceDN w:val="0"/>
              <w:adjustRightInd w:val="0"/>
              <w:jc w:val="center"/>
              <w:textAlignment w:val="baseline"/>
            </w:pPr>
            <w:r w:rsidRPr="00932888">
              <w:t>9Б</w:t>
            </w:r>
          </w:p>
        </w:tc>
        <w:tc>
          <w:tcPr>
            <w:tcW w:w="993" w:type="dxa"/>
          </w:tcPr>
          <w:p w:rsidR="00AA1963" w:rsidRPr="00932888" w:rsidRDefault="00AA1963" w:rsidP="008308A1">
            <w:pPr>
              <w:overflowPunct w:val="0"/>
              <w:autoSpaceDE w:val="0"/>
              <w:autoSpaceDN w:val="0"/>
              <w:adjustRightInd w:val="0"/>
              <w:jc w:val="center"/>
              <w:textAlignment w:val="baseline"/>
            </w:pPr>
            <w:r w:rsidRPr="00932888">
              <w:t>10А</w:t>
            </w:r>
          </w:p>
        </w:tc>
        <w:tc>
          <w:tcPr>
            <w:tcW w:w="992" w:type="dxa"/>
          </w:tcPr>
          <w:p w:rsidR="00AA1963" w:rsidRPr="00932888" w:rsidRDefault="00AA1963" w:rsidP="008308A1">
            <w:pPr>
              <w:overflowPunct w:val="0"/>
              <w:autoSpaceDE w:val="0"/>
              <w:autoSpaceDN w:val="0"/>
              <w:adjustRightInd w:val="0"/>
              <w:jc w:val="center"/>
              <w:textAlignment w:val="baseline"/>
            </w:pPr>
            <w:r w:rsidRPr="00932888">
              <w:t>11А</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1134"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3"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8%</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6,2%</w:t>
            </w:r>
          </w:p>
        </w:tc>
        <w:tc>
          <w:tcPr>
            <w:tcW w:w="850"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4,1%</w:t>
            </w:r>
          </w:p>
        </w:tc>
        <w:tc>
          <w:tcPr>
            <w:tcW w:w="850"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11,5%</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1134"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3,5%</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7,6%</w:t>
            </w:r>
          </w:p>
        </w:tc>
        <w:tc>
          <w:tcPr>
            <w:tcW w:w="993"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9/</w:t>
            </w:r>
          </w:p>
          <w:p w:rsidR="00AA1963" w:rsidRPr="00932888" w:rsidRDefault="00AA1963" w:rsidP="008308A1">
            <w:pPr>
              <w:overflowPunct w:val="0"/>
              <w:autoSpaceDE w:val="0"/>
              <w:autoSpaceDN w:val="0"/>
              <w:adjustRightInd w:val="0"/>
              <w:jc w:val="center"/>
              <w:textAlignment w:val="baseline"/>
            </w:pPr>
            <w:r w:rsidRPr="00932888">
              <w:t>36%</w:t>
            </w:r>
          </w:p>
        </w:tc>
        <w:tc>
          <w:tcPr>
            <w:tcW w:w="992" w:type="dxa"/>
          </w:tcPr>
          <w:p w:rsidR="00AA1963" w:rsidRPr="00932888" w:rsidRDefault="00AA1963" w:rsidP="008308A1">
            <w:pPr>
              <w:overflowPunct w:val="0"/>
              <w:autoSpaceDE w:val="0"/>
              <w:autoSpaceDN w:val="0"/>
              <w:adjustRightInd w:val="0"/>
              <w:jc w:val="center"/>
              <w:textAlignment w:val="baseline"/>
            </w:pPr>
            <w:r w:rsidRPr="00932888">
              <w:t>10/</w:t>
            </w:r>
          </w:p>
          <w:p w:rsidR="00AA1963" w:rsidRPr="00932888" w:rsidRDefault="00AA1963" w:rsidP="008308A1">
            <w:pPr>
              <w:overflowPunct w:val="0"/>
              <w:autoSpaceDE w:val="0"/>
              <w:autoSpaceDN w:val="0"/>
              <w:adjustRightInd w:val="0"/>
              <w:jc w:val="center"/>
              <w:textAlignment w:val="baseline"/>
            </w:pPr>
            <w:r w:rsidRPr="00932888">
              <w:t>41,6%</w:t>
            </w:r>
          </w:p>
        </w:tc>
        <w:tc>
          <w:tcPr>
            <w:tcW w:w="851" w:type="dxa"/>
          </w:tcPr>
          <w:p w:rsidR="00AA1963" w:rsidRPr="00932888" w:rsidRDefault="00AA1963" w:rsidP="008308A1">
            <w:pPr>
              <w:overflowPunct w:val="0"/>
              <w:autoSpaceDE w:val="0"/>
              <w:autoSpaceDN w:val="0"/>
              <w:adjustRightInd w:val="0"/>
              <w:jc w:val="center"/>
              <w:textAlignment w:val="baseline"/>
            </w:pPr>
            <w:r w:rsidRPr="00932888">
              <w:t>8/</w:t>
            </w:r>
          </w:p>
          <w:p w:rsidR="00AA1963" w:rsidRPr="00932888" w:rsidRDefault="00AA1963" w:rsidP="008308A1">
            <w:pPr>
              <w:overflowPunct w:val="0"/>
              <w:autoSpaceDE w:val="0"/>
              <w:autoSpaceDN w:val="0"/>
              <w:adjustRightInd w:val="0"/>
              <w:jc w:val="center"/>
              <w:textAlignment w:val="baseline"/>
            </w:pPr>
            <w:r w:rsidRPr="00932888">
              <w:t>50%</w:t>
            </w:r>
          </w:p>
        </w:tc>
        <w:tc>
          <w:tcPr>
            <w:tcW w:w="850"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18%</w:t>
            </w:r>
          </w:p>
        </w:tc>
        <w:tc>
          <w:tcPr>
            <w:tcW w:w="851"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4,1%</w:t>
            </w:r>
          </w:p>
        </w:tc>
        <w:tc>
          <w:tcPr>
            <w:tcW w:w="850" w:type="dxa"/>
          </w:tcPr>
          <w:p w:rsidR="00AA1963" w:rsidRPr="00932888" w:rsidRDefault="00AA1963" w:rsidP="008308A1">
            <w:pPr>
              <w:overflowPunct w:val="0"/>
              <w:autoSpaceDE w:val="0"/>
              <w:autoSpaceDN w:val="0"/>
              <w:adjustRightInd w:val="0"/>
              <w:jc w:val="center"/>
              <w:textAlignment w:val="baseline"/>
            </w:pPr>
            <w:r w:rsidRPr="00932888">
              <w:t>10/</w:t>
            </w:r>
          </w:p>
          <w:p w:rsidR="00AA1963" w:rsidRPr="00932888" w:rsidRDefault="00AA1963" w:rsidP="008308A1">
            <w:pPr>
              <w:overflowPunct w:val="0"/>
              <w:autoSpaceDE w:val="0"/>
              <w:autoSpaceDN w:val="0"/>
              <w:adjustRightInd w:val="0"/>
              <w:jc w:val="center"/>
              <w:textAlignment w:val="baseline"/>
            </w:pPr>
            <w:r w:rsidRPr="00932888">
              <w:t>38,4%</w:t>
            </w:r>
          </w:p>
        </w:tc>
        <w:tc>
          <w:tcPr>
            <w:tcW w:w="851" w:type="dxa"/>
          </w:tcPr>
          <w:p w:rsidR="00AA1963" w:rsidRPr="00932888" w:rsidRDefault="00AA1963" w:rsidP="008308A1">
            <w:pPr>
              <w:overflowPunct w:val="0"/>
              <w:autoSpaceDE w:val="0"/>
              <w:autoSpaceDN w:val="0"/>
              <w:adjustRightInd w:val="0"/>
              <w:jc w:val="center"/>
              <w:textAlignment w:val="baseline"/>
            </w:pPr>
            <w:r w:rsidRPr="00932888">
              <w:t>10/</w:t>
            </w:r>
          </w:p>
          <w:p w:rsidR="00AA1963" w:rsidRPr="00932888" w:rsidRDefault="00AA1963" w:rsidP="008308A1">
            <w:pPr>
              <w:overflowPunct w:val="0"/>
              <w:autoSpaceDE w:val="0"/>
              <w:autoSpaceDN w:val="0"/>
              <w:adjustRightInd w:val="0"/>
              <w:jc w:val="center"/>
              <w:textAlignment w:val="baseline"/>
            </w:pPr>
            <w:r w:rsidRPr="00932888">
              <w:t>47,6%</w:t>
            </w:r>
          </w:p>
        </w:tc>
        <w:tc>
          <w:tcPr>
            <w:tcW w:w="992"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14,2%</w:t>
            </w:r>
          </w:p>
        </w:tc>
        <w:tc>
          <w:tcPr>
            <w:tcW w:w="1134"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15,3%</w:t>
            </w:r>
          </w:p>
        </w:tc>
        <w:tc>
          <w:tcPr>
            <w:tcW w:w="992" w:type="dxa"/>
          </w:tcPr>
          <w:p w:rsidR="00AA1963" w:rsidRPr="00932888" w:rsidRDefault="00AA1963" w:rsidP="008308A1">
            <w:pPr>
              <w:overflowPunct w:val="0"/>
              <w:autoSpaceDE w:val="0"/>
              <w:autoSpaceDN w:val="0"/>
              <w:adjustRightInd w:val="0"/>
              <w:jc w:val="center"/>
              <w:textAlignment w:val="baseline"/>
            </w:pPr>
            <w:r w:rsidRPr="00932888">
              <w:t>20/</w:t>
            </w:r>
          </w:p>
          <w:p w:rsidR="00AA1963" w:rsidRPr="00932888" w:rsidRDefault="00AA1963" w:rsidP="008308A1">
            <w:pPr>
              <w:overflowPunct w:val="0"/>
              <w:autoSpaceDE w:val="0"/>
              <w:autoSpaceDN w:val="0"/>
              <w:adjustRightInd w:val="0"/>
              <w:jc w:val="center"/>
              <w:textAlignment w:val="baseline"/>
            </w:pPr>
            <w:r w:rsidRPr="00932888">
              <w:t>71,4%</w:t>
            </w:r>
          </w:p>
        </w:tc>
        <w:tc>
          <w:tcPr>
            <w:tcW w:w="992"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42,3%</w:t>
            </w:r>
          </w:p>
        </w:tc>
        <w:tc>
          <w:tcPr>
            <w:tcW w:w="993" w:type="dxa"/>
          </w:tcPr>
          <w:p w:rsidR="00AA1963" w:rsidRPr="00932888" w:rsidRDefault="00AA1963" w:rsidP="008308A1">
            <w:pPr>
              <w:overflowPunct w:val="0"/>
              <w:autoSpaceDE w:val="0"/>
              <w:autoSpaceDN w:val="0"/>
              <w:adjustRightInd w:val="0"/>
              <w:jc w:val="center"/>
              <w:textAlignment w:val="baseline"/>
            </w:pPr>
            <w:r w:rsidRPr="00932888">
              <w:t>16/</w:t>
            </w:r>
          </w:p>
          <w:p w:rsidR="00AA1963" w:rsidRPr="00932888" w:rsidRDefault="00AA1963" w:rsidP="008308A1">
            <w:pPr>
              <w:overflowPunct w:val="0"/>
              <w:autoSpaceDE w:val="0"/>
              <w:autoSpaceDN w:val="0"/>
              <w:adjustRightInd w:val="0"/>
              <w:jc w:val="center"/>
              <w:textAlignment w:val="baseline"/>
            </w:pPr>
            <w:r w:rsidRPr="00932888">
              <w:t>66,5%</w:t>
            </w:r>
          </w:p>
        </w:tc>
        <w:tc>
          <w:tcPr>
            <w:tcW w:w="992"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60%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14/</w:t>
            </w:r>
          </w:p>
          <w:p w:rsidR="00AA1963" w:rsidRPr="00932888" w:rsidRDefault="00AA1963" w:rsidP="008308A1">
            <w:pPr>
              <w:overflowPunct w:val="0"/>
              <w:autoSpaceDE w:val="0"/>
              <w:autoSpaceDN w:val="0"/>
              <w:adjustRightInd w:val="0"/>
              <w:jc w:val="center"/>
              <w:textAlignment w:val="baseline"/>
            </w:pPr>
            <w:r w:rsidRPr="00932888">
              <w:t>56%</w:t>
            </w:r>
          </w:p>
        </w:tc>
        <w:tc>
          <w:tcPr>
            <w:tcW w:w="992" w:type="dxa"/>
          </w:tcPr>
          <w:p w:rsidR="00AA1963" w:rsidRPr="00932888" w:rsidRDefault="00AA1963" w:rsidP="008308A1">
            <w:pPr>
              <w:overflowPunct w:val="0"/>
              <w:autoSpaceDE w:val="0"/>
              <w:autoSpaceDN w:val="0"/>
              <w:adjustRightInd w:val="0"/>
              <w:jc w:val="center"/>
              <w:textAlignment w:val="baseline"/>
            </w:pPr>
            <w:r w:rsidRPr="00932888">
              <w:t>14/</w:t>
            </w:r>
          </w:p>
          <w:p w:rsidR="00AA1963" w:rsidRPr="00932888" w:rsidRDefault="00AA1963" w:rsidP="008308A1">
            <w:pPr>
              <w:overflowPunct w:val="0"/>
              <w:autoSpaceDE w:val="0"/>
              <w:autoSpaceDN w:val="0"/>
              <w:adjustRightInd w:val="0"/>
              <w:jc w:val="center"/>
              <w:textAlignment w:val="baseline"/>
            </w:pPr>
            <w:r w:rsidRPr="00932888">
              <w:t>58,3%</w:t>
            </w:r>
          </w:p>
        </w:tc>
        <w:tc>
          <w:tcPr>
            <w:tcW w:w="851" w:type="dxa"/>
          </w:tcPr>
          <w:p w:rsidR="00AA1963" w:rsidRPr="00932888" w:rsidRDefault="00AA1963" w:rsidP="008308A1">
            <w:pPr>
              <w:overflowPunct w:val="0"/>
              <w:autoSpaceDE w:val="0"/>
              <w:autoSpaceDN w:val="0"/>
              <w:adjustRightInd w:val="0"/>
              <w:jc w:val="center"/>
              <w:textAlignment w:val="baseline"/>
            </w:pPr>
            <w:r w:rsidRPr="00932888">
              <w:t>7/</w:t>
            </w:r>
          </w:p>
          <w:p w:rsidR="00AA1963" w:rsidRPr="00932888" w:rsidRDefault="00AA1963" w:rsidP="008308A1">
            <w:pPr>
              <w:overflowPunct w:val="0"/>
              <w:autoSpaceDE w:val="0"/>
              <w:autoSpaceDN w:val="0"/>
              <w:adjustRightInd w:val="0"/>
              <w:jc w:val="center"/>
              <w:textAlignment w:val="baseline"/>
            </w:pPr>
            <w:r w:rsidRPr="00932888">
              <w:t>43,7%</w:t>
            </w:r>
          </w:p>
        </w:tc>
        <w:tc>
          <w:tcPr>
            <w:tcW w:w="850" w:type="dxa"/>
          </w:tcPr>
          <w:p w:rsidR="00AA1963" w:rsidRPr="00932888" w:rsidRDefault="00AA1963" w:rsidP="008308A1">
            <w:pPr>
              <w:overflowPunct w:val="0"/>
              <w:autoSpaceDE w:val="0"/>
              <w:autoSpaceDN w:val="0"/>
              <w:adjustRightInd w:val="0"/>
              <w:jc w:val="center"/>
              <w:textAlignment w:val="baseline"/>
            </w:pPr>
            <w:r w:rsidRPr="00932888">
              <w:t>18/</w:t>
            </w:r>
          </w:p>
          <w:p w:rsidR="00AA1963" w:rsidRPr="00932888" w:rsidRDefault="00AA1963" w:rsidP="008308A1">
            <w:pPr>
              <w:overflowPunct w:val="0"/>
              <w:autoSpaceDE w:val="0"/>
              <w:autoSpaceDN w:val="0"/>
              <w:adjustRightInd w:val="0"/>
              <w:jc w:val="center"/>
              <w:textAlignment w:val="baseline"/>
            </w:pPr>
            <w:r w:rsidRPr="00932888">
              <w:t>81,8%</w:t>
            </w:r>
          </w:p>
        </w:tc>
        <w:tc>
          <w:tcPr>
            <w:tcW w:w="851" w:type="dxa"/>
          </w:tcPr>
          <w:p w:rsidR="00AA1963" w:rsidRPr="00932888" w:rsidRDefault="00AA1963" w:rsidP="008308A1">
            <w:pPr>
              <w:overflowPunct w:val="0"/>
              <w:autoSpaceDE w:val="0"/>
              <w:autoSpaceDN w:val="0"/>
              <w:adjustRightInd w:val="0"/>
              <w:jc w:val="center"/>
              <w:textAlignment w:val="baseline"/>
            </w:pPr>
            <w:r w:rsidRPr="00932888">
              <w:t>22/</w:t>
            </w:r>
          </w:p>
          <w:p w:rsidR="00AA1963" w:rsidRPr="00932888" w:rsidRDefault="00AA1963" w:rsidP="008308A1">
            <w:pPr>
              <w:overflowPunct w:val="0"/>
              <w:autoSpaceDE w:val="0"/>
              <w:autoSpaceDN w:val="0"/>
              <w:adjustRightInd w:val="0"/>
              <w:jc w:val="center"/>
              <w:textAlignment w:val="baseline"/>
            </w:pPr>
            <w:r w:rsidRPr="00932888">
              <w:t>91,6%</w:t>
            </w:r>
          </w:p>
        </w:tc>
        <w:tc>
          <w:tcPr>
            <w:tcW w:w="850" w:type="dxa"/>
          </w:tcPr>
          <w:p w:rsidR="00AA1963" w:rsidRPr="00932888" w:rsidRDefault="00AA1963" w:rsidP="008308A1">
            <w:pPr>
              <w:overflowPunct w:val="0"/>
              <w:autoSpaceDE w:val="0"/>
              <w:autoSpaceDN w:val="0"/>
              <w:adjustRightInd w:val="0"/>
              <w:jc w:val="center"/>
              <w:textAlignment w:val="baseline"/>
            </w:pPr>
            <w:r w:rsidRPr="00932888">
              <w:t>13/</w:t>
            </w:r>
          </w:p>
          <w:p w:rsidR="00AA1963" w:rsidRPr="00932888" w:rsidRDefault="00AA1963" w:rsidP="008308A1">
            <w:pPr>
              <w:overflowPunct w:val="0"/>
              <w:autoSpaceDE w:val="0"/>
              <w:autoSpaceDN w:val="0"/>
              <w:adjustRightInd w:val="0"/>
              <w:jc w:val="center"/>
              <w:textAlignment w:val="baseline"/>
            </w:pPr>
            <w:r w:rsidRPr="00932888">
              <w:t>50%</w:t>
            </w:r>
          </w:p>
        </w:tc>
        <w:tc>
          <w:tcPr>
            <w:tcW w:w="851"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52,3%</w:t>
            </w:r>
          </w:p>
        </w:tc>
        <w:tc>
          <w:tcPr>
            <w:tcW w:w="992" w:type="dxa"/>
          </w:tcPr>
          <w:p w:rsidR="00AA1963" w:rsidRPr="00932888" w:rsidRDefault="00AA1963" w:rsidP="008308A1">
            <w:pPr>
              <w:overflowPunct w:val="0"/>
              <w:autoSpaceDE w:val="0"/>
              <w:autoSpaceDN w:val="0"/>
              <w:adjustRightInd w:val="0"/>
              <w:jc w:val="center"/>
              <w:textAlignment w:val="baseline"/>
            </w:pPr>
            <w:r w:rsidRPr="00932888">
              <w:t>24/</w:t>
            </w:r>
          </w:p>
          <w:p w:rsidR="00AA1963" w:rsidRPr="00932888" w:rsidRDefault="00AA1963" w:rsidP="008308A1">
            <w:pPr>
              <w:overflowPunct w:val="0"/>
              <w:autoSpaceDE w:val="0"/>
              <w:autoSpaceDN w:val="0"/>
              <w:adjustRightInd w:val="0"/>
              <w:jc w:val="center"/>
              <w:textAlignment w:val="baseline"/>
            </w:pPr>
            <w:r w:rsidRPr="00932888">
              <w:t>85,7%</w:t>
            </w:r>
          </w:p>
        </w:tc>
        <w:tc>
          <w:tcPr>
            <w:tcW w:w="1134" w:type="dxa"/>
          </w:tcPr>
          <w:p w:rsidR="00AA1963" w:rsidRPr="00932888" w:rsidRDefault="00AA1963" w:rsidP="008308A1">
            <w:pPr>
              <w:overflowPunct w:val="0"/>
              <w:autoSpaceDE w:val="0"/>
              <w:autoSpaceDN w:val="0"/>
              <w:adjustRightInd w:val="0"/>
              <w:jc w:val="center"/>
              <w:textAlignment w:val="baseline"/>
            </w:pPr>
            <w:r w:rsidRPr="00932888">
              <w:t>22/</w:t>
            </w:r>
          </w:p>
          <w:p w:rsidR="00AA1963" w:rsidRPr="00932888" w:rsidRDefault="00AA1963" w:rsidP="008308A1">
            <w:pPr>
              <w:overflowPunct w:val="0"/>
              <w:autoSpaceDE w:val="0"/>
              <w:autoSpaceDN w:val="0"/>
              <w:adjustRightInd w:val="0"/>
              <w:jc w:val="center"/>
              <w:textAlignment w:val="baseline"/>
            </w:pPr>
            <w:r w:rsidRPr="00932888">
              <w:t>84,6%</w:t>
            </w:r>
          </w:p>
        </w:tc>
        <w:tc>
          <w:tcPr>
            <w:tcW w:w="992" w:type="dxa"/>
          </w:tcPr>
          <w:p w:rsidR="00AA1963" w:rsidRPr="00932888" w:rsidRDefault="00AA1963" w:rsidP="008308A1">
            <w:pPr>
              <w:overflowPunct w:val="0"/>
              <w:autoSpaceDE w:val="0"/>
              <w:autoSpaceDN w:val="0"/>
              <w:adjustRightInd w:val="0"/>
              <w:jc w:val="center"/>
              <w:textAlignment w:val="baseline"/>
            </w:pPr>
            <w:r w:rsidRPr="00932888">
              <w:t>7/</w:t>
            </w:r>
          </w:p>
          <w:p w:rsidR="00AA1963" w:rsidRPr="00932888" w:rsidRDefault="00AA1963" w:rsidP="008308A1">
            <w:pPr>
              <w:overflowPunct w:val="0"/>
              <w:autoSpaceDE w:val="0"/>
              <w:autoSpaceDN w:val="0"/>
              <w:adjustRightInd w:val="0"/>
              <w:jc w:val="center"/>
              <w:textAlignment w:val="baseline"/>
            </w:pPr>
            <w:r w:rsidRPr="00932888">
              <w:t>25%</w:t>
            </w:r>
          </w:p>
        </w:tc>
        <w:tc>
          <w:tcPr>
            <w:tcW w:w="992" w:type="dxa"/>
          </w:tcPr>
          <w:p w:rsidR="00AA1963" w:rsidRPr="00932888" w:rsidRDefault="00AA1963" w:rsidP="008308A1">
            <w:pPr>
              <w:overflowPunct w:val="0"/>
              <w:autoSpaceDE w:val="0"/>
              <w:autoSpaceDN w:val="0"/>
              <w:adjustRightInd w:val="0"/>
              <w:jc w:val="center"/>
              <w:textAlignment w:val="baseline"/>
            </w:pPr>
            <w:r w:rsidRPr="00932888">
              <w:t>13/</w:t>
            </w:r>
          </w:p>
          <w:p w:rsidR="00AA1963" w:rsidRPr="00932888" w:rsidRDefault="00AA1963" w:rsidP="008308A1">
            <w:pPr>
              <w:overflowPunct w:val="0"/>
              <w:autoSpaceDE w:val="0"/>
              <w:autoSpaceDN w:val="0"/>
              <w:adjustRightInd w:val="0"/>
              <w:jc w:val="center"/>
              <w:textAlignment w:val="baseline"/>
            </w:pPr>
            <w:r w:rsidRPr="00932888">
              <w:t>50%</w:t>
            </w:r>
          </w:p>
        </w:tc>
        <w:tc>
          <w:tcPr>
            <w:tcW w:w="993" w:type="dxa"/>
          </w:tcPr>
          <w:p w:rsidR="00AA1963" w:rsidRPr="00932888" w:rsidRDefault="00AA1963" w:rsidP="008308A1">
            <w:pPr>
              <w:overflowPunct w:val="0"/>
              <w:autoSpaceDE w:val="0"/>
              <w:autoSpaceDN w:val="0"/>
              <w:adjustRightInd w:val="0"/>
              <w:jc w:val="center"/>
              <w:textAlignment w:val="baseline"/>
            </w:pPr>
            <w:r w:rsidRPr="00932888">
              <w:t>8/</w:t>
            </w:r>
          </w:p>
          <w:p w:rsidR="00AA1963" w:rsidRPr="00932888" w:rsidRDefault="00AA1963" w:rsidP="008308A1">
            <w:pPr>
              <w:overflowPunct w:val="0"/>
              <w:autoSpaceDE w:val="0"/>
              <w:autoSpaceDN w:val="0"/>
              <w:adjustRightInd w:val="0"/>
              <w:jc w:val="center"/>
              <w:textAlignment w:val="baseline"/>
            </w:pPr>
            <w:r w:rsidRPr="00932888">
              <w:t>33,3%</w:t>
            </w:r>
          </w:p>
        </w:tc>
        <w:tc>
          <w:tcPr>
            <w:tcW w:w="992"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40%</w:t>
            </w:r>
          </w:p>
        </w:tc>
      </w:tr>
    </w:tbl>
    <w:p w:rsidR="00AA1963" w:rsidRPr="00932888" w:rsidRDefault="00AA1963" w:rsidP="008308A1">
      <w:pPr>
        <w:overflowPunct w:val="0"/>
        <w:autoSpaceDE w:val="0"/>
        <w:autoSpaceDN w:val="0"/>
        <w:adjustRightInd w:val="0"/>
        <w:spacing w:after="120"/>
        <w:jc w:val="right"/>
        <w:textAlignment w:val="baseline"/>
      </w:pPr>
    </w:p>
    <w:p w:rsidR="00AA1963" w:rsidRPr="00932888" w:rsidRDefault="00AA1963" w:rsidP="008308A1">
      <w:pPr>
        <w:overflowPunct w:val="0"/>
        <w:autoSpaceDE w:val="0"/>
        <w:autoSpaceDN w:val="0"/>
        <w:adjustRightInd w:val="0"/>
        <w:spacing w:after="120"/>
        <w:jc w:val="right"/>
        <w:textAlignment w:val="baseline"/>
      </w:pPr>
      <w:r w:rsidRPr="00932888">
        <w:t>Таблица 3.10.</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92"/>
        <w:gridCol w:w="992"/>
        <w:gridCol w:w="851"/>
        <w:gridCol w:w="850"/>
        <w:gridCol w:w="851"/>
        <w:gridCol w:w="850"/>
        <w:gridCol w:w="851"/>
        <w:gridCol w:w="992"/>
        <w:gridCol w:w="1134"/>
        <w:gridCol w:w="992"/>
        <w:gridCol w:w="992"/>
        <w:gridCol w:w="993"/>
        <w:gridCol w:w="992"/>
      </w:tblGrid>
      <w:tr w:rsidR="00AA1963" w:rsidRPr="00932888" w:rsidTr="008308A1">
        <w:tc>
          <w:tcPr>
            <w:tcW w:w="14601" w:type="dxa"/>
            <w:gridSpan w:val="14"/>
          </w:tcPr>
          <w:p w:rsidR="00AA1963" w:rsidRPr="00932888" w:rsidRDefault="00AA1963" w:rsidP="008308A1">
            <w:pPr>
              <w:overflowPunct w:val="0"/>
              <w:autoSpaceDE w:val="0"/>
              <w:autoSpaceDN w:val="0"/>
              <w:adjustRightInd w:val="0"/>
              <w:jc w:val="center"/>
              <w:textAlignment w:val="baseline"/>
            </w:pPr>
            <w:r w:rsidRPr="00932888">
              <w:t>Характер отношений школьников к своему внутреннему миру, своему душевному «Я»</w:t>
            </w:r>
          </w:p>
        </w:tc>
      </w:tr>
      <w:tr w:rsidR="00AA1963" w:rsidRPr="00932888" w:rsidTr="008308A1">
        <w:tc>
          <w:tcPr>
            <w:tcW w:w="2269" w:type="dxa"/>
            <w:vMerge w:val="restart"/>
          </w:tcPr>
          <w:p w:rsidR="00AA1963" w:rsidRPr="00932888" w:rsidRDefault="00AA1963" w:rsidP="008308A1">
            <w:pPr>
              <w:overflowPunct w:val="0"/>
              <w:autoSpaceDE w:val="0"/>
              <w:autoSpaceDN w:val="0"/>
              <w:adjustRightInd w:val="0"/>
              <w:jc w:val="center"/>
              <w:textAlignment w:val="baseline"/>
            </w:pPr>
            <w:r w:rsidRPr="00932888">
              <w:t>Характер отношений</w:t>
            </w:r>
          </w:p>
        </w:tc>
        <w:tc>
          <w:tcPr>
            <w:tcW w:w="12332" w:type="dxa"/>
            <w:gridSpan w:val="13"/>
          </w:tcPr>
          <w:p w:rsidR="00AA1963" w:rsidRPr="00932888" w:rsidRDefault="00AA1963" w:rsidP="008308A1">
            <w:pPr>
              <w:overflowPunct w:val="0"/>
              <w:autoSpaceDE w:val="0"/>
              <w:autoSpaceDN w:val="0"/>
              <w:adjustRightInd w:val="0"/>
              <w:jc w:val="center"/>
              <w:textAlignment w:val="baseline"/>
            </w:pPr>
            <w:r w:rsidRPr="00932888">
              <w:t>Классы  (чел. / %)</w:t>
            </w:r>
          </w:p>
        </w:tc>
      </w:tr>
      <w:tr w:rsidR="00AA1963" w:rsidRPr="00932888" w:rsidTr="008308A1">
        <w:tc>
          <w:tcPr>
            <w:tcW w:w="2269" w:type="dxa"/>
            <w:vMerge/>
          </w:tcPr>
          <w:p w:rsidR="00AA1963" w:rsidRPr="00932888" w:rsidRDefault="00AA1963" w:rsidP="008308A1">
            <w:pPr>
              <w:overflowPunct w:val="0"/>
              <w:autoSpaceDE w:val="0"/>
              <w:autoSpaceDN w:val="0"/>
              <w:adjustRightInd w:val="0"/>
              <w:jc w:val="center"/>
              <w:textAlignment w:val="baseline"/>
            </w:pPr>
          </w:p>
        </w:tc>
        <w:tc>
          <w:tcPr>
            <w:tcW w:w="992" w:type="dxa"/>
          </w:tcPr>
          <w:p w:rsidR="00AA1963" w:rsidRPr="00932888" w:rsidRDefault="00AA1963" w:rsidP="008308A1">
            <w:pPr>
              <w:overflowPunct w:val="0"/>
              <w:autoSpaceDE w:val="0"/>
              <w:autoSpaceDN w:val="0"/>
              <w:adjustRightInd w:val="0"/>
              <w:jc w:val="center"/>
              <w:textAlignment w:val="baseline"/>
            </w:pPr>
            <w:r w:rsidRPr="00932888">
              <w:t>5А</w:t>
            </w:r>
          </w:p>
        </w:tc>
        <w:tc>
          <w:tcPr>
            <w:tcW w:w="992" w:type="dxa"/>
          </w:tcPr>
          <w:p w:rsidR="00AA1963" w:rsidRPr="00932888" w:rsidRDefault="00AA1963" w:rsidP="008308A1">
            <w:pPr>
              <w:overflowPunct w:val="0"/>
              <w:autoSpaceDE w:val="0"/>
              <w:autoSpaceDN w:val="0"/>
              <w:adjustRightInd w:val="0"/>
              <w:jc w:val="center"/>
              <w:textAlignment w:val="baseline"/>
            </w:pPr>
            <w:r w:rsidRPr="00932888">
              <w:t>5Б</w:t>
            </w:r>
          </w:p>
        </w:tc>
        <w:tc>
          <w:tcPr>
            <w:tcW w:w="851" w:type="dxa"/>
          </w:tcPr>
          <w:p w:rsidR="00AA1963" w:rsidRPr="00932888" w:rsidRDefault="00AA1963" w:rsidP="008308A1">
            <w:pPr>
              <w:overflowPunct w:val="0"/>
              <w:autoSpaceDE w:val="0"/>
              <w:autoSpaceDN w:val="0"/>
              <w:adjustRightInd w:val="0"/>
              <w:jc w:val="center"/>
              <w:textAlignment w:val="baseline"/>
            </w:pPr>
            <w:r w:rsidRPr="00932888">
              <w:t>5В</w:t>
            </w:r>
          </w:p>
        </w:tc>
        <w:tc>
          <w:tcPr>
            <w:tcW w:w="850" w:type="dxa"/>
          </w:tcPr>
          <w:p w:rsidR="00AA1963" w:rsidRPr="00932888" w:rsidRDefault="00AA1963" w:rsidP="008308A1">
            <w:pPr>
              <w:overflowPunct w:val="0"/>
              <w:autoSpaceDE w:val="0"/>
              <w:autoSpaceDN w:val="0"/>
              <w:adjustRightInd w:val="0"/>
              <w:jc w:val="center"/>
              <w:textAlignment w:val="baseline"/>
            </w:pPr>
            <w:r w:rsidRPr="00932888">
              <w:t>6А</w:t>
            </w:r>
          </w:p>
        </w:tc>
        <w:tc>
          <w:tcPr>
            <w:tcW w:w="851" w:type="dxa"/>
          </w:tcPr>
          <w:p w:rsidR="00AA1963" w:rsidRPr="00932888" w:rsidRDefault="00AA1963" w:rsidP="008308A1">
            <w:pPr>
              <w:overflowPunct w:val="0"/>
              <w:autoSpaceDE w:val="0"/>
              <w:autoSpaceDN w:val="0"/>
              <w:adjustRightInd w:val="0"/>
              <w:jc w:val="center"/>
              <w:textAlignment w:val="baseline"/>
            </w:pPr>
            <w:r w:rsidRPr="00932888">
              <w:t>6Б</w:t>
            </w:r>
          </w:p>
        </w:tc>
        <w:tc>
          <w:tcPr>
            <w:tcW w:w="850" w:type="dxa"/>
          </w:tcPr>
          <w:p w:rsidR="00AA1963" w:rsidRPr="00932888" w:rsidRDefault="00AA1963" w:rsidP="008308A1">
            <w:pPr>
              <w:overflowPunct w:val="0"/>
              <w:autoSpaceDE w:val="0"/>
              <w:autoSpaceDN w:val="0"/>
              <w:adjustRightInd w:val="0"/>
              <w:jc w:val="center"/>
              <w:textAlignment w:val="baseline"/>
            </w:pPr>
            <w:r w:rsidRPr="00932888">
              <w:t>7А</w:t>
            </w:r>
          </w:p>
        </w:tc>
        <w:tc>
          <w:tcPr>
            <w:tcW w:w="851" w:type="dxa"/>
          </w:tcPr>
          <w:p w:rsidR="00AA1963" w:rsidRPr="00932888" w:rsidRDefault="00AA1963" w:rsidP="008308A1">
            <w:pPr>
              <w:overflowPunct w:val="0"/>
              <w:autoSpaceDE w:val="0"/>
              <w:autoSpaceDN w:val="0"/>
              <w:adjustRightInd w:val="0"/>
              <w:jc w:val="center"/>
              <w:textAlignment w:val="baseline"/>
            </w:pPr>
            <w:r w:rsidRPr="00932888">
              <w:t>7Б</w:t>
            </w:r>
          </w:p>
        </w:tc>
        <w:tc>
          <w:tcPr>
            <w:tcW w:w="992" w:type="dxa"/>
          </w:tcPr>
          <w:p w:rsidR="00AA1963" w:rsidRPr="00932888" w:rsidRDefault="00AA1963" w:rsidP="008308A1">
            <w:pPr>
              <w:overflowPunct w:val="0"/>
              <w:autoSpaceDE w:val="0"/>
              <w:autoSpaceDN w:val="0"/>
              <w:adjustRightInd w:val="0"/>
              <w:jc w:val="center"/>
              <w:textAlignment w:val="baseline"/>
            </w:pPr>
            <w:r w:rsidRPr="00932888">
              <w:t>8А</w:t>
            </w:r>
          </w:p>
        </w:tc>
        <w:tc>
          <w:tcPr>
            <w:tcW w:w="1134" w:type="dxa"/>
          </w:tcPr>
          <w:p w:rsidR="00AA1963" w:rsidRPr="00932888" w:rsidRDefault="00AA1963" w:rsidP="008308A1">
            <w:pPr>
              <w:overflowPunct w:val="0"/>
              <w:autoSpaceDE w:val="0"/>
              <w:autoSpaceDN w:val="0"/>
              <w:adjustRightInd w:val="0"/>
              <w:jc w:val="center"/>
              <w:textAlignment w:val="baseline"/>
            </w:pPr>
            <w:r w:rsidRPr="00932888">
              <w:t>8Б</w:t>
            </w:r>
          </w:p>
        </w:tc>
        <w:tc>
          <w:tcPr>
            <w:tcW w:w="992" w:type="dxa"/>
          </w:tcPr>
          <w:p w:rsidR="00AA1963" w:rsidRPr="00932888" w:rsidRDefault="00AA1963" w:rsidP="008308A1">
            <w:pPr>
              <w:overflowPunct w:val="0"/>
              <w:autoSpaceDE w:val="0"/>
              <w:autoSpaceDN w:val="0"/>
              <w:adjustRightInd w:val="0"/>
              <w:jc w:val="center"/>
              <w:textAlignment w:val="baseline"/>
            </w:pPr>
            <w:r w:rsidRPr="00932888">
              <w:t>9А</w:t>
            </w:r>
          </w:p>
        </w:tc>
        <w:tc>
          <w:tcPr>
            <w:tcW w:w="992" w:type="dxa"/>
          </w:tcPr>
          <w:p w:rsidR="00AA1963" w:rsidRPr="00932888" w:rsidRDefault="00AA1963" w:rsidP="008308A1">
            <w:pPr>
              <w:overflowPunct w:val="0"/>
              <w:autoSpaceDE w:val="0"/>
              <w:autoSpaceDN w:val="0"/>
              <w:adjustRightInd w:val="0"/>
              <w:jc w:val="center"/>
              <w:textAlignment w:val="baseline"/>
            </w:pPr>
            <w:r w:rsidRPr="00932888">
              <w:t>9Б</w:t>
            </w:r>
          </w:p>
        </w:tc>
        <w:tc>
          <w:tcPr>
            <w:tcW w:w="993" w:type="dxa"/>
          </w:tcPr>
          <w:p w:rsidR="00AA1963" w:rsidRPr="00932888" w:rsidRDefault="00AA1963" w:rsidP="008308A1">
            <w:pPr>
              <w:overflowPunct w:val="0"/>
              <w:autoSpaceDE w:val="0"/>
              <w:autoSpaceDN w:val="0"/>
              <w:adjustRightInd w:val="0"/>
              <w:jc w:val="center"/>
              <w:textAlignment w:val="baseline"/>
            </w:pPr>
            <w:r w:rsidRPr="00932888">
              <w:t>10А</w:t>
            </w:r>
          </w:p>
        </w:tc>
        <w:tc>
          <w:tcPr>
            <w:tcW w:w="992" w:type="dxa"/>
          </w:tcPr>
          <w:p w:rsidR="00AA1963" w:rsidRPr="00932888" w:rsidRDefault="00AA1963" w:rsidP="008308A1">
            <w:pPr>
              <w:overflowPunct w:val="0"/>
              <w:autoSpaceDE w:val="0"/>
              <w:autoSpaceDN w:val="0"/>
              <w:adjustRightInd w:val="0"/>
              <w:jc w:val="center"/>
              <w:textAlignment w:val="baseline"/>
            </w:pPr>
            <w:r w:rsidRPr="00932888">
              <w:t>11А</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5/</w:t>
            </w:r>
          </w:p>
          <w:p w:rsidR="00AA1963" w:rsidRPr="00932888" w:rsidRDefault="00AA1963" w:rsidP="008308A1">
            <w:pPr>
              <w:overflowPunct w:val="0"/>
              <w:autoSpaceDE w:val="0"/>
              <w:autoSpaceDN w:val="0"/>
              <w:adjustRightInd w:val="0"/>
              <w:jc w:val="center"/>
              <w:textAlignment w:val="baseline"/>
            </w:pPr>
            <w:r w:rsidRPr="00932888">
              <w:t>20%</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9%</w:t>
            </w:r>
          </w:p>
        </w:tc>
        <w:tc>
          <w:tcPr>
            <w:tcW w:w="851"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4,1%</w:t>
            </w:r>
          </w:p>
        </w:tc>
        <w:tc>
          <w:tcPr>
            <w:tcW w:w="850"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15,3%</w:t>
            </w:r>
          </w:p>
        </w:tc>
        <w:tc>
          <w:tcPr>
            <w:tcW w:w="851"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4,7%</w:t>
            </w:r>
          </w:p>
        </w:tc>
        <w:tc>
          <w:tcPr>
            <w:tcW w:w="992"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3,5%</w:t>
            </w:r>
          </w:p>
        </w:tc>
        <w:tc>
          <w:tcPr>
            <w:tcW w:w="1134"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3,8%</w:t>
            </w:r>
          </w:p>
        </w:tc>
        <w:tc>
          <w:tcPr>
            <w:tcW w:w="992"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10,7%</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3" w:type="dxa"/>
          </w:tcPr>
          <w:p w:rsidR="00AA1963" w:rsidRPr="00932888" w:rsidRDefault="00AA1963" w:rsidP="008308A1">
            <w:pPr>
              <w:overflowPunct w:val="0"/>
              <w:autoSpaceDE w:val="0"/>
              <w:autoSpaceDN w:val="0"/>
              <w:adjustRightInd w:val="0"/>
              <w:jc w:val="center"/>
              <w:textAlignment w:val="baseline"/>
            </w:pPr>
            <w:r w:rsidRPr="00932888">
              <w:t>3/</w:t>
            </w:r>
          </w:p>
          <w:p w:rsidR="00AA1963" w:rsidRPr="00932888" w:rsidRDefault="00AA1963" w:rsidP="008308A1">
            <w:pPr>
              <w:overflowPunct w:val="0"/>
              <w:autoSpaceDE w:val="0"/>
              <w:autoSpaceDN w:val="0"/>
              <w:adjustRightInd w:val="0"/>
              <w:jc w:val="center"/>
              <w:textAlignment w:val="baseline"/>
            </w:pPr>
            <w:r w:rsidRPr="00932888">
              <w:t>12,5%</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20%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ситуативно-негативное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8/</w:t>
            </w:r>
          </w:p>
          <w:p w:rsidR="00AA1963" w:rsidRPr="00932888" w:rsidRDefault="00AA1963" w:rsidP="008308A1">
            <w:pPr>
              <w:overflowPunct w:val="0"/>
              <w:autoSpaceDE w:val="0"/>
              <w:autoSpaceDN w:val="0"/>
              <w:adjustRightInd w:val="0"/>
              <w:jc w:val="center"/>
              <w:textAlignment w:val="baseline"/>
            </w:pPr>
            <w:r w:rsidRPr="00932888">
              <w:t>32%</w:t>
            </w:r>
          </w:p>
        </w:tc>
        <w:tc>
          <w:tcPr>
            <w:tcW w:w="992" w:type="dxa"/>
          </w:tcPr>
          <w:p w:rsidR="00AA1963" w:rsidRPr="00932888" w:rsidRDefault="00AA1963" w:rsidP="008308A1">
            <w:pPr>
              <w:overflowPunct w:val="0"/>
              <w:autoSpaceDE w:val="0"/>
              <w:autoSpaceDN w:val="0"/>
              <w:adjustRightInd w:val="0"/>
              <w:jc w:val="both"/>
              <w:textAlignment w:val="baseline"/>
            </w:pPr>
            <w:r w:rsidRPr="00932888">
              <w:t>9</w:t>
            </w:r>
          </w:p>
        </w:tc>
        <w:tc>
          <w:tcPr>
            <w:tcW w:w="851" w:type="dxa"/>
          </w:tcPr>
          <w:p w:rsidR="00AA1963" w:rsidRPr="00932888" w:rsidRDefault="00AA1963" w:rsidP="008308A1">
            <w:pPr>
              <w:overflowPunct w:val="0"/>
              <w:autoSpaceDE w:val="0"/>
              <w:autoSpaceDN w:val="0"/>
              <w:adjustRightInd w:val="0"/>
              <w:jc w:val="center"/>
              <w:textAlignment w:val="baseline"/>
            </w:pPr>
            <w:r w:rsidRPr="00932888">
              <w:t>10/</w:t>
            </w:r>
          </w:p>
          <w:p w:rsidR="00AA1963" w:rsidRPr="00932888" w:rsidRDefault="00AA1963" w:rsidP="008308A1">
            <w:pPr>
              <w:overflowPunct w:val="0"/>
              <w:autoSpaceDE w:val="0"/>
              <w:autoSpaceDN w:val="0"/>
              <w:adjustRightInd w:val="0"/>
              <w:jc w:val="center"/>
              <w:textAlignment w:val="baseline"/>
            </w:pPr>
            <w:r w:rsidRPr="00932888">
              <w:t>62,5%</w:t>
            </w:r>
          </w:p>
        </w:tc>
        <w:tc>
          <w:tcPr>
            <w:tcW w:w="850"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18%</w:t>
            </w:r>
          </w:p>
        </w:tc>
        <w:tc>
          <w:tcPr>
            <w:tcW w:w="851" w:type="dxa"/>
          </w:tcPr>
          <w:p w:rsidR="00AA1963" w:rsidRPr="00932888" w:rsidRDefault="00AA1963" w:rsidP="008308A1">
            <w:pPr>
              <w:overflowPunct w:val="0"/>
              <w:autoSpaceDE w:val="0"/>
              <w:autoSpaceDN w:val="0"/>
              <w:adjustRightInd w:val="0"/>
              <w:jc w:val="center"/>
              <w:textAlignment w:val="baseline"/>
            </w:pPr>
            <w:r w:rsidRPr="00932888">
              <w:t>17/</w:t>
            </w:r>
          </w:p>
          <w:p w:rsidR="00AA1963" w:rsidRPr="00932888" w:rsidRDefault="00AA1963" w:rsidP="008308A1">
            <w:pPr>
              <w:overflowPunct w:val="0"/>
              <w:autoSpaceDE w:val="0"/>
              <w:autoSpaceDN w:val="0"/>
              <w:adjustRightInd w:val="0"/>
              <w:jc w:val="center"/>
              <w:textAlignment w:val="baseline"/>
            </w:pPr>
            <w:r w:rsidRPr="00932888">
              <w:t>70,8%</w:t>
            </w:r>
          </w:p>
        </w:tc>
        <w:tc>
          <w:tcPr>
            <w:tcW w:w="850" w:type="dxa"/>
          </w:tcPr>
          <w:p w:rsidR="00AA1963" w:rsidRPr="00932888" w:rsidRDefault="00AA1963" w:rsidP="008308A1">
            <w:pPr>
              <w:overflowPunct w:val="0"/>
              <w:autoSpaceDE w:val="0"/>
              <w:autoSpaceDN w:val="0"/>
              <w:adjustRightInd w:val="0"/>
              <w:jc w:val="center"/>
              <w:textAlignment w:val="baseline"/>
            </w:pPr>
            <w:r w:rsidRPr="00932888">
              <w:t>14/</w:t>
            </w:r>
          </w:p>
          <w:p w:rsidR="00AA1963" w:rsidRPr="00932888" w:rsidRDefault="00AA1963" w:rsidP="008308A1">
            <w:pPr>
              <w:overflowPunct w:val="0"/>
              <w:autoSpaceDE w:val="0"/>
              <w:autoSpaceDN w:val="0"/>
              <w:adjustRightInd w:val="0"/>
              <w:jc w:val="center"/>
              <w:textAlignment w:val="baseline"/>
            </w:pPr>
            <w:r w:rsidRPr="00932888">
              <w:t>53,8%</w:t>
            </w:r>
          </w:p>
        </w:tc>
        <w:tc>
          <w:tcPr>
            <w:tcW w:w="851" w:type="dxa"/>
          </w:tcPr>
          <w:p w:rsidR="00AA1963" w:rsidRPr="00932888" w:rsidRDefault="00AA1963" w:rsidP="008308A1">
            <w:pPr>
              <w:overflowPunct w:val="0"/>
              <w:autoSpaceDE w:val="0"/>
              <w:autoSpaceDN w:val="0"/>
              <w:adjustRightInd w:val="0"/>
              <w:jc w:val="center"/>
              <w:textAlignment w:val="baseline"/>
            </w:pPr>
            <w:r w:rsidRPr="00932888">
              <w:t>13/</w:t>
            </w:r>
          </w:p>
          <w:p w:rsidR="00AA1963" w:rsidRPr="00932888" w:rsidRDefault="00AA1963" w:rsidP="008308A1">
            <w:pPr>
              <w:overflowPunct w:val="0"/>
              <w:autoSpaceDE w:val="0"/>
              <w:autoSpaceDN w:val="0"/>
              <w:adjustRightInd w:val="0"/>
              <w:jc w:val="center"/>
              <w:textAlignment w:val="baseline"/>
            </w:pPr>
            <w:r w:rsidRPr="00932888">
              <w:t>61,9%</w:t>
            </w:r>
          </w:p>
        </w:tc>
        <w:tc>
          <w:tcPr>
            <w:tcW w:w="992"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39,3%</w:t>
            </w:r>
          </w:p>
        </w:tc>
        <w:tc>
          <w:tcPr>
            <w:tcW w:w="1134"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7,6%</w:t>
            </w:r>
          </w:p>
        </w:tc>
        <w:tc>
          <w:tcPr>
            <w:tcW w:w="992" w:type="dxa"/>
          </w:tcPr>
          <w:p w:rsidR="00AA1963" w:rsidRPr="00932888" w:rsidRDefault="00AA1963" w:rsidP="008308A1">
            <w:pPr>
              <w:overflowPunct w:val="0"/>
              <w:autoSpaceDE w:val="0"/>
              <w:autoSpaceDN w:val="0"/>
              <w:adjustRightInd w:val="0"/>
              <w:jc w:val="center"/>
              <w:textAlignment w:val="baseline"/>
            </w:pPr>
            <w:r w:rsidRPr="00932888">
              <w:t>8/</w:t>
            </w:r>
          </w:p>
          <w:p w:rsidR="00AA1963" w:rsidRPr="00932888" w:rsidRDefault="00AA1963" w:rsidP="008308A1">
            <w:pPr>
              <w:overflowPunct w:val="0"/>
              <w:autoSpaceDE w:val="0"/>
              <w:autoSpaceDN w:val="0"/>
              <w:adjustRightInd w:val="0"/>
              <w:jc w:val="center"/>
              <w:textAlignment w:val="baseline"/>
            </w:pPr>
            <w:r w:rsidRPr="00932888">
              <w:t>28,5%</w:t>
            </w:r>
          </w:p>
        </w:tc>
        <w:tc>
          <w:tcPr>
            <w:tcW w:w="992" w:type="dxa"/>
          </w:tcPr>
          <w:p w:rsidR="00AA1963" w:rsidRPr="00932888" w:rsidRDefault="00AA1963" w:rsidP="008308A1">
            <w:pPr>
              <w:overflowPunct w:val="0"/>
              <w:autoSpaceDE w:val="0"/>
              <w:autoSpaceDN w:val="0"/>
              <w:adjustRightInd w:val="0"/>
              <w:jc w:val="center"/>
              <w:textAlignment w:val="baseline"/>
            </w:pPr>
            <w:r w:rsidRPr="00932888">
              <w:t>14/</w:t>
            </w:r>
          </w:p>
          <w:p w:rsidR="00AA1963" w:rsidRPr="00932888" w:rsidRDefault="00AA1963" w:rsidP="008308A1">
            <w:pPr>
              <w:overflowPunct w:val="0"/>
              <w:autoSpaceDE w:val="0"/>
              <w:autoSpaceDN w:val="0"/>
              <w:adjustRightInd w:val="0"/>
              <w:jc w:val="center"/>
              <w:textAlignment w:val="baseline"/>
            </w:pPr>
            <w:r w:rsidRPr="00932888">
              <w:t>53,8%</w:t>
            </w:r>
          </w:p>
        </w:tc>
        <w:tc>
          <w:tcPr>
            <w:tcW w:w="993" w:type="dxa"/>
          </w:tcPr>
          <w:p w:rsidR="00AA1963" w:rsidRPr="00932888" w:rsidRDefault="00AA1963" w:rsidP="008308A1">
            <w:pPr>
              <w:overflowPunct w:val="0"/>
              <w:autoSpaceDE w:val="0"/>
              <w:autoSpaceDN w:val="0"/>
              <w:adjustRightInd w:val="0"/>
              <w:jc w:val="center"/>
              <w:textAlignment w:val="baseline"/>
            </w:pPr>
            <w:r w:rsidRPr="00932888">
              <w:t>9/</w:t>
            </w:r>
          </w:p>
          <w:p w:rsidR="00AA1963" w:rsidRPr="00932888" w:rsidRDefault="00AA1963" w:rsidP="008308A1">
            <w:pPr>
              <w:overflowPunct w:val="0"/>
              <w:autoSpaceDE w:val="0"/>
              <w:autoSpaceDN w:val="0"/>
              <w:adjustRightInd w:val="0"/>
              <w:jc w:val="center"/>
              <w:textAlignment w:val="baseline"/>
            </w:pPr>
            <w:r w:rsidRPr="00932888">
              <w:t>37,5%</w:t>
            </w:r>
          </w:p>
        </w:tc>
        <w:tc>
          <w:tcPr>
            <w:tcW w:w="992"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60%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ситуативно-позитивное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12/</w:t>
            </w:r>
          </w:p>
          <w:p w:rsidR="00AA1963" w:rsidRPr="00932888" w:rsidRDefault="00AA1963" w:rsidP="008308A1">
            <w:pPr>
              <w:overflowPunct w:val="0"/>
              <w:autoSpaceDE w:val="0"/>
              <w:autoSpaceDN w:val="0"/>
              <w:adjustRightInd w:val="0"/>
              <w:jc w:val="center"/>
              <w:textAlignment w:val="baseline"/>
            </w:pPr>
            <w:r w:rsidRPr="00932888">
              <w:t>48%</w:t>
            </w:r>
          </w:p>
        </w:tc>
        <w:tc>
          <w:tcPr>
            <w:tcW w:w="992" w:type="dxa"/>
          </w:tcPr>
          <w:p w:rsidR="00AA1963" w:rsidRPr="00932888" w:rsidRDefault="00AA1963" w:rsidP="008308A1">
            <w:pPr>
              <w:overflowPunct w:val="0"/>
              <w:autoSpaceDE w:val="0"/>
              <w:autoSpaceDN w:val="0"/>
              <w:adjustRightInd w:val="0"/>
              <w:jc w:val="both"/>
              <w:textAlignment w:val="baseline"/>
            </w:pPr>
            <w:r w:rsidRPr="00932888">
              <w:t>13</w:t>
            </w:r>
          </w:p>
        </w:tc>
        <w:tc>
          <w:tcPr>
            <w:tcW w:w="851" w:type="dxa"/>
          </w:tcPr>
          <w:p w:rsidR="00AA1963" w:rsidRPr="00932888" w:rsidRDefault="00AA1963" w:rsidP="008308A1">
            <w:pPr>
              <w:overflowPunct w:val="0"/>
              <w:autoSpaceDE w:val="0"/>
              <w:autoSpaceDN w:val="0"/>
              <w:adjustRightInd w:val="0"/>
              <w:jc w:val="both"/>
              <w:textAlignment w:val="baseline"/>
            </w:pPr>
            <w:r w:rsidRPr="00932888">
              <w:t>6/ 37,5%</w:t>
            </w:r>
          </w:p>
        </w:tc>
        <w:tc>
          <w:tcPr>
            <w:tcW w:w="850"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50%</w:t>
            </w:r>
          </w:p>
        </w:tc>
        <w:tc>
          <w:tcPr>
            <w:tcW w:w="851"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25%</w:t>
            </w:r>
          </w:p>
        </w:tc>
        <w:tc>
          <w:tcPr>
            <w:tcW w:w="850" w:type="dxa"/>
          </w:tcPr>
          <w:p w:rsidR="00AA1963" w:rsidRPr="00932888" w:rsidRDefault="00AA1963" w:rsidP="008308A1">
            <w:pPr>
              <w:overflowPunct w:val="0"/>
              <w:autoSpaceDE w:val="0"/>
              <w:autoSpaceDN w:val="0"/>
              <w:adjustRightInd w:val="0"/>
              <w:jc w:val="center"/>
              <w:textAlignment w:val="baseline"/>
            </w:pPr>
            <w:r w:rsidRPr="00932888">
              <w:t>8/</w:t>
            </w:r>
          </w:p>
          <w:p w:rsidR="00AA1963" w:rsidRPr="00932888" w:rsidRDefault="00AA1963" w:rsidP="008308A1">
            <w:pPr>
              <w:overflowPunct w:val="0"/>
              <w:autoSpaceDE w:val="0"/>
              <w:autoSpaceDN w:val="0"/>
              <w:adjustRightInd w:val="0"/>
              <w:jc w:val="center"/>
              <w:textAlignment w:val="baseline"/>
            </w:pPr>
            <w:r w:rsidRPr="00932888">
              <w:t>30,7%</w:t>
            </w:r>
          </w:p>
        </w:tc>
        <w:tc>
          <w:tcPr>
            <w:tcW w:w="851" w:type="dxa"/>
          </w:tcPr>
          <w:p w:rsidR="00AA1963" w:rsidRPr="00932888" w:rsidRDefault="00AA1963" w:rsidP="008308A1">
            <w:pPr>
              <w:overflowPunct w:val="0"/>
              <w:autoSpaceDE w:val="0"/>
              <w:autoSpaceDN w:val="0"/>
              <w:adjustRightInd w:val="0"/>
              <w:jc w:val="center"/>
              <w:textAlignment w:val="baseline"/>
            </w:pPr>
            <w:r w:rsidRPr="00932888">
              <w:t>6/</w:t>
            </w:r>
          </w:p>
          <w:p w:rsidR="00AA1963" w:rsidRPr="00932888" w:rsidRDefault="00AA1963" w:rsidP="008308A1">
            <w:pPr>
              <w:overflowPunct w:val="0"/>
              <w:autoSpaceDE w:val="0"/>
              <w:autoSpaceDN w:val="0"/>
              <w:adjustRightInd w:val="0"/>
              <w:jc w:val="center"/>
              <w:textAlignment w:val="baseline"/>
            </w:pPr>
            <w:r w:rsidRPr="00932888">
              <w:t>28,5%</w:t>
            </w:r>
          </w:p>
        </w:tc>
        <w:tc>
          <w:tcPr>
            <w:tcW w:w="992" w:type="dxa"/>
          </w:tcPr>
          <w:p w:rsidR="00AA1963" w:rsidRPr="00932888" w:rsidRDefault="00AA1963" w:rsidP="008308A1">
            <w:pPr>
              <w:overflowPunct w:val="0"/>
              <w:autoSpaceDE w:val="0"/>
              <w:autoSpaceDN w:val="0"/>
              <w:adjustRightInd w:val="0"/>
              <w:jc w:val="center"/>
              <w:textAlignment w:val="baseline"/>
            </w:pPr>
            <w:r w:rsidRPr="00932888">
              <w:t>9/</w:t>
            </w:r>
          </w:p>
          <w:p w:rsidR="00AA1963" w:rsidRPr="00932888" w:rsidRDefault="00AA1963" w:rsidP="008308A1">
            <w:pPr>
              <w:overflowPunct w:val="0"/>
              <w:autoSpaceDE w:val="0"/>
              <w:autoSpaceDN w:val="0"/>
              <w:adjustRightInd w:val="0"/>
              <w:jc w:val="center"/>
              <w:textAlignment w:val="baseline"/>
            </w:pPr>
            <w:r w:rsidRPr="00932888">
              <w:t>32,1%</w:t>
            </w:r>
          </w:p>
        </w:tc>
        <w:tc>
          <w:tcPr>
            <w:tcW w:w="1134" w:type="dxa"/>
          </w:tcPr>
          <w:p w:rsidR="00AA1963" w:rsidRPr="00932888" w:rsidRDefault="00AA1963" w:rsidP="008308A1">
            <w:pPr>
              <w:overflowPunct w:val="0"/>
              <w:autoSpaceDE w:val="0"/>
              <w:autoSpaceDN w:val="0"/>
              <w:adjustRightInd w:val="0"/>
              <w:jc w:val="center"/>
              <w:textAlignment w:val="baseline"/>
            </w:pPr>
            <w:r w:rsidRPr="00932888">
              <w:t>19/</w:t>
            </w:r>
          </w:p>
          <w:p w:rsidR="00AA1963" w:rsidRPr="00932888" w:rsidRDefault="00AA1963" w:rsidP="008308A1">
            <w:pPr>
              <w:overflowPunct w:val="0"/>
              <w:autoSpaceDE w:val="0"/>
              <w:autoSpaceDN w:val="0"/>
              <w:adjustRightInd w:val="0"/>
              <w:jc w:val="center"/>
              <w:textAlignment w:val="baseline"/>
            </w:pPr>
            <w:r w:rsidRPr="00932888">
              <w:t>73%</w:t>
            </w:r>
          </w:p>
        </w:tc>
        <w:tc>
          <w:tcPr>
            <w:tcW w:w="992" w:type="dxa"/>
          </w:tcPr>
          <w:p w:rsidR="00AA1963" w:rsidRPr="00932888" w:rsidRDefault="00AA1963" w:rsidP="008308A1">
            <w:pPr>
              <w:overflowPunct w:val="0"/>
              <w:autoSpaceDE w:val="0"/>
              <w:autoSpaceDN w:val="0"/>
              <w:adjustRightInd w:val="0"/>
              <w:jc w:val="center"/>
              <w:textAlignment w:val="baseline"/>
            </w:pPr>
            <w:r w:rsidRPr="00932888">
              <w:t>17/</w:t>
            </w:r>
          </w:p>
          <w:p w:rsidR="00AA1963" w:rsidRPr="00932888" w:rsidRDefault="00AA1963" w:rsidP="008308A1">
            <w:pPr>
              <w:overflowPunct w:val="0"/>
              <w:autoSpaceDE w:val="0"/>
              <w:autoSpaceDN w:val="0"/>
              <w:adjustRightInd w:val="0"/>
              <w:jc w:val="center"/>
              <w:textAlignment w:val="baseline"/>
            </w:pPr>
            <w:r w:rsidRPr="00932888">
              <w:t>60,7%</w:t>
            </w:r>
          </w:p>
        </w:tc>
        <w:tc>
          <w:tcPr>
            <w:tcW w:w="992" w:type="dxa"/>
          </w:tcPr>
          <w:p w:rsidR="00AA1963" w:rsidRPr="00932888" w:rsidRDefault="00AA1963" w:rsidP="008308A1">
            <w:pPr>
              <w:overflowPunct w:val="0"/>
              <w:autoSpaceDE w:val="0"/>
              <w:autoSpaceDN w:val="0"/>
              <w:adjustRightInd w:val="0"/>
              <w:jc w:val="center"/>
              <w:textAlignment w:val="baseline"/>
            </w:pPr>
            <w:r w:rsidRPr="00932888">
              <w:t>12/</w:t>
            </w:r>
          </w:p>
          <w:p w:rsidR="00AA1963" w:rsidRPr="00932888" w:rsidRDefault="00AA1963" w:rsidP="008308A1">
            <w:pPr>
              <w:overflowPunct w:val="0"/>
              <w:autoSpaceDE w:val="0"/>
              <w:autoSpaceDN w:val="0"/>
              <w:adjustRightInd w:val="0"/>
              <w:jc w:val="center"/>
              <w:textAlignment w:val="baseline"/>
            </w:pPr>
            <w:r w:rsidRPr="00932888">
              <w:t>46,1%</w:t>
            </w:r>
          </w:p>
        </w:tc>
        <w:tc>
          <w:tcPr>
            <w:tcW w:w="993" w:type="dxa"/>
          </w:tcPr>
          <w:p w:rsidR="00AA1963" w:rsidRPr="00932888" w:rsidRDefault="00AA1963" w:rsidP="008308A1">
            <w:pPr>
              <w:overflowPunct w:val="0"/>
              <w:autoSpaceDE w:val="0"/>
              <w:autoSpaceDN w:val="0"/>
              <w:adjustRightInd w:val="0"/>
              <w:jc w:val="center"/>
              <w:textAlignment w:val="baseline"/>
            </w:pPr>
            <w:r w:rsidRPr="00932888">
              <w:t>11/</w:t>
            </w:r>
          </w:p>
          <w:p w:rsidR="00AA1963" w:rsidRPr="00932888" w:rsidRDefault="00AA1963" w:rsidP="008308A1">
            <w:pPr>
              <w:overflowPunct w:val="0"/>
              <w:autoSpaceDE w:val="0"/>
              <w:autoSpaceDN w:val="0"/>
              <w:adjustRightInd w:val="0"/>
              <w:jc w:val="center"/>
              <w:textAlignment w:val="baseline"/>
            </w:pPr>
            <w:r w:rsidRPr="00932888">
              <w:t>45,8%</w:t>
            </w:r>
          </w:p>
        </w:tc>
        <w:tc>
          <w:tcPr>
            <w:tcW w:w="992" w:type="dxa"/>
          </w:tcPr>
          <w:p w:rsidR="00AA1963" w:rsidRPr="00932888" w:rsidRDefault="00AA1963" w:rsidP="008308A1">
            <w:pPr>
              <w:overflowPunct w:val="0"/>
              <w:autoSpaceDE w:val="0"/>
              <w:autoSpaceDN w:val="0"/>
              <w:adjustRightInd w:val="0"/>
              <w:jc w:val="center"/>
              <w:textAlignment w:val="baseline"/>
            </w:pPr>
            <w:r w:rsidRPr="00932888">
              <w:t>2/</w:t>
            </w:r>
          </w:p>
          <w:p w:rsidR="00AA1963" w:rsidRPr="00932888" w:rsidRDefault="00AA1963" w:rsidP="008308A1">
            <w:pPr>
              <w:overflowPunct w:val="0"/>
              <w:autoSpaceDE w:val="0"/>
              <w:autoSpaceDN w:val="0"/>
              <w:adjustRightInd w:val="0"/>
              <w:jc w:val="center"/>
              <w:textAlignment w:val="baseline"/>
            </w:pPr>
            <w:r w:rsidRPr="00932888">
              <w:t>20%</w:t>
            </w:r>
          </w:p>
        </w:tc>
      </w:tr>
      <w:tr w:rsidR="00AA1963" w:rsidRPr="00932888" w:rsidTr="008308A1">
        <w:tc>
          <w:tcPr>
            <w:tcW w:w="2269" w:type="dxa"/>
          </w:tcPr>
          <w:p w:rsidR="00AA1963" w:rsidRPr="00932888" w:rsidRDefault="00AA1963" w:rsidP="008308A1">
            <w:pPr>
              <w:overflowPunct w:val="0"/>
              <w:autoSpaceDE w:val="0"/>
              <w:autoSpaceDN w:val="0"/>
              <w:adjustRightInd w:val="0"/>
              <w:textAlignment w:val="baseline"/>
            </w:pPr>
            <w:r w:rsidRPr="00932888">
              <w:t>устойчиво-позитивное</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5/</w:t>
            </w:r>
          </w:p>
          <w:p w:rsidR="00AA1963" w:rsidRPr="00932888" w:rsidRDefault="00AA1963" w:rsidP="008308A1">
            <w:pPr>
              <w:overflowPunct w:val="0"/>
              <w:autoSpaceDE w:val="0"/>
              <w:autoSpaceDN w:val="0"/>
              <w:adjustRightInd w:val="0"/>
              <w:jc w:val="center"/>
              <w:textAlignment w:val="baseline"/>
            </w:pPr>
            <w:r w:rsidRPr="00932888">
              <w:t>22,7%</w:t>
            </w:r>
          </w:p>
        </w:tc>
        <w:tc>
          <w:tcPr>
            <w:tcW w:w="851" w:type="dxa"/>
          </w:tcPr>
          <w:p w:rsidR="00AA1963" w:rsidRPr="00932888" w:rsidRDefault="00AA1963" w:rsidP="008308A1">
            <w:pPr>
              <w:overflowPunct w:val="0"/>
              <w:autoSpaceDE w:val="0"/>
              <w:autoSpaceDN w:val="0"/>
              <w:adjustRightInd w:val="0"/>
              <w:jc w:val="center"/>
              <w:textAlignment w:val="baseline"/>
            </w:pPr>
            <w:r w:rsidRPr="00932888">
              <w:t>0</w:t>
            </w:r>
          </w:p>
        </w:tc>
        <w:tc>
          <w:tcPr>
            <w:tcW w:w="850" w:type="dxa"/>
          </w:tcPr>
          <w:p w:rsidR="00AA1963" w:rsidRPr="00932888" w:rsidRDefault="00AA1963" w:rsidP="008308A1">
            <w:pPr>
              <w:overflowPunct w:val="0"/>
              <w:autoSpaceDE w:val="0"/>
              <w:autoSpaceDN w:val="0"/>
              <w:adjustRightInd w:val="0"/>
              <w:jc w:val="center"/>
              <w:textAlignment w:val="baseline"/>
            </w:pPr>
            <w:r w:rsidRPr="00932888">
              <w:t>0</w:t>
            </w:r>
          </w:p>
        </w:tc>
        <w:tc>
          <w:tcPr>
            <w:tcW w:w="851"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4,7%</w:t>
            </w:r>
          </w:p>
        </w:tc>
        <w:tc>
          <w:tcPr>
            <w:tcW w:w="992" w:type="dxa"/>
          </w:tcPr>
          <w:p w:rsidR="00AA1963" w:rsidRPr="00932888" w:rsidRDefault="00AA1963" w:rsidP="008308A1">
            <w:pPr>
              <w:overflowPunct w:val="0"/>
              <w:autoSpaceDE w:val="0"/>
              <w:autoSpaceDN w:val="0"/>
              <w:adjustRightInd w:val="0"/>
              <w:jc w:val="center"/>
              <w:textAlignment w:val="baseline"/>
            </w:pPr>
            <w:r w:rsidRPr="00932888">
              <w:t>7/</w:t>
            </w:r>
          </w:p>
          <w:p w:rsidR="00AA1963" w:rsidRPr="00932888" w:rsidRDefault="00AA1963" w:rsidP="008308A1">
            <w:pPr>
              <w:overflowPunct w:val="0"/>
              <w:autoSpaceDE w:val="0"/>
              <w:autoSpaceDN w:val="0"/>
              <w:adjustRightInd w:val="0"/>
              <w:jc w:val="center"/>
              <w:textAlignment w:val="baseline"/>
            </w:pPr>
            <w:r w:rsidRPr="00932888">
              <w:t>25%</w:t>
            </w:r>
          </w:p>
        </w:tc>
        <w:tc>
          <w:tcPr>
            <w:tcW w:w="1134" w:type="dxa"/>
          </w:tcPr>
          <w:p w:rsidR="00AA1963" w:rsidRPr="00932888" w:rsidRDefault="00AA1963" w:rsidP="008308A1">
            <w:pPr>
              <w:overflowPunct w:val="0"/>
              <w:autoSpaceDE w:val="0"/>
              <w:autoSpaceDN w:val="0"/>
              <w:adjustRightInd w:val="0"/>
              <w:jc w:val="center"/>
              <w:textAlignment w:val="baseline"/>
            </w:pPr>
            <w:r w:rsidRPr="00932888">
              <w:t>4/</w:t>
            </w:r>
          </w:p>
          <w:p w:rsidR="00AA1963" w:rsidRPr="00932888" w:rsidRDefault="00AA1963" w:rsidP="008308A1">
            <w:pPr>
              <w:overflowPunct w:val="0"/>
              <w:autoSpaceDE w:val="0"/>
              <w:autoSpaceDN w:val="0"/>
              <w:adjustRightInd w:val="0"/>
              <w:jc w:val="center"/>
              <w:textAlignment w:val="baseline"/>
            </w:pPr>
            <w:r w:rsidRPr="00932888">
              <w:t>15,3%</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p w:rsidR="00AA1963" w:rsidRPr="00932888" w:rsidRDefault="00AA1963" w:rsidP="008308A1">
            <w:pPr>
              <w:overflowPunct w:val="0"/>
              <w:autoSpaceDE w:val="0"/>
              <w:autoSpaceDN w:val="0"/>
              <w:adjustRightInd w:val="0"/>
              <w:jc w:val="center"/>
              <w:textAlignment w:val="baseline"/>
            </w:pP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c>
          <w:tcPr>
            <w:tcW w:w="993" w:type="dxa"/>
          </w:tcPr>
          <w:p w:rsidR="00AA1963" w:rsidRPr="00932888" w:rsidRDefault="00AA1963" w:rsidP="008308A1">
            <w:pPr>
              <w:overflowPunct w:val="0"/>
              <w:autoSpaceDE w:val="0"/>
              <w:autoSpaceDN w:val="0"/>
              <w:adjustRightInd w:val="0"/>
              <w:jc w:val="center"/>
              <w:textAlignment w:val="baseline"/>
            </w:pPr>
            <w:r w:rsidRPr="00932888">
              <w:t>1/</w:t>
            </w:r>
          </w:p>
          <w:p w:rsidR="00AA1963" w:rsidRPr="00932888" w:rsidRDefault="00AA1963" w:rsidP="008308A1">
            <w:pPr>
              <w:overflowPunct w:val="0"/>
              <w:autoSpaceDE w:val="0"/>
              <w:autoSpaceDN w:val="0"/>
              <w:adjustRightInd w:val="0"/>
              <w:jc w:val="center"/>
              <w:textAlignment w:val="baseline"/>
            </w:pPr>
            <w:r w:rsidRPr="00932888">
              <w:t>4,1%</w:t>
            </w:r>
          </w:p>
        </w:tc>
        <w:tc>
          <w:tcPr>
            <w:tcW w:w="992" w:type="dxa"/>
          </w:tcPr>
          <w:p w:rsidR="00AA1963" w:rsidRPr="00932888" w:rsidRDefault="00AA1963" w:rsidP="008308A1">
            <w:pPr>
              <w:overflowPunct w:val="0"/>
              <w:autoSpaceDE w:val="0"/>
              <w:autoSpaceDN w:val="0"/>
              <w:adjustRightInd w:val="0"/>
              <w:jc w:val="center"/>
              <w:textAlignment w:val="baseline"/>
            </w:pPr>
            <w:r w:rsidRPr="00932888">
              <w:t>0</w:t>
            </w:r>
          </w:p>
        </w:tc>
      </w:tr>
    </w:tbl>
    <w:p w:rsidR="00AA1963" w:rsidRPr="00932888" w:rsidRDefault="00AA1963" w:rsidP="008308A1">
      <w:pPr>
        <w:jc w:val="both"/>
      </w:pPr>
    </w:p>
    <w:p w:rsidR="00AA1963" w:rsidRPr="00932888" w:rsidRDefault="00AA1963" w:rsidP="008308A1">
      <w:pPr>
        <w:jc w:val="both"/>
        <w:rPr>
          <w:i/>
        </w:rPr>
      </w:pPr>
      <w:r w:rsidRPr="00932888">
        <w:t xml:space="preserve">Классным руководителям следует проанализировать анкеты и строить воспитательную работу в будущем с учетом её результатов. Необходимо стремиться к показателям </w:t>
      </w:r>
      <w:r w:rsidRPr="00932888">
        <w:rPr>
          <w:i/>
        </w:rPr>
        <w:t>от +15 до +28 баллов (устойчиво-позитивное отношение).</w:t>
      </w:r>
    </w:p>
    <w:p w:rsidR="00AA1963" w:rsidRPr="00932888" w:rsidRDefault="00AA1963" w:rsidP="008308A1">
      <w:pPr>
        <w:jc w:val="both"/>
        <w:rPr>
          <w:kern w:val="1"/>
          <w:lang w:eastAsia="en-US"/>
        </w:rPr>
      </w:pPr>
    </w:p>
    <w:p w:rsidR="00AA1963" w:rsidRPr="00932888" w:rsidRDefault="00AA1963" w:rsidP="008308A1">
      <w:pPr>
        <w:jc w:val="both"/>
        <w:rPr>
          <w:kern w:val="1"/>
          <w:lang w:eastAsia="en-US"/>
        </w:rPr>
      </w:pPr>
    </w:p>
    <w:p w:rsidR="00AA1963" w:rsidRPr="00932888" w:rsidRDefault="00AA1963" w:rsidP="008308A1">
      <w:pPr>
        <w:jc w:val="both"/>
        <w:rPr>
          <w:kern w:val="1"/>
          <w:lang w:eastAsia="en-US"/>
        </w:rPr>
      </w:pPr>
    </w:p>
    <w:p w:rsidR="00AA1963" w:rsidRPr="00932888" w:rsidRDefault="00AA1963" w:rsidP="008308A1">
      <w:pPr>
        <w:jc w:val="both"/>
        <w:rPr>
          <w:kern w:val="1"/>
          <w:lang w:eastAsia="en-US"/>
        </w:rPr>
      </w:pPr>
    </w:p>
    <w:p w:rsidR="00AA1963" w:rsidRPr="00932888" w:rsidRDefault="00AA1963" w:rsidP="008308A1">
      <w:pPr>
        <w:jc w:val="both"/>
        <w:rPr>
          <w:kern w:val="1"/>
          <w:lang w:eastAsia="en-US"/>
        </w:rPr>
      </w:pPr>
    </w:p>
    <w:p w:rsidR="00AA1963" w:rsidRPr="00932888" w:rsidRDefault="00AA1963" w:rsidP="008308A1">
      <w:pPr>
        <w:jc w:val="both"/>
        <w:rPr>
          <w:kern w:val="1"/>
          <w:lang w:eastAsia="en-US"/>
        </w:rPr>
      </w:pPr>
    </w:p>
    <w:p w:rsidR="00AA1963" w:rsidRPr="00932888" w:rsidRDefault="00AA1963" w:rsidP="008308A1">
      <w:pPr>
        <w:jc w:val="both"/>
        <w:rPr>
          <w:kern w:val="1"/>
          <w:lang w:eastAsia="en-US"/>
        </w:rPr>
      </w:pPr>
    </w:p>
    <w:p w:rsidR="00AA1963" w:rsidRPr="00932888" w:rsidRDefault="00AA1963" w:rsidP="008308A1">
      <w:pPr>
        <w:jc w:val="both"/>
        <w:rPr>
          <w:kern w:val="1"/>
          <w:lang w:eastAsia="en-US"/>
        </w:rPr>
      </w:pPr>
      <w:r w:rsidRPr="00932888">
        <w:rPr>
          <w:kern w:val="1"/>
          <w:lang w:eastAsia="en-US"/>
        </w:rPr>
        <w:t>Средние показатели сформированности ценностных отношений у  учащихся по МБОУ «СОШ № 15» за три учебных года:</w:t>
      </w:r>
    </w:p>
    <w:p w:rsidR="00AA1963" w:rsidRPr="00932888" w:rsidRDefault="00AA1963" w:rsidP="008308A1">
      <w:pPr>
        <w:tabs>
          <w:tab w:val="left" w:pos="3375"/>
          <w:tab w:val="left" w:pos="8025"/>
          <w:tab w:val="left" w:pos="13020"/>
        </w:tabs>
        <w:jc w:val="both"/>
        <w:rPr>
          <w:lang w:eastAsia="en-US"/>
        </w:rPr>
      </w:pPr>
      <w:r w:rsidRPr="00932888">
        <w:rPr>
          <w:lang w:eastAsia="en-US"/>
        </w:rPr>
        <w:t>2016-2017 уч.г.</w:t>
      </w:r>
      <w:r w:rsidRPr="00932888">
        <w:rPr>
          <w:lang w:eastAsia="en-US"/>
        </w:rPr>
        <w:tab/>
        <w:t xml:space="preserve">                                        2017-2018 уч.г.</w:t>
      </w:r>
      <w:r w:rsidRPr="00932888">
        <w:rPr>
          <w:lang w:eastAsia="en-US"/>
        </w:rPr>
        <w:tab/>
        <w:t xml:space="preserve">                                        2018-2019 уч.г.</w:t>
      </w:r>
    </w:p>
    <w:p w:rsidR="00AA1963" w:rsidRPr="00932888" w:rsidRDefault="00AA1963" w:rsidP="008308A1">
      <w:pPr>
        <w:tabs>
          <w:tab w:val="left" w:pos="1320"/>
        </w:tabs>
        <w:jc w:val="both"/>
        <w:rPr>
          <w:lang w:eastAsia="en-US"/>
        </w:rPr>
      </w:pPr>
      <w:r w:rsidRPr="00932888">
        <w:rPr>
          <w:noProof/>
        </w:rPr>
        <w:pict>
          <v:shape id="Рисунок 1" o:spid="_x0000_i1063" type="#_x0000_t75" style="width:790.5pt;height:165.75pt;visibility:visible">
            <v:imagedata r:id="rId48" o:title=""/>
          </v:shape>
        </w:pict>
      </w:r>
    </w:p>
    <w:p w:rsidR="00AA1963" w:rsidRPr="00932888" w:rsidRDefault="00AA1963" w:rsidP="008308A1">
      <w:pPr>
        <w:jc w:val="both"/>
        <w:rPr>
          <w:lang w:eastAsia="en-US"/>
        </w:rPr>
      </w:pPr>
    </w:p>
    <w:p w:rsidR="00AA1963" w:rsidRPr="00932888" w:rsidRDefault="00AA1963" w:rsidP="008308A1">
      <w:pPr>
        <w:tabs>
          <w:tab w:val="left" w:pos="915"/>
        </w:tabs>
        <w:jc w:val="both"/>
        <w:rPr>
          <w:lang w:eastAsia="en-US"/>
        </w:rPr>
      </w:pPr>
      <w:r w:rsidRPr="00932888">
        <w:rPr>
          <w:lang w:eastAsia="en-US"/>
        </w:rPr>
        <w:tab/>
        <w:t xml:space="preserve">Стабильная ровная ситуация наблюдается по направлениям «Природа», «Мир», «Труд», «Иные люди». Стабильное (с незначительными колебаниями) состояние по направлениям «Отечество», «Здоровье». Отношение к «Другим людям» снизилось до уровня 2016 года, тоже произошло с показателем «Культура». Но, тем не менее, по всем показателям, кроме «Свое «Я», свой внутренний мир», сохраняется «ситуативно-позитивное отношение». </w:t>
      </w:r>
    </w:p>
    <w:p w:rsidR="00AA1963" w:rsidRPr="00C1690A" w:rsidRDefault="00AA1963" w:rsidP="005203DD">
      <w:pPr>
        <w:tabs>
          <w:tab w:val="left" w:pos="851"/>
        </w:tabs>
        <w:jc w:val="both"/>
        <w:rPr>
          <w:lang w:eastAsia="en-US"/>
        </w:rPr>
      </w:pPr>
      <w:r w:rsidRPr="00932888">
        <w:rPr>
          <w:lang w:eastAsia="en-US"/>
        </w:rPr>
        <w:tab/>
        <w:t>Критически низкие показатели отношения «Своё «Я», свой внутренний мир». Следует обсудить с педагогами данную проблему, включить в план работы классов и  школы в целом, мероприятия, способствующие повышению уровня ценностного отношения подростков к своему внутреннему миру. Необходимо стремиться к тому, чтобы подросток научился рассматривать себя как автора и распорядителя собственной жизни. Он должен быть способен на самостоятельный и ответственный выбор. Подросток должен принимать себя таким, какой он есть. Он должен верить в свои силы и возможности, честно относиться к себе, быть искренним в проявлении чувств. Несовершеннолетний должен стойко переносить личные неурядицы, не бояться показаться смешным. К сожалению, работу в данном направлении осложняет и «тормозит» то, что более 30% (официально, фактически показатель намного выше) детей растут в малообеспеченны</w:t>
      </w:r>
      <w:r>
        <w:rPr>
          <w:lang w:eastAsia="en-US"/>
        </w:rPr>
        <w:t xml:space="preserve">х семьях, </w:t>
      </w:r>
      <w:r w:rsidRPr="00C1690A">
        <w:rPr>
          <w:lang w:eastAsia="en-US"/>
        </w:rPr>
        <w:t xml:space="preserve">лишь 56% родителей имеют высшее и средне-специальное образование, что сказывается на формировании самооценки их детей,  воспитании.  Наши подростки принимают себя такими, какие они есть лишь в отдельные моменты своей повседневной жизни. Им все время хочется «выпрыгнуть» из своей «шкуры», немедленно оказаться красивыми, богатыми и знаменитыми. Их  кумиры, как правило, именно такие. В глубине души они надеются на свою привлекательность для других, но уверены, что в первую очередь все видят  их недостатки. </w:t>
      </w:r>
    </w:p>
    <w:p w:rsidR="00AA1963" w:rsidRPr="00932888" w:rsidRDefault="00AA1963" w:rsidP="001426FE">
      <w:pPr>
        <w:tabs>
          <w:tab w:val="left" w:pos="851"/>
        </w:tabs>
        <w:jc w:val="both"/>
        <w:rPr>
          <w:lang w:eastAsia="en-US"/>
        </w:rPr>
        <w:sectPr w:rsidR="00AA1963" w:rsidRPr="00932888" w:rsidSect="005203DD">
          <w:pgSz w:w="16838" w:h="11906" w:orient="landscape"/>
          <w:pgMar w:top="851" w:right="1134" w:bottom="851" w:left="709" w:header="709" w:footer="709" w:gutter="0"/>
          <w:cols w:space="708"/>
          <w:docGrid w:linePitch="360"/>
        </w:sectPr>
      </w:pPr>
    </w:p>
    <w:p w:rsidR="00AA1963" w:rsidRPr="00C1690A" w:rsidRDefault="00AA1963" w:rsidP="00194C37">
      <w:pPr>
        <w:tabs>
          <w:tab w:val="left" w:pos="0"/>
        </w:tabs>
        <w:jc w:val="both"/>
        <w:rPr>
          <w:lang w:eastAsia="en-US"/>
        </w:rPr>
      </w:pPr>
      <w:r w:rsidRPr="00402374">
        <w:rPr>
          <w:color w:val="365F91"/>
          <w:lang w:eastAsia="en-US"/>
        </w:rPr>
        <w:tab/>
      </w:r>
      <w:r w:rsidRPr="00C1690A">
        <w:rPr>
          <w:lang w:eastAsia="en-US"/>
        </w:rPr>
        <w:t xml:space="preserve">В 2019-2020 уч.году следует продолжить деятельность педагога-психолога, социального педагога, педагога-организатора в целях ликвидации западающего показателя через индивидуальную работу с учащимися, встреч с интересными людьми, вовлечение родителей и детей в совместную деятельность. </w:t>
      </w:r>
    </w:p>
    <w:p w:rsidR="00AA1963" w:rsidRPr="00C1690A" w:rsidRDefault="00AA1963" w:rsidP="00194C37">
      <w:pPr>
        <w:tabs>
          <w:tab w:val="left" w:pos="915"/>
        </w:tabs>
        <w:jc w:val="both"/>
        <w:rPr>
          <w:lang w:eastAsia="en-US"/>
        </w:rPr>
      </w:pPr>
      <w:r w:rsidRPr="00C1690A">
        <w:rPr>
          <w:lang w:eastAsia="en-US"/>
        </w:rPr>
        <w:tab/>
        <w:t>С целью роста показателей отношения «К иным людям», «Другим людям» в школе запланированы традиционные мероприятия с привлечением общественных организаций. Активизируем волонтерскую деятельность. Следует продолжить работу с городским парламентом школьников, «Центром молодежных инициатив».</w:t>
      </w:r>
    </w:p>
    <w:p w:rsidR="00AA1963" w:rsidRPr="00C1690A" w:rsidRDefault="00AA1963" w:rsidP="00194C37">
      <w:pPr>
        <w:tabs>
          <w:tab w:val="left" w:pos="915"/>
        </w:tabs>
        <w:jc w:val="both"/>
        <w:rPr>
          <w:lang w:eastAsia="en-US"/>
        </w:rPr>
      </w:pPr>
      <w:r w:rsidRPr="00C1690A">
        <w:rPr>
          <w:lang w:eastAsia="en-US"/>
        </w:rPr>
        <w:tab/>
        <w:t xml:space="preserve"> Понятие «отношение к миру» в анкете рассматривается как миротворчество и неприятие насилия, пацифизм. Здесь огромную негативную роль играет увлечение подростков компьютерными играми, содержащими зло и насилие, негативная информация, содержащаяся на различных сайтах. Классным руководителям следует активизировать коррекционную воспитательную деятельность. Возможна работа в параллелях, необходимо привлекать учителей-предметников, педагога-психолога. Ключевую роль будет играть просветительская работа с родителями. Отношения «К миру» и «К другим людям» близки. Планомерная работа с применением эффективных форм и методов приведёт к росту обоих показателей.  </w:t>
      </w:r>
    </w:p>
    <w:p w:rsidR="00AA1963" w:rsidRPr="00402374" w:rsidRDefault="00AA1963" w:rsidP="008308A1">
      <w:pPr>
        <w:widowControl w:val="0"/>
        <w:suppressAutoHyphens/>
        <w:jc w:val="both"/>
        <w:rPr>
          <w:b/>
          <w:bCs/>
          <w:iCs/>
          <w:color w:val="365F91"/>
          <w:lang w:eastAsia="en-US"/>
        </w:rPr>
      </w:pPr>
    </w:p>
    <w:p w:rsidR="00AA1963" w:rsidRPr="00C1690A" w:rsidRDefault="00AA1963" w:rsidP="008308A1">
      <w:pPr>
        <w:widowControl w:val="0"/>
        <w:suppressAutoHyphens/>
        <w:jc w:val="both"/>
        <w:rPr>
          <w:b/>
          <w:bCs/>
          <w:iCs/>
          <w:lang w:eastAsia="en-US"/>
        </w:rPr>
      </w:pPr>
      <w:r w:rsidRPr="00C1690A">
        <w:rPr>
          <w:b/>
          <w:bCs/>
          <w:iCs/>
          <w:lang w:eastAsia="en-US"/>
        </w:rPr>
        <w:t>Уровень развития самоуправления в ученическом коллективе*</w:t>
      </w:r>
    </w:p>
    <w:tbl>
      <w:tblPr>
        <w:tblW w:w="10740"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9"/>
        <w:gridCol w:w="53"/>
        <w:gridCol w:w="283"/>
        <w:gridCol w:w="23"/>
        <w:gridCol w:w="544"/>
        <w:gridCol w:w="426"/>
        <w:gridCol w:w="425"/>
        <w:gridCol w:w="448"/>
        <w:gridCol w:w="544"/>
        <w:gridCol w:w="567"/>
        <w:gridCol w:w="709"/>
        <w:gridCol w:w="709"/>
        <w:gridCol w:w="708"/>
        <w:gridCol w:w="709"/>
        <w:gridCol w:w="709"/>
        <w:gridCol w:w="709"/>
        <w:gridCol w:w="708"/>
        <w:gridCol w:w="709"/>
        <w:gridCol w:w="709"/>
        <w:gridCol w:w="709"/>
      </w:tblGrid>
      <w:tr w:rsidR="00AA1963" w:rsidRPr="00C1690A" w:rsidTr="008308A1">
        <w:trPr>
          <w:trHeight w:val="318"/>
        </w:trPr>
        <w:tc>
          <w:tcPr>
            <w:tcW w:w="10740" w:type="dxa"/>
            <w:gridSpan w:val="20"/>
          </w:tcPr>
          <w:p w:rsidR="00AA1963" w:rsidRPr="00C1690A" w:rsidRDefault="00AA1963" w:rsidP="008308A1">
            <w:pPr>
              <w:widowControl w:val="0"/>
              <w:suppressAutoHyphens/>
              <w:jc w:val="both"/>
              <w:rPr>
                <w:bCs/>
                <w:i/>
                <w:iCs/>
                <w:u w:val="single"/>
                <w:lang w:eastAsia="en-US"/>
              </w:rPr>
            </w:pPr>
            <w:r w:rsidRPr="00C1690A">
              <w:rPr>
                <w:bCs/>
                <w:i/>
                <w:iCs/>
                <w:u w:val="single"/>
                <w:lang w:eastAsia="en-US"/>
              </w:rPr>
              <w:t>Среднее значение коэффициента по Учреждению (от 0 до 1)</w:t>
            </w:r>
          </w:p>
        </w:tc>
      </w:tr>
      <w:tr w:rsidR="00AA1963" w:rsidRPr="00C1690A" w:rsidTr="008308A1">
        <w:trPr>
          <w:trHeight w:val="485"/>
        </w:trPr>
        <w:tc>
          <w:tcPr>
            <w:tcW w:w="4361" w:type="dxa"/>
            <w:gridSpan w:val="11"/>
          </w:tcPr>
          <w:p w:rsidR="00AA1963" w:rsidRPr="00C1690A" w:rsidRDefault="00AA1963" w:rsidP="008308A1">
            <w:pPr>
              <w:widowControl w:val="0"/>
              <w:suppressAutoHyphens/>
              <w:jc w:val="both"/>
              <w:rPr>
                <w:bCs/>
                <w:iCs/>
                <w:lang w:eastAsia="en-US"/>
              </w:rPr>
            </w:pPr>
            <w:r w:rsidRPr="00C1690A">
              <w:rPr>
                <w:bCs/>
                <w:iCs/>
                <w:lang w:eastAsia="en-US"/>
              </w:rPr>
              <w:t>Округлить до десятых</w:t>
            </w:r>
          </w:p>
        </w:tc>
        <w:tc>
          <w:tcPr>
            <w:tcW w:w="6379" w:type="dxa"/>
            <w:gridSpan w:val="9"/>
          </w:tcPr>
          <w:p w:rsidR="00AA1963" w:rsidRPr="00C1690A" w:rsidRDefault="00AA1963" w:rsidP="008308A1">
            <w:pPr>
              <w:widowControl w:val="0"/>
              <w:suppressAutoHyphens/>
              <w:jc w:val="both"/>
              <w:rPr>
                <w:bCs/>
                <w:iCs/>
                <w:lang w:eastAsia="en-US"/>
              </w:rPr>
            </w:pPr>
            <w:r w:rsidRPr="00C1690A">
              <w:rPr>
                <w:bCs/>
                <w:iCs/>
                <w:lang w:eastAsia="en-US"/>
              </w:rPr>
              <w:t>Округлить до сотых</w:t>
            </w:r>
          </w:p>
        </w:tc>
      </w:tr>
      <w:tr w:rsidR="00AA1963" w:rsidRPr="00C1690A" w:rsidTr="008308A1">
        <w:trPr>
          <w:trHeight w:val="454"/>
        </w:trPr>
        <w:tc>
          <w:tcPr>
            <w:tcW w:w="1242" w:type="dxa"/>
            <w:gridSpan w:val="5"/>
          </w:tcPr>
          <w:p w:rsidR="00AA1963" w:rsidRPr="00C1690A" w:rsidRDefault="00AA1963" w:rsidP="008308A1">
            <w:pPr>
              <w:widowControl w:val="0"/>
              <w:suppressAutoHyphens/>
              <w:jc w:val="both"/>
              <w:rPr>
                <w:bCs/>
                <w:iCs/>
                <w:lang w:eastAsia="en-US"/>
              </w:rPr>
            </w:pPr>
            <w:r w:rsidRPr="00C1690A">
              <w:rPr>
                <w:bCs/>
                <w:iCs/>
                <w:lang w:eastAsia="en-US"/>
              </w:rPr>
              <w:t>включённость учащихся в самоуправленческую деятельность</w:t>
            </w:r>
          </w:p>
        </w:tc>
        <w:tc>
          <w:tcPr>
            <w:tcW w:w="1299" w:type="dxa"/>
            <w:gridSpan w:val="3"/>
          </w:tcPr>
          <w:p w:rsidR="00AA1963" w:rsidRPr="00C1690A" w:rsidRDefault="00AA1963" w:rsidP="008308A1">
            <w:pPr>
              <w:widowControl w:val="0"/>
              <w:suppressAutoHyphens/>
              <w:jc w:val="both"/>
              <w:rPr>
                <w:bCs/>
                <w:iCs/>
                <w:lang w:eastAsia="en-US"/>
              </w:rPr>
            </w:pPr>
            <w:r w:rsidRPr="00C1690A">
              <w:rPr>
                <w:bCs/>
                <w:iCs/>
                <w:lang w:eastAsia="en-US"/>
              </w:rPr>
              <w:t>организованность классного коллектива</w:t>
            </w:r>
          </w:p>
        </w:tc>
        <w:tc>
          <w:tcPr>
            <w:tcW w:w="1820" w:type="dxa"/>
            <w:gridSpan w:val="3"/>
          </w:tcPr>
          <w:p w:rsidR="00AA1963" w:rsidRPr="00C1690A" w:rsidRDefault="00AA1963" w:rsidP="008308A1">
            <w:pPr>
              <w:widowControl w:val="0"/>
              <w:suppressAutoHyphens/>
              <w:jc w:val="both"/>
              <w:rPr>
                <w:bCs/>
                <w:iCs/>
                <w:lang w:eastAsia="en-US"/>
              </w:rPr>
            </w:pPr>
            <w:r w:rsidRPr="00C1690A">
              <w:rPr>
                <w:bCs/>
                <w:iCs/>
                <w:lang w:eastAsia="en-US"/>
              </w:rPr>
              <w:t>ответственность членов первичного коллектива за его дела</w:t>
            </w:r>
          </w:p>
        </w:tc>
        <w:tc>
          <w:tcPr>
            <w:tcW w:w="2126" w:type="dxa"/>
            <w:gridSpan w:val="3"/>
          </w:tcPr>
          <w:p w:rsidR="00AA1963" w:rsidRPr="00C1690A" w:rsidRDefault="00AA1963" w:rsidP="008308A1">
            <w:pPr>
              <w:widowControl w:val="0"/>
              <w:suppressAutoHyphens/>
              <w:jc w:val="both"/>
              <w:rPr>
                <w:bCs/>
                <w:iCs/>
                <w:lang w:eastAsia="en-US"/>
              </w:rPr>
            </w:pPr>
            <w:r w:rsidRPr="00C1690A">
              <w:rPr>
                <w:bCs/>
                <w:iCs/>
                <w:lang w:eastAsia="en-US"/>
              </w:rPr>
              <w:t>включённость класса в дела общешкольного коллектива</w:t>
            </w:r>
          </w:p>
        </w:tc>
        <w:tc>
          <w:tcPr>
            <w:tcW w:w="2126" w:type="dxa"/>
            <w:gridSpan w:val="3"/>
          </w:tcPr>
          <w:p w:rsidR="00AA1963" w:rsidRPr="00C1690A" w:rsidRDefault="00AA1963" w:rsidP="008308A1">
            <w:pPr>
              <w:widowControl w:val="0"/>
              <w:suppressAutoHyphens/>
              <w:jc w:val="both"/>
              <w:rPr>
                <w:bCs/>
                <w:iCs/>
                <w:lang w:eastAsia="en-US"/>
              </w:rPr>
            </w:pPr>
            <w:r w:rsidRPr="00C1690A">
              <w:rPr>
                <w:bCs/>
                <w:iCs/>
                <w:lang w:eastAsia="en-US"/>
              </w:rPr>
              <w:t>отношения класса  с другими ученическими общностями</w:t>
            </w:r>
          </w:p>
        </w:tc>
        <w:tc>
          <w:tcPr>
            <w:tcW w:w="2127" w:type="dxa"/>
            <w:gridSpan w:val="3"/>
          </w:tcPr>
          <w:p w:rsidR="00AA1963" w:rsidRPr="00C1690A" w:rsidRDefault="00AA1963" w:rsidP="008308A1">
            <w:pPr>
              <w:widowControl w:val="0"/>
              <w:suppressAutoHyphens/>
              <w:jc w:val="both"/>
              <w:rPr>
                <w:bCs/>
                <w:iCs/>
                <w:lang w:eastAsia="en-US"/>
              </w:rPr>
            </w:pPr>
            <w:r w:rsidRPr="00C1690A">
              <w:rPr>
                <w:bCs/>
                <w:iCs/>
                <w:lang w:eastAsia="en-US"/>
              </w:rPr>
              <w:t>ответственность учащихся класса за дела общешкольного коллектива</w:t>
            </w:r>
          </w:p>
        </w:tc>
      </w:tr>
      <w:tr w:rsidR="00AA1963" w:rsidRPr="00C1690A" w:rsidTr="008308A1">
        <w:trPr>
          <w:trHeight w:val="303"/>
        </w:trPr>
        <w:tc>
          <w:tcPr>
            <w:tcW w:w="339" w:type="dxa"/>
          </w:tcPr>
          <w:p w:rsidR="00AA1963" w:rsidRPr="00C1690A" w:rsidRDefault="00AA1963" w:rsidP="008308A1">
            <w:pPr>
              <w:widowControl w:val="0"/>
              <w:suppressAutoHyphens/>
              <w:jc w:val="both"/>
              <w:rPr>
                <w:bCs/>
                <w:iCs/>
                <w:lang w:eastAsia="en-US"/>
              </w:rPr>
            </w:pPr>
            <w:r w:rsidRPr="00C1690A">
              <w:rPr>
                <w:bCs/>
                <w:iCs/>
                <w:lang w:eastAsia="en-US"/>
              </w:rPr>
              <w:t>2016</w:t>
            </w:r>
          </w:p>
        </w:tc>
        <w:tc>
          <w:tcPr>
            <w:tcW w:w="336" w:type="dxa"/>
            <w:gridSpan w:val="2"/>
          </w:tcPr>
          <w:p w:rsidR="00AA1963" w:rsidRPr="00C1690A" w:rsidRDefault="00AA1963" w:rsidP="008308A1">
            <w:pPr>
              <w:widowControl w:val="0"/>
              <w:suppressAutoHyphens/>
              <w:jc w:val="both"/>
              <w:rPr>
                <w:bCs/>
                <w:iCs/>
                <w:lang w:eastAsia="en-US"/>
              </w:rPr>
            </w:pPr>
            <w:r w:rsidRPr="00C1690A">
              <w:rPr>
                <w:bCs/>
                <w:iCs/>
                <w:lang w:eastAsia="en-US"/>
              </w:rPr>
              <w:t>2018</w:t>
            </w:r>
          </w:p>
        </w:tc>
        <w:tc>
          <w:tcPr>
            <w:tcW w:w="567" w:type="dxa"/>
            <w:gridSpan w:val="2"/>
          </w:tcPr>
          <w:p w:rsidR="00AA1963" w:rsidRPr="00C1690A" w:rsidRDefault="00AA1963" w:rsidP="008308A1">
            <w:pPr>
              <w:widowControl w:val="0"/>
              <w:suppressAutoHyphens/>
              <w:jc w:val="both"/>
              <w:rPr>
                <w:bCs/>
                <w:iCs/>
                <w:lang w:eastAsia="en-US"/>
              </w:rPr>
            </w:pPr>
            <w:r w:rsidRPr="00C1690A">
              <w:rPr>
                <w:bCs/>
                <w:iCs/>
                <w:lang w:eastAsia="en-US"/>
              </w:rPr>
              <w:t>2019</w:t>
            </w:r>
          </w:p>
        </w:tc>
        <w:tc>
          <w:tcPr>
            <w:tcW w:w="426" w:type="dxa"/>
          </w:tcPr>
          <w:p w:rsidR="00AA1963" w:rsidRPr="00C1690A" w:rsidRDefault="00AA1963" w:rsidP="008308A1">
            <w:pPr>
              <w:widowControl w:val="0"/>
              <w:suppressAutoHyphens/>
              <w:jc w:val="both"/>
              <w:rPr>
                <w:bCs/>
                <w:iCs/>
                <w:lang w:eastAsia="en-US"/>
              </w:rPr>
            </w:pPr>
            <w:r w:rsidRPr="00C1690A">
              <w:rPr>
                <w:bCs/>
                <w:iCs/>
                <w:lang w:eastAsia="en-US"/>
              </w:rPr>
              <w:t>2017</w:t>
            </w:r>
          </w:p>
        </w:tc>
        <w:tc>
          <w:tcPr>
            <w:tcW w:w="425" w:type="dxa"/>
          </w:tcPr>
          <w:p w:rsidR="00AA1963" w:rsidRPr="00C1690A" w:rsidRDefault="00AA1963" w:rsidP="008308A1">
            <w:pPr>
              <w:widowControl w:val="0"/>
              <w:suppressAutoHyphens/>
              <w:jc w:val="both"/>
              <w:rPr>
                <w:bCs/>
                <w:iCs/>
                <w:lang w:eastAsia="en-US"/>
              </w:rPr>
            </w:pPr>
            <w:r w:rsidRPr="00C1690A">
              <w:rPr>
                <w:bCs/>
                <w:iCs/>
                <w:lang w:eastAsia="en-US"/>
              </w:rPr>
              <w:t>2</w:t>
            </w:r>
          </w:p>
          <w:p w:rsidR="00AA1963" w:rsidRPr="00C1690A" w:rsidRDefault="00AA1963" w:rsidP="008308A1">
            <w:pPr>
              <w:widowControl w:val="0"/>
              <w:suppressAutoHyphens/>
              <w:jc w:val="both"/>
              <w:rPr>
                <w:bCs/>
                <w:iCs/>
                <w:lang w:eastAsia="en-US"/>
              </w:rPr>
            </w:pPr>
            <w:r w:rsidRPr="00C1690A">
              <w:rPr>
                <w:bCs/>
                <w:iCs/>
                <w:lang w:eastAsia="en-US"/>
              </w:rPr>
              <w:t>0</w:t>
            </w:r>
          </w:p>
          <w:p w:rsidR="00AA1963" w:rsidRPr="00C1690A" w:rsidRDefault="00AA1963" w:rsidP="008308A1">
            <w:pPr>
              <w:widowControl w:val="0"/>
              <w:suppressAutoHyphens/>
              <w:jc w:val="both"/>
              <w:rPr>
                <w:bCs/>
                <w:iCs/>
                <w:lang w:eastAsia="en-US"/>
              </w:rPr>
            </w:pPr>
            <w:r w:rsidRPr="00C1690A">
              <w:rPr>
                <w:bCs/>
                <w:iCs/>
                <w:lang w:eastAsia="en-US"/>
              </w:rPr>
              <w:t>1</w:t>
            </w:r>
          </w:p>
          <w:p w:rsidR="00AA1963" w:rsidRPr="00C1690A" w:rsidRDefault="00AA1963" w:rsidP="008308A1">
            <w:pPr>
              <w:widowControl w:val="0"/>
              <w:suppressAutoHyphens/>
              <w:jc w:val="both"/>
              <w:rPr>
                <w:bCs/>
                <w:iCs/>
                <w:lang w:eastAsia="en-US"/>
              </w:rPr>
            </w:pPr>
            <w:r w:rsidRPr="00C1690A">
              <w:rPr>
                <w:bCs/>
                <w:iCs/>
                <w:lang w:eastAsia="en-US"/>
              </w:rPr>
              <w:t>8</w:t>
            </w:r>
          </w:p>
        </w:tc>
        <w:tc>
          <w:tcPr>
            <w:tcW w:w="448" w:type="dxa"/>
          </w:tcPr>
          <w:p w:rsidR="00AA1963" w:rsidRPr="00C1690A" w:rsidRDefault="00AA1963" w:rsidP="008308A1">
            <w:pPr>
              <w:widowControl w:val="0"/>
              <w:suppressAutoHyphens/>
              <w:jc w:val="both"/>
              <w:rPr>
                <w:bCs/>
                <w:iCs/>
                <w:lang w:eastAsia="en-US"/>
              </w:rPr>
            </w:pPr>
            <w:r w:rsidRPr="00C1690A">
              <w:rPr>
                <w:bCs/>
                <w:iCs/>
                <w:lang w:eastAsia="en-US"/>
              </w:rPr>
              <w:t>2019</w:t>
            </w:r>
          </w:p>
        </w:tc>
        <w:tc>
          <w:tcPr>
            <w:tcW w:w="544" w:type="dxa"/>
          </w:tcPr>
          <w:p w:rsidR="00AA1963" w:rsidRPr="00C1690A" w:rsidRDefault="00AA1963" w:rsidP="008308A1">
            <w:pPr>
              <w:widowControl w:val="0"/>
              <w:suppressAutoHyphens/>
              <w:jc w:val="both"/>
              <w:rPr>
                <w:bCs/>
                <w:iCs/>
                <w:lang w:eastAsia="en-US"/>
              </w:rPr>
            </w:pPr>
            <w:r w:rsidRPr="00C1690A">
              <w:rPr>
                <w:bCs/>
                <w:iCs/>
                <w:lang w:eastAsia="en-US"/>
              </w:rPr>
              <w:t>2017</w:t>
            </w:r>
          </w:p>
        </w:tc>
        <w:tc>
          <w:tcPr>
            <w:tcW w:w="567" w:type="dxa"/>
          </w:tcPr>
          <w:p w:rsidR="00AA1963" w:rsidRPr="00C1690A" w:rsidRDefault="00AA1963" w:rsidP="008308A1">
            <w:pPr>
              <w:widowControl w:val="0"/>
              <w:suppressAutoHyphens/>
              <w:jc w:val="both"/>
              <w:rPr>
                <w:bCs/>
                <w:iCs/>
                <w:lang w:eastAsia="en-US"/>
              </w:rPr>
            </w:pPr>
            <w:r w:rsidRPr="00C1690A">
              <w:rPr>
                <w:bCs/>
                <w:iCs/>
                <w:lang w:eastAsia="en-US"/>
              </w:rPr>
              <w:t>20</w:t>
            </w:r>
          </w:p>
          <w:p w:rsidR="00AA1963" w:rsidRPr="00C1690A" w:rsidRDefault="00AA1963" w:rsidP="008308A1">
            <w:pPr>
              <w:widowControl w:val="0"/>
              <w:suppressAutoHyphens/>
              <w:jc w:val="both"/>
              <w:rPr>
                <w:bCs/>
                <w:iCs/>
                <w:lang w:eastAsia="en-US"/>
              </w:rPr>
            </w:pPr>
            <w:r w:rsidRPr="00C1690A">
              <w:rPr>
                <w:bCs/>
                <w:iCs/>
                <w:lang w:eastAsia="en-US"/>
              </w:rPr>
              <w:t>18</w:t>
            </w:r>
          </w:p>
        </w:tc>
        <w:tc>
          <w:tcPr>
            <w:tcW w:w="709" w:type="dxa"/>
          </w:tcPr>
          <w:p w:rsidR="00AA1963" w:rsidRPr="00C1690A" w:rsidRDefault="00AA1963" w:rsidP="008308A1">
            <w:pPr>
              <w:widowControl w:val="0"/>
              <w:suppressAutoHyphens/>
              <w:jc w:val="both"/>
              <w:rPr>
                <w:bCs/>
                <w:iCs/>
                <w:lang w:eastAsia="en-US"/>
              </w:rPr>
            </w:pPr>
            <w:r w:rsidRPr="00C1690A">
              <w:rPr>
                <w:bCs/>
                <w:iCs/>
                <w:lang w:eastAsia="en-US"/>
              </w:rPr>
              <w:t>2019</w:t>
            </w:r>
          </w:p>
        </w:tc>
        <w:tc>
          <w:tcPr>
            <w:tcW w:w="709" w:type="dxa"/>
          </w:tcPr>
          <w:p w:rsidR="00AA1963" w:rsidRPr="00C1690A" w:rsidRDefault="00AA1963" w:rsidP="008308A1">
            <w:pPr>
              <w:widowControl w:val="0"/>
              <w:suppressAutoHyphens/>
              <w:jc w:val="both"/>
              <w:rPr>
                <w:bCs/>
                <w:iCs/>
                <w:lang w:eastAsia="en-US"/>
              </w:rPr>
            </w:pPr>
            <w:r w:rsidRPr="00C1690A">
              <w:rPr>
                <w:bCs/>
                <w:iCs/>
                <w:lang w:eastAsia="en-US"/>
              </w:rPr>
              <w:t>2017</w:t>
            </w:r>
          </w:p>
        </w:tc>
        <w:tc>
          <w:tcPr>
            <w:tcW w:w="708" w:type="dxa"/>
          </w:tcPr>
          <w:p w:rsidR="00AA1963" w:rsidRPr="00C1690A" w:rsidRDefault="00AA1963" w:rsidP="008308A1">
            <w:pPr>
              <w:widowControl w:val="0"/>
              <w:suppressAutoHyphens/>
              <w:jc w:val="both"/>
              <w:rPr>
                <w:bCs/>
                <w:iCs/>
                <w:lang w:eastAsia="en-US"/>
              </w:rPr>
            </w:pPr>
            <w:r w:rsidRPr="00C1690A">
              <w:rPr>
                <w:bCs/>
                <w:iCs/>
                <w:lang w:eastAsia="en-US"/>
              </w:rPr>
              <w:t>2018</w:t>
            </w:r>
          </w:p>
        </w:tc>
        <w:tc>
          <w:tcPr>
            <w:tcW w:w="709" w:type="dxa"/>
          </w:tcPr>
          <w:p w:rsidR="00AA1963" w:rsidRPr="00C1690A" w:rsidRDefault="00AA1963" w:rsidP="008308A1">
            <w:pPr>
              <w:widowControl w:val="0"/>
              <w:suppressAutoHyphens/>
              <w:jc w:val="both"/>
              <w:rPr>
                <w:bCs/>
                <w:iCs/>
                <w:lang w:eastAsia="en-US"/>
              </w:rPr>
            </w:pPr>
            <w:r w:rsidRPr="00C1690A">
              <w:rPr>
                <w:bCs/>
                <w:iCs/>
                <w:lang w:eastAsia="en-US"/>
              </w:rPr>
              <w:t>2019</w:t>
            </w:r>
          </w:p>
        </w:tc>
        <w:tc>
          <w:tcPr>
            <w:tcW w:w="709" w:type="dxa"/>
          </w:tcPr>
          <w:p w:rsidR="00AA1963" w:rsidRPr="00C1690A" w:rsidRDefault="00AA1963" w:rsidP="008308A1">
            <w:pPr>
              <w:widowControl w:val="0"/>
              <w:suppressAutoHyphens/>
              <w:jc w:val="both"/>
              <w:rPr>
                <w:bCs/>
                <w:iCs/>
                <w:lang w:eastAsia="en-US"/>
              </w:rPr>
            </w:pPr>
            <w:r w:rsidRPr="00C1690A">
              <w:rPr>
                <w:bCs/>
                <w:iCs/>
                <w:lang w:eastAsia="en-US"/>
              </w:rPr>
              <w:t>2017</w:t>
            </w:r>
          </w:p>
        </w:tc>
        <w:tc>
          <w:tcPr>
            <w:tcW w:w="709" w:type="dxa"/>
          </w:tcPr>
          <w:p w:rsidR="00AA1963" w:rsidRPr="00C1690A" w:rsidRDefault="00AA1963" w:rsidP="008308A1">
            <w:pPr>
              <w:widowControl w:val="0"/>
              <w:suppressAutoHyphens/>
              <w:jc w:val="both"/>
              <w:rPr>
                <w:bCs/>
                <w:iCs/>
                <w:lang w:eastAsia="en-US"/>
              </w:rPr>
            </w:pPr>
            <w:r w:rsidRPr="00C1690A">
              <w:rPr>
                <w:bCs/>
                <w:iCs/>
                <w:lang w:eastAsia="en-US"/>
              </w:rPr>
              <w:t>2018</w:t>
            </w:r>
          </w:p>
        </w:tc>
        <w:tc>
          <w:tcPr>
            <w:tcW w:w="708" w:type="dxa"/>
          </w:tcPr>
          <w:p w:rsidR="00AA1963" w:rsidRPr="00C1690A" w:rsidRDefault="00AA1963" w:rsidP="008308A1">
            <w:pPr>
              <w:widowControl w:val="0"/>
              <w:suppressAutoHyphens/>
              <w:jc w:val="both"/>
              <w:rPr>
                <w:bCs/>
                <w:iCs/>
                <w:lang w:eastAsia="en-US"/>
              </w:rPr>
            </w:pPr>
            <w:r w:rsidRPr="00C1690A">
              <w:rPr>
                <w:bCs/>
                <w:iCs/>
                <w:lang w:eastAsia="en-US"/>
              </w:rPr>
              <w:t>2019</w:t>
            </w:r>
          </w:p>
        </w:tc>
        <w:tc>
          <w:tcPr>
            <w:tcW w:w="709" w:type="dxa"/>
          </w:tcPr>
          <w:p w:rsidR="00AA1963" w:rsidRPr="00C1690A" w:rsidRDefault="00AA1963" w:rsidP="008308A1">
            <w:pPr>
              <w:widowControl w:val="0"/>
              <w:suppressAutoHyphens/>
              <w:jc w:val="both"/>
              <w:rPr>
                <w:bCs/>
                <w:iCs/>
                <w:lang w:eastAsia="en-US"/>
              </w:rPr>
            </w:pPr>
            <w:r w:rsidRPr="00C1690A">
              <w:rPr>
                <w:bCs/>
                <w:iCs/>
                <w:lang w:eastAsia="en-US"/>
              </w:rPr>
              <w:t>2017</w:t>
            </w:r>
          </w:p>
        </w:tc>
        <w:tc>
          <w:tcPr>
            <w:tcW w:w="709" w:type="dxa"/>
          </w:tcPr>
          <w:p w:rsidR="00AA1963" w:rsidRPr="00C1690A" w:rsidRDefault="00AA1963" w:rsidP="008308A1">
            <w:pPr>
              <w:widowControl w:val="0"/>
              <w:suppressAutoHyphens/>
              <w:jc w:val="both"/>
              <w:rPr>
                <w:bCs/>
                <w:iCs/>
                <w:lang w:eastAsia="en-US"/>
              </w:rPr>
            </w:pPr>
            <w:r w:rsidRPr="00C1690A">
              <w:rPr>
                <w:bCs/>
                <w:iCs/>
                <w:lang w:eastAsia="en-US"/>
              </w:rPr>
              <w:t>2018</w:t>
            </w:r>
          </w:p>
        </w:tc>
        <w:tc>
          <w:tcPr>
            <w:tcW w:w="709" w:type="dxa"/>
          </w:tcPr>
          <w:p w:rsidR="00AA1963" w:rsidRPr="00C1690A" w:rsidRDefault="00AA1963" w:rsidP="008308A1">
            <w:pPr>
              <w:widowControl w:val="0"/>
              <w:suppressAutoHyphens/>
              <w:jc w:val="both"/>
              <w:rPr>
                <w:bCs/>
                <w:iCs/>
                <w:lang w:eastAsia="en-US"/>
              </w:rPr>
            </w:pPr>
            <w:r w:rsidRPr="00C1690A">
              <w:rPr>
                <w:bCs/>
                <w:iCs/>
                <w:lang w:eastAsia="en-US"/>
              </w:rPr>
              <w:t>2019</w:t>
            </w:r>
          </w:p>
        </w:tc>
      </w:tr>
      <w:tr w:rsidR="00AA1963" w:rsidRPr="00C1690A" w:rsidTr="008308A1">
        <w:trPr>
          <w:trHeight w:val="257"/>
        </w:trPr>
        <w:tc>
          <w:tcPr>
            <w:tcW w:w="392" w:type="dxa"/>
            <w:gridSpan w:val="2"/>
            <w:noWrap/>
          </w:tcPr>
          <w:p w:rsidR="00AA1963" w:rsidRPr="00C1690A" w:rsidRDefault="00AA1963" w:rsidP="008308A1">
            <w:pPr>
              <w:widowControl w:val="0"/>
              <w:suppressAutoHyphens/>
              <w:jc w:val="both"/>
              <w:rPr>
                <w:bCs/>
                <w:iCs/>
                <w:lang w:eastAsia="en-US"/>
              </w:rPr>
            </w:pPr>
            <w:r w:rsidRPr="00C1690A">
              <w:rPr>
                <w:bCs/>
                <w:iCs/>
                <w:lang w:eastAsia="en-US"/>
              </w:rPr>
              <w:t>0,4</w:t>
            </w:r>
          </w:p>
        </w:tc>
        <w:tc>
          <w:tcPr>
            <w:tcW w:w="306" w:type="dxa"/>
            <w:gridSpan w:val="2"/>
            <w:noWrap/>
          </w:tcPr>
          <w:p w:rsidR="00AA1963" w:rsidRPr="00C1690A" w:rsidRDefault="00AA1963" w:rsidP="008308A1">
            <w:pPr>
              <w:widowControl w:val="0"/>
              <w:suppressAutoHyphens/>
              <w:jc w:val="both"/>
              <w:rPr>
                <w:bCs/>
                <w:iCs/>
                <w:lang w:eastAsia="en-US"/>
              </w:rPr>
            </w:pPr>
            <w:r w:rsidRPr="00C1690A">
              <w:rPr>
                <w:bCs/>
                <w:iCs/>
                <w:lang w:eastAsia="en-US"/>
              </w:rPr>
              <w:t>0,5</w:t>
            </w:r>
          </w:p>
        </w:tc>
        <w:tc>
          <w:tcPr>
            <w:tcW w:w="544" w:type="dxa"/>
            <w:noWrap/>
          </w:tcPr>
          <w:p w:rsidR="00AA1963" w:rsidRPr="00C1690A" w:rsidRDefault="00AA1963" w:rsidP="008308A1">
            <w:pPr>
              <w:widowControl w:val="0"/>
              <w:suppressAutoHyphens/>
              <w:jc w:val="both"/>
              <w:rPr>
                <w:bCs/>
                <w:iCs/>
                <w:lang w:eastAsia="en-US"/>
              </w:rPr>
            </w:pPr>
            <w:r w:rsidRPr="00C1690A">
              <w:rPr>
                <w:bCs/>
                <w:iCs/>
                <w:lang w:eastAsia="en-US"/>
              </w:rPr>
              <w:t>0,3</w:t>
            </w:r>
          </w:p>
        </w:tc>
        <w:tc>
          <w:tcPr>
            <w:tcW w:w="426" w:type="dxa"/>
            <w:noWrap/>
          </w:tcPr>
          <w:p w:rsidR="00AA1963" w:rsidRPr="00C1690A" w:rsidRDefault="00AA1963" w:rsidP="008308A1">
            <w:pPr>
              <w:widowControl w:val="0"/>
              <w:suppressAutoHyphens/>
              <w:jc w:val="both"/>
              <w:rPr>
                <w:bCs/>
                <w:iCs/>
                <w:lang w:eastAsia="en-US"/>
              </w:rPr>
            </w:pPr>
            <w:r w:rsidRPr="00C1690A">
              <w:rPr>
                <w:bCs/>
                <w:iCs/>
                <w:lang w:eastAsia="en-US"/>
              </w:rPr>
              <w:t>0,6</w:t>
            </w:r>
          </w:p>
        </w:tc>
        <w:tc>
          <w:tcPr>
            <w:tcW w:w="425" w:type="dxa"/>
            <w:noWrap/>
          </w:tcPr>
          <w:p w:rsidR="00AA1963" w:rsidRPr="00C1690A" w:rsidRDefault="00AA1963" w:rsidP="008308A1">
            <w:pPr>
              <w:widowControl w:val="0"/>
              <w:suppressAutoHyphens/>
              <w:jc w:val="both"/>
              <w:rPr>
                <w:bCs/>
                <w:iCs/>
                <w:lang w:eastAsia="en-US"/>
              </w:rPr>
            </w:pPr>
            <w:r w:rsidRPr="00C1690A">
              <w:rPr>
                <w:bCs/>
                <w:iCs/>
                <w:lang w:eastAsia="en-US"/>
              </w:rPr>
              <w:t>0,6</w:t>
            </w:r>
          </w:p>
        </w:tc>
        <w:tc>
          <w:tcPr>
            <w:tcW w:w="448" w:type="dxa"/>
            <w:noWrap/>
          </w:tcPr>
          <w:p w:rsidR="00AA1963" w:rsidRPr="00C1690A" w:rsidRDefault="00AA1963" w:rsidP="008308A1">
            <w:pPr>
              <w:widowControl w:val="0"/>
              <w:suppressAutoHyphens/>
              <w:jc w:val="both"/>
              <w:rPr>
                <w:bCs/>
                <w:iCs/>
                <w:lang w:eastAsia="en-US"/>
              </w:rPr>
            </w:pPr>
            <w:r w:rsidRPr="00C1690A">
              <w:rPr>
                <w:bCs/>
                <w:iCs/>
                <w:lang w:eastAsia="en-US"/>
              </w:rPr>
              <w:t>0,5</w:t>
            </w:r>
          </w:p>
        </w:tc>
        <w:tc>
          <w:tcPr>
            <w:tcW w:w="544" w:type="dxa"/>
            <w:noWrap/>
          </w:tcPr>
          <w:p w:rsidR="00AA1963" w:rsidRPr="00C1690A" w:rsidRDefault="00AA1963" w:rsidP="008308A1">
            <w:pPr>
              <w:widowControl w:val="0"/>
              <w:suppressAutoHyphens/>
              <w:jc w:val="both"/>
              <w:rPr>
                <w:bCs/>
                <w:iCs/>
                <w:lang w:eastAsia="en-US"/>
              </w:rPr>
            </w:pPr>
            <w:r w:rsidRPr="00C1690A">
              <w:rPr>
                <w:bCs/>
                <w:iCs/>
                <w:lang w:eastAsia="en-US"/>
              </w:rPr>
              <w:t>0,7</w:t>
            </w:r>
          </w:p>
        </w:tc>
        <w:tc>
          <w:tcPr>
            <w:tcW w:w="567" w:type="dxa"/>
            <w:noWrap/>
          </w:tcPr>
          <w:p w:rsidR="00AA1963" w:rsidRPr="00C1690A" w:rsidRDefault="00AA1963" w:rsidP="008308A1">
            <w:pPr>
              <w:widowControl w:val="0"/>
              <w:suppressAutoHyphens/>
              <w:jc w:val="both"/>
              <w:rPr>
                <w:bCs/>
                <w:iCs/>
                <w:lang w:eastAsia="en-US"/>
              </w:rPr>
            </w:pPr>
            <w:r w:rsidRPr="00C1690A">
              <w:rPr>
                <w:bCs/>
                <w:iCs/>
                <w:lang w:eastAsia="en-US"/>
              </w:rPr>
              <w:t>0,6</w:t>
            </w:r>
          </w:p>
        </w:tc>
        <w:tc>
          <w:tcPr>
            <w:tcW w:w="709" w:type="dxa"/>
            <w:noWrap/>
          </w:tcPr>
          <w:p w:rsidR="00AA1963" w:rsidRPr="00C1690A" w:rsidRDefault="00AA1963" w:rsidP="008308A1">
            <w:pPr>
              <w:widowControl w:val="0"/>
              <w:suppressAutoHyphens/>
              <w:jc w:val="both"/>
              <w:rPr>
                <w:bCs/>
                <w:iCs/>
                <w:lang w:eastAsia="en-US"/>
              </w:rPr>
            </w:pPr>
            <w:r w:rsidRPr="00C1690A">
              <w:rPr>
                <w:bCs/>
                <w:iCs/>
                <w:lang w:eastAsia="en-US"/>
              </w:rPr>
              <w:t>0,5</w:t>
            </w:r>
          </w:p>
        </w:tc>
        <w:tc>
          <w:tcPr>
            <w:tcW w:w="709" w:type="dxa"/>
            <w:noWrap/>
          </w:tcPr>
          <w:p w:rsidR="00AA1963" w:rsidRPr="00C1690A" w:rsidRDefault="00AA1963" w:rsidP="008308A1">
            <w:pPr>
              <w:widowControl w:val="0"/>
              <w:suppressAutoHyphens/>
              <w:jc w:val="both"/>
              <w:rPr>
                <w:bCs/>
                <w:iCs/>
                <w:lang w:eastAsia="en-US"/>
              </w:rPr>
            </w:pPr>
            <w:r w:rsidRPr="00C1690A">
              <w:rPr>
                <w:bCs/>
                <w:iCs/>
                <w:lang w:eastAsia="en-US"/>
              </w:rPr>
              <w:t>0,67</w:t>
            </w:r>
          </w:p>
        </w:tc>
        <w:tc>
          <w:tcPr>
            <w:tcW w:w="708" w:type="dxa"/>
            <w:noWrap/>
          </w:tcPr>
          <w:p w:rsidR="00AA1963" w:rsidRPr="00C1690A" w:rsidRDefault="00AA1963" w:rsidP="008308A1">
            <w:pPr>
              <w:widowControl w:val="0"/>
              <w:suppressAutoHyphens/>
              <w:jc w:val="both"/>
              <w:rPr>
                <w:bCs/>
                <w:iCs/>
                <w:lang w:eastAsia="en-US"/>
              </w:rPr>
            </w:pPr>
            <w:r w:rsidRPr="00C1690A">
              <w:rPr>
                <w:bCs/>
                <w:iCs/>
                <w:lang w:eastAsia="en-US"/>
              </w:rPr>
              <w:t>0,61</w:t>
            </w:r>
          </w:p>
        </w:tc>
        <w:tc>
          <w:tcPr>
            <w:tcW w:w="709" w:type="dxa"/>
            <w:noWrap/>
          </w:tcPr>
          <w:p w:rsidR="00AA1963" w:rsidRPr="00C1690A" w:rsidRDefault="00AA1963" w:rsidP="008308A1">
            <w:pPr>
              <w:widowControl w:val="0"/>
              <w:suppressAutoHyphens/>
              <w:jc w:val="both"/>
              <w:rPr>
                <w:bCs/>
                <w:iCs/>
                <w:lang w:eastAsia="en-US"/>
              </w:rPr>
            </w:pPr>
            <w:r w:rsidRPr="00C1690A">
              <w:rPr>
                <w:bCs/>
                <w:iCs/>
                <w:lang w:eastAsia="en-US"/>
              </w:rPr>
              <w:t>0,65</w:t>
            </w:r>
          </w:p>
        </w:tc>
        <w:tc>
          <w:tcPr>
            <w:tcW w:w="709" w:type="dxa"/>
            <w:noWrap/>
          </w:tcPr>
          <w:p w:rsidR="00AA1963" w:rsidRPr="00C1690A" w:rsidRDefault="00AA1963" w:rsidP="008308A1">
            <w:pPr>
              <w:widowControl w:val="0"/>
              <w:suppressAutoHyphens/>
              <w:jc w:val="both"/>
              <w:rPr>
                <w:bCs/>
                <w:iCs/>
                <w:lang w:eastAsia="en-US"/>
              </w:rPr>
            </w:pPr>
            <w:r w:rsidRPr="00C1690A">
              <w:rPr>
                <w:bCs/>
                <w:iCs/>
                <w:lang w:eastAsia="en-US"/>
              </w:rPr>
              <w:t>0,73</w:t>
            </w:r>
          </w:p>
        </w:tc>
        <w:tc>
          <w:tcPr>
            <w:tcW w:w="709" w:type="dxa"/>
            <w:noWrap/>
          </w:tcPr>
          <w:p w:rsidR="00AA1963" w:rsidRPr="00C1690A" w:rsidRDefault="00AA1963" w:rsidP="008308A1">
            <w:pPr>
              <w:widowControl w:val="0"/>
              <w:suppressAutoHyphens/>
              <w:jc w:val="both"/>
              <w:rPr>
                <w:bCs/>
                <w:iCs/>
                <w:lang w:eastAsia="en-US"/>
              </w:rPr>
            </w:pPr>
            <w:r w:rsidRPr="00C1690A">
              <w:rPr>
                <w:bCs/>
                <w:iCs/>
                <w:lang w:eastAsia="en-US"/>
              </w:rPr>
              <w:t>0,65</w:t>
            </w:r>
          </w:p>
        </w:tc>
        <w:tc>
          <w:tcPr>
            <w:tcW w:w="708" w:type="dxa"/>
            <w:noWrap/>
          </w:tcPr>
          <w:p w:rsidR="00AA1963" w:rsidRPr="00C1690A" w:rsidRDefault="00AA1963" w:rsidP="008308A1">
            <w:pPr>
              <w:widowControl w:val="0"/>
              <w:suppressAutoHyphens/>
              <w:jc w:val="both"/>
              <w:rPr>
                <w:bCs/>
                <w:iCs/>
                <w:lang w:eastAsia="en-US"/>
              </w:rPr>
            </w:pPr>
            <w:r w:rsidRPr="00C1690A">
              <w:rPr>
                <w:bCs/>
                <w:iCs/>
                <w:lang w:eastAsia="en-US"/>
              </w:rPr>
              <w:t>0,55</w:t>
            </w:r>
          </w:p>
        </w:tc>
        <w:tc>
          <w:tcPr>
            <w:tcW w:w="709" w:type="dxa"/>
            <w:noWrap/>
          </w:tcPr>
          <w:p w:rsidR="00AA1963" w:rsidRPr="00C1690A" w:rsidRDefault="00AA1963" w:rsidP="008308A1">
            <w:pPr>
              <w:widowControl w:val="0"/>
              <w:suppressAutoHyphens/>
              <w:jc w:val="both"/>
              <w:rPr>
                <w:bCs/>
                <w:iCs/>
                <w:lang w:eastAsia="en-US"/>
              </w:rPr>
            </w:pPr>
            <w:r w:rsidRPr="00C1690A">
              <w:rPr>
                <w:bCs/>
                <w:iCs/>
                <w:lang w:eastAsia="en-US"/>
              </w:rPr>
              <w:t>0,73</w:t>
            </w:r>
          </w:p>
        </w:tc>
        <w:tc>
          <w:tcPr>
            <w:tcW w:w="709" w:type="dxa"/>
            <w:noWrap/>
          </w:tcPr>
          <w:p w:rsidR="00AA1963" w:rsidRPr="00C1690A" w:rsidRDefault="00AA1963" w:rsidP="008308A1">
            <w:pPr>
              <w:widowControl w:val="0"/>
              <w:suppressAutoHyphens/>
              <w:jc w:val="both"/>
              <w:rPr>
                <w:bCs/>
                <w:iCs/>
                <w:lang w:eastAsia="en-US"/>
              </w:rPr>
            </w:pPr>
            <w:r w:rsidRPr="00C1690A">
              <w:rPr>
                <w:bCs/>
                <w:iCs/>
                <w:lang w:eastAsia="en-US"/>
              </w:rPr>
              <w:t>0,67</w:t>
            </w:r>
          </w:p>
        </w:tc>
        <w:tc>
          <w:tcPr>
            <w:tcW w:w="709" w:type="dxa"/>
            <w:noWrap/>
          </w:tcPr>
          <w:p w:rsidR="00AA1963" w:rsidRPr="00C1690A" w:rsidRDefault="00AA1963" w:rsidP="008308A1">
            <w:pPr>
              <w:widowControl w:val="0"/>
              <w:suppressAutoHyphens/>
              <w:jc w:val="both"/>
              <w:rPr>
                <w:bCs/>
                <w:iCs/>
                <w:lang w:eastAsia="en-US"/>
              </w:rPr>
            </w:pPr>
            <w:r w:rsidRPr="00C1690A">
              <w:rPr>
                <w:bCs/>
                <w:iCs/>
                <w:lang w:eastAsia="en-US"/>
              </w:rPr>
              <w:t>0,58</w:t>
            </w:r>
          </w:p>
        </w:tc>
      </w:tr>
    </w:tbl>
    <w:p w:rsidR="00AA1963" w:rsidRPr="00C1690A" w:rsidRDefault="00AA1963" w:rsidP="008308A1">
      <w:pPr>
        <w:widowControl w:val="0"/>
        <w:suppressAutoHyphens/>
        <w:jc w:val="both"/>
        <w:rPr>
          <w:b/>
          <w:bCs/>
          <w:iCs/>
          <w:lang w:eastAsia="en-US"/>
        </w:rPr>
      </w:pPr>
    </w:p>
    <w:p w:rsidR="00AA1963" w:rsidRPr="00C1690A" w:rsidRDefault="00AA1963" w:rsidP="008308A1">
      <w:pPr>
        <w:tabs>
          <w:tab w:val="left" w:pos="915"/>
        </w:tabs>
        <w:jc w:val="both"/>
        <w:rPr>
          <w:i/>
          <w:lang w:eastAsia="en-US"/>
        </w:rPr>
      </w:pPr>
      <w:r w:rsidRPr="00C1690A">
        <w:rPr>
          <w:i/>
          <w:lang w:eastAsia="en-US"/>
        </w:rPr>
        <w:t>*- Определяется по методике М.И. Рожкова «Определение уровня развития самоуправления в ученическом коллективе»</w:t>
      </w:r>
    </w:p>
    <w:p w:rsidR="00AA1963" w:rsidRPr="00C1690A" w:rsidRDefault="00AA1963" w:rsidP="008308A1">
      <w:pPr>
        <w:tabs>
          <w:tab w:val="left" w:pos="915"/>
        </w:tabs>
        <w:jc w:val="both"/>
        <w:rPr>
          <w:lang w:eastAsia="en-US"/>
        </w:rPr>
      </w:pPr>
      <w:r w:rsidRPr="00C1690A">
        <w:rPr>
          <w:lang w:eastAsia="en-US"/>
        </w:rPr>
        <w:t xml:space="preserve">  Уровень развития самоуправления в школе  оставляет желать лучшего. Практически все показатели ниже прошлогодних. Думаем, ошибка кроется в том, что многие классные руководители берут инициативу в свои руки, не давая возможности реализовать свои творческие замыслы самим детям. Учителям необходимо проявить педагогическую смекалку и дать понять детям, что всё в их руках, и со стороны руководить их творческим процессом. </w:t>
      </w:r>
    </w:p>
    <w:p w:rsidR="00AA1963" w:rsidRPr="00C1690A" w:rsidRDefault="00AA1963" w:rsidP="008308A1">
      <w:pPr>
        <w:tabs>
          <w:tab w:val="left" w:pos="915"/>
        </w:tabs>
        <w:jc w:val="both"/>
        <w:rPr>
          <w:lang w:eastAsia="en-US"/>
        </w:rPr>
      </w:pPr>
      <w:r w:rsidRPr="00C1690A">
        <w:rPr>
          <w:lang w:eastAsia="en-US"/>
        </w:rPr>
        <w:tab/>
        <w:t>В этом учебном году наши школьники продолжили участие в деятельности городского ученического парламента на базе ДДиЮТ «Гармония». Наши школьники активно и результативно участвуют в мероприятиях, проводимых парламентом. Считаем, что деятельность наших активистов-парламентариев поможет активизировать работу школьного парламента в будущем. И сейчас все акции и общешкольные мероприятия осуществляются при активном участии ученических активов. Многие из которых, инициируются самими школьниками.</w:t>
      </w:r>
    </w:p>
    <w:p w:rsidR="00AA1963" w:rsidRPr="00C1690A" w:rsidRDefault="00AA1963" w:rsidP="008308A1">
      <w:pPr>
        <w:tabs>
          <w:tab w:val="left" w:pos="0"/>
        </w:tabs>
        <w:jc w:val="both"/>
        <w:rPr>
          <w:lang w:eastAsia="en-US"/>
        </w:rPr>
      </w:pPr>
      <w:r w:rsidRPr="00C1690A">
        <w:rPr>
          <w:lang w:eastAsia="en-US"/>
        </w:rPr>
        <w:t>Так в апреле  состоялась акция «Смех продлевает жизнь», подготовленная силами самоуправления. С целью развития волонтерского движения, вовлечение учащихся в активную творческую жизнь 1 апреля на базе МБОУ «СОШ № 15» состоялась интеллектуальная игра «Что ты знаешь о кино?», организованная Центром молодежных инициатив.</w:t>
      </w:r>
      <w:r w:rsidRPr="00C1690A">
        <w:rPr>
          <w:rFonts w:ascii="Calibri" w:hAnsi="Calibri"/>
          <w:lang w:eastAsia="en-US"/>
        </w:rPr>
        <w:t xml:space="preserve"> </w:t>
      </w:r>
      <w:r w:rsidRPr="00C1690A">
        <w:rPr>
          <w:lang w:eastAsia="en-US"/>
        </w:rPr>
        <w:t xml:space="preserve">В ней приняли участие 5 команд. Мероприятие, посвященное Международному дню освобождения узников фашистских концлагерей для учащихся 5-11 классов, подготовил 8А класс. Под руководством Н.Л.Суриной и по инициативе Артемия Шестакова (9А) был сделан ролик с обзором данного мероприятия и отправлен на муниципальный конкурс «Этих дней не смолкнет слава!», организованный ДТДиМ «Гармония». Ролик занял 2 место в конкурсе. В конкурсе видеороликов принял участие и Лут Александр (9А) со стихотворением «Память», который получил Благодарственное письмо. </w:t>
      </w:r>
    </w:p>
    <w:p w:rsidR="00AA1963" w:rsidRPr="00C1690A" w:rsidRDefault="00AA1963" w:rsidP="008308A1">
      <w:pPr>
        <w:tabs>
          <w:tab w:val="left" w:pos="0"/>
        </w:tabs>
        <w:spacing w:after="200" w:line="276" w:lineRule="auto"/>
        <w:jc w:val="both"/>
        <w:rPr>
          <w:lang w:eastAsia="en-US"/>
        </w:rPr>
      </w:pPr>
      <w:r w:rsidRPr="00C1690A">
        <w:rPr>
          <w:lang w:eastAsia="en-US"/>
        </w:rPr>
        <w:tab/>
        <w:t xml:space="preserve">Школьники прекрасно выступили в Новогоднем КВНе. Сборная команда старшеклассников заняла 2 место. Без помощи педагогов осуществляется организация и проведение флэш-мобов. Профилактическая неделя «Будущее в твоих руках», направленная на формирование потребности в ЗОЖ, воспитание  толерантного отношения к окружающим спланирована  и проведена школьниками – волонтёрами. Всю неделю школьники были охвачены различными мероприятиями: акциями, классными часами, играми, занимательными переменами, выставками. Охват школьников и сотрудников МБОУ «СОШ № 15» - 100%. Панно «Настроение школы» украсило рекреацию. </w:t>
      </w:r>
      <w:r w:rsidRPr="00C1690A">
        <w:rPr>
          <w:lang w:eastAsia="en-US"/>
        </w:rPr>
        <w:tab/>
        <w:t>Праздник День Учителя, как всегда был подготовлен силами самоуправления школьников под руководством Л.И.Пинаевой. Благодаря поддержке Крашаниниковой А.С.,  школьники, под ее руководством, сделали чудесные украшения на письменный стол  каждому учителю.</w:t>
      </w:r>
      <w:r w:rsidRPr="00C1690A">
        <w:rPr>
          <w:rFonts w:ascii="Calibri" w:hAnsi="Calibri"/>
          <w:lang w:eastAsia="en-US"/>
        </w:rPr>
        <w:t xml:space="preserve"> </w:t>
      </w:r>
      <w:r w:rsidRPr="00C1690A">
        <w:rPr>
          <w:lang w:eastAsia="en-US"/>
        </w:rPr>
        <w:t>С целью профилактической работы по безопасности дорожного движения, школьниками-волонтерами проведена проверка наличия в дневниках учащихся 1-4 классов маршрутов безопасного следования в школу и обратно. Проведена акция «Засветись» с выходом на жителей микрорайона школы, с целью пропаганды ношения фликеров. Традиционный День самоуправления состоялся в канун 8 Марта. Дублёры-администраторы в этом учебном году: Михалик Вадим (11А, директор), Ганин  Павел (10А, зам.директора по ВР), Маликова Карина (10А, зам.директора по УВР) были выбраны, тайным голосованием собрания старшеклассников. День самоуправления собрал в 11Б класс 10 родителей, 11А – педагогов школы. Итогом работы 11А и 11Б классов стало панно «Весеннее настроение», украсившее рекреацию.  Праздничное настроение в канун 8 Марта сохранялось весь день. На переменах звучала музыка, поздравления, дети были доброжелательны, внимательны и вежливы. День прошёл в рабочем режиме, без происшествий. Дублёры справились со своими обязанностями, родители высказывали только положительные отзывы.  Во всех классах, с 1ого по 11-ый, последним уроком традиционно проведены классные часы, посвящённые 8 Марта, подготовленные дублёрами классных руководителей. Педсовет педагогов-дублёров принял решение: «Дню самоуправления быть в 2019-2020 уч.г.». Завершил день праздничный концерт, подготовленный силами школьников. Это наиболее значимые и удачно проведенные самоуправлением школьников мероприятия года.</w:t>
      </w:r>
    </w:p>
    <w:p w:rsidR="00AA1963" w:rsidRDefault="00AA1963" w:rsidP="008308A1">
      <w:pPr>
        <w:jc w:val="both"/>
        <w:rPr>
          <w:b/>
        </w:rPr>
      </w:pPr>
    </w:p>
    <w:p w:rsidR="00AA1963" w:rsidRDefault="00AA1963" w:rsidP="008308A1">
      <w:pPr>
        <w:jc w:val="both"/>
        <w:rPr>
          <w:b/>
        </w:rPr>
      </w:pPr>
    </w:p>
    <w:p w:rsidR="00AA1963" w:rsidRDefault="00AA1963" w:rsidP="008308A1">
      <w:pPr>
        <w:jc w:val="both"/>
        <w:rPr>
          <w:b/>
        </w:rPr>
      </w:pPr>
    </w:p>
    <w:p w:rsidR="00AA1963" w:rsidRPr="00C1690A" w:rsidRDefault="00AA1963" w:rsidP="008308A1">
      <w:pPr>
        <w:jc w:val="both"/>
        <w:rPr>
          <w:b/>
        </w:rPr>
      </w:pPr>
      <w:r w:rsidRPr="00C1690A">
        <w:rPr>
          <w:b/>
        </w:rPr>
        <w:t>Положительные результаты:</w:t>
      </w:r>
    </w:p>
    <w:p w:rsidR="00AA1963" w:rsidRPr="00C1690A" w:rsidRDefault="00AA1963" w:rsidP="00402374">
      <w:pPr>
        <w:numPr>
          <w:ilvl w:val="0"/>
          <w:numId w:val="7"/>
        </w:numPr>
        <w:spacing w:after="200" w:line="276" w:lineRule="auto"/>
        <w:contextualSpacing/>
        <w:jc w:val="both"/>
      </w:pPr>
      <w:r w:rsidRPr="00C1690A">
        <w:t>Методическая работа школы осуществляется в соответствии с планом. Педагоги находятся в поиске новых эффективных форм и методов работы, направленных на воспитание учащихся, укрепление  взаимодействия семьи и школы.</w:t>
      </w:r>
    </w:p>
    <w:p w:rsidR="00AA1963" w:rsidRPr="00C1690A" w:rsidRDefault="00AA1963" w:rsidP="00402374">
      <w:pPr>
        <w:numPr>
          <w:ilvl w:val="0"/>
          <w:numId w:val="7"/>
        </w:numPr>
        <w:spacing w:after="200" w:line="276" w:lineRule="auto"/>
        <w:contextualSpacing/>
        <w:jc w:val="both"/>
      </w:pPr>
      <w:r w:rsidRPr="00C1690A">
        <w:t>В планировании воспитательной деятельности учитываются результаты комплекта диагностических методик, способствующих определению уровня воспитательной работы школы.</w:t>
      </w:r>
    </w:p>
    <w:p w:rsidR="00AA1963" w:rsidRPr="00C1690A" w:rsidRDefault="00AA1963" w:rsidP="00402374">
      <w:pPr>
        <w:numPr>
          <w:ilvl w:val="0"/>
          <w:numId w:val="7"/>
        </w:numPr>
        <w:spacing w:after="200" w:line="276" w:lineRule="auto"/>
        <w:contextualSpacing/>
        <w:jc w:val="both"/>
      </w:pPr>
      <w:r w:rsidRPr="00C1690A">
        <w:t xml:space="preserve">Взаимопосещение мероприятий педагогами способствует повышению профессионального уровня педагогов, позволяет объективно провести анализ и самоанализ мероприятий. </w:t>
      </w:r>
    </w:p>
    <w:p w:rsidR="00AA1963" w:rsidRPr="00C1690A" w:rsidRDefault="00AA1963" w:rsidP="008308A1">
      <w:pPr>
        <w:jc w:val="both"/>
        <w:rPr>
          <w:b/>
        </w:rPr>
      </w:pPr>
      <w:r w:rsidRPr="00C1690A">
        <w:rPr>
          <w:b/>
          <w:bCs/>
          <w:iCs/>
        </w:rPr>
        <w:t>Проблемное поле</w:t>
      </w:r>
      <w:r w:rsidRPr="00C1690A">
        <w:rPr>
          <w:b/>
        </w:rPr>
        <w:t>.</w:t>
      </w:r>
    </w:p>
    <w:p w:rsidR="00AA1963" w:rsidRPr="00C1690A" w:rsidRDefault="00AA1963" w:rsidP="00402374">
      <w:pPr>
        <w:numPr>
          <w:ilvl w:val="0"/>
          <w:numId w:val="8"/>
        </w:numPr>
        <w:spacing w:after="200" w:line="276" w:lineRule="auto"/>
        <w:contextualSpacing/>
        <w:jc w:val="both"/>
      </w:pPr>
      <w:r w:rsidRPr="00C1690A">
        <w:t xml:space="preserve">Нет стабильного роста </w:t>
      </w:r>
      <w:r w:rsidRPr="00C1690A">
        <w:rPr>
          <w:bCs/>
          <w:iCs/>
          <w:lang w:eastAsia="en-US"/>
        </w:rPr>
        <w:t xml:space="preserve"> показателей уровня развития  самоуправления в ученических коллективах и в школе в целом;</w:t>
      </w:r>
    </w:p>
    <w:p w:rsidR="00AA1963" w:rsidRPr="00C1690A" w:rsidRDefault="00AA1963" w:rsidP="00402374">
      <w:pPr>
        <w:numPr>
          <w:ilvl w:val="0"/>
          <w:numId w:val="8"/>
        </w:numPr>
        <w:spacing w:after="200" w:line="276" w:lineRule="auto"/>
        <w:contextualSpacing/>
        <w:jc w:val="both"/>
      </w:pPr>
      <w:r w:rsidRPr="00C1690A">
        <w:t>Показатели отношения учащихся к: «иным людям», «другим людям», «миру», «Здоровью» по-прежнему остаются на уровне ситуационно-позитивном (7-8 баллов), нет стабильного стремления к росту остальных показателей. Показатель отношения к «своему «Я» на ситуационно-негативом уровне.</w:t>
      </w:r>
    </w:p>
    <w:p w:rsidR="00AA1963" w:rsidRPr="00C1690A" w:rsidRDefault="00AA1963" w:rsidP="008308A1">
      <w:pPr>
        <w:jc w:val="both"/>
        <w:rPr>
          <w:b/>
          <w:bCs/>
          <w:iCs/>
        </w:rPr>
      </w:pPr>
      <w:r w:rsidRPr="00C1690A">
        <w:rPr>
          <w:b/>
        </w:rPr>
        <w:t> </w:t>
      </w:r>
      <w:r w:rsidRPr="00C1690A">
        <w:rPr>
          <w:b/>
          <w:bCs/>
          <w:iCs/>
        </w:rPr>
        <w:t>Возможные пути устранения недостатков:</w:t>
      </w:r>
    </w:p>
    <w:p w:rsidR="00AA1963" w:rsidRPr="00C1690A" w:rsidRDefault="00AA1963" w:rsidP="00402374">
      <w:pPr>
        <w:numPr>
          <w:ilvl w:val="0"/>
          <w:numId w:val="6"/>
        </w:numPr>
        <w:spacing w:after="200" w:line="276" w:lineRule="auto"/>
        <w:contextualSpacing/>
        <w:jc w:val="both"/>
      </w:pPr>
      <w:r w:rsidRPr="00C1690A">
        <w:t>Организовать эффективную профилактическую деятельность педколлектива по повышению уровня отношения к жизненным ценностям, развитию самоуправления в классных коллективах через серию методических семинаров, изучение опыта других ОУ, работу педагога – психолога, как с педагогами, так и с учащимися, встречу с интересными людьми, личный пример учителя, межведомственное взаимодействие, деятельность педагогов дополнительного образования.</w:t>
      </w:r>
    </w:p>
    <w:p w:rsidR="00AA1963" w:rsidRPr="00C1690A" w:rsidRDefault="00AA1963" w:rsidP="00402374">
      <w:pPr>
        <w:numPr>
          <w:ilvl w:val="0"/>
          <w:numId w:val="6"/>
        </w:numPr>
        <w:spacing w:after="200" w:line="276" w:lineRule="auto"/>
        <w:contextualSpacing/>
        <w:jc w:val="both"/>
      </w:pPr>
      <w:r w:rsidRPr="00C1690A">
        <w:t>Разработать ряд системных мероприятий, способствующих эффективному воспитательному воздействию.</w:t>
      </w:r>
    </w:p>
    <w:p w:rsidR="00AA1963" w:rsidRPr="00C1690A" w:rsidRDefault="00AA1963" w:rsidP="00402374">
      <w:pPr>
        <w:numPr>
          <w:ilvl w:val="0"/>
          <w:numId w:val="6"/>
        </w:numPr>
        <w:spacing w:after="200" w:line="276" w:lineRule="auto"/>
        <w:contextualSpacing/>
        <w:jc w:val="both"/>
      </w:pPr>
      <w:r w:rsidRPr="00C1690A">
        <w:t>Спланировать</w:t>
      </w:r>
      <w:r w:rsidRPr="00C1690A">
        <w:rPr>
          <w:rFonts w:ascii="Calibri" w:hAnsi="Calibri"/>
          <w:lang w:eastAsia="en-US"/>
        </w:rPr>
        <w:t xml:space="preserve"> </w:t>
      </w:r>
      <w:r w:rsidRPr="00C1690A">
        <w:t>классным руководителям эффективную коррекционную деятельность  в классных коллективах, индивидуальную работу с учащимися, родителями тщательно проанализировав результаты анкетирования.</w:t>
      </w:r>
    </w:p>
    <w:p w:rsidR="00AA1963" w:rsidRPr="00C1690A" w:rsidRDefault="00AA1963" w:rsidP="008308A1">
      <w:pPr>
        <w:contextualSpacing/>
        <w:jc w:val="both"/>
        <w:rPr>
          <w:b/>
        </w:rPr>
      </w:pPr>
      <w:r w:rsidRPr="00C1690A">
        <w:rPr>
          <w:b/>
        </w:rPr>
        <w:t>Задачу вовлечения родителей в жизнь школы и привлечение их к реализации Программы развития решали через:</w:t>
      </w:r>
    </w:p>
    <w:p w:rsidR="00AA1963" w:rsidRPr="00C1690A" w:rsidRDefault="00AA1963" w:rsidP="008308A1">
      <w:pPr>
        <w:contextualSpacing/>
        <w:jc w:val="both"/>
      </w:pPr>
      <w:r w:rsidRPr="00C1690A">
        <w:rPr>
          <w:b/>
        </w:rPr>
        <w:t xml:space="preserve">- </w:t>
      </w:r>
      <w:r w:rsidRPr="00C1690A">
        <w:t>организацию и проведение мероприятий с участием родителей;</w:t>
      </w:r>
    </w:p>
    <w:p w:rsidR="00AA1963" w:rsidRPr="00C1690A" w:rsidRDefault="00AA1963" w:rsidP="008308A1">
      <w:pPr>
        <w:contextualSpacing/>
        <w:jc w:val="both"/>
      </w:pPr>
      <w:r w:rsidRPr="00C1690A">
        <w:rPr>
          <w:b/>
        </w:rPr>
        <w:t>-</w:t>
      </w:r>
      <w:r w:rsidRPr="00C1690A">
        <w:t xml:space="preserve"> привлечение родителей к организации мероприятий, совместному виду деятельности, КТД;</w:t>
      </w:r>
    </w:p>
    <w:p w:rsidR="00AA1963" w:rsidRPr="00C1690A" w:rsidRDefault="00AA1963" w:rsidP="008308A1">
      <w:pPr>
        <w:contextualSpacing/>
        <w:jc w:val="both"/>
      </w:pPr>
      <w:r w:rsidRPr="00C1690A">
        <w:rPr>
          <w:b/>
        </w:rPr>
        <w:t xml:space="preserve">- </w:t>
      </w:r>
      <w:r w:rsidRPr="00C1690A">
        <w:t>индивидуальную работу с родителями детей группы риска, неблагополучных семей.</w:t>
      </w:r>
    </w:p>
    <w:p w:rsidR="00AA1963" w:rsidRPr="009904A2" w:rsidRDefault="00AA1963" w:rsidP="008308A1">
      <w:pPr>
        <w:tabs>
          <w:tab w:val="left" w:pos="709"/>
        </w:tabs>
        <w:suppressAutoHyphens/>
        <w:jc w:val="both"/>
        <w:rPr>
          <w:lang w:eastAsia="en-US"/>
        </w:rPr>
      </w:pPr>
      <w:r w:rsidRPr="00C1690A">
        <w:t xml:space="preserve">Школа и семья - два важнейших образовательных института, которые изначально призваны пополнять друг друга и взаимодействовать между собой. С этой целью в школе велась большая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собрания-диспуты...). Тематика родительских собраний зачастую выбиралась классными руководителями в зависимости от потребностей. </w:t>
      </w:r>
      <w:r w:rsidRPr="00C1690A">
        <w:rPr>
          <w:lang w:eastAsia="en-US"/>
        </w:rPr>
        <w:t>Анализ протоколов родительских собраний показал, что многими классными руководителями не в полной степени используются возможности родительских собраний. В родительских лекториях полезно проводить лекции-беседы о задачах, формах и методах семейного воспитания; психофизиологических особенностях данного возраста; подходах к воспитанию детей различного возраста; отдельных направлениях воспитания — нравственном, физическом, трудовом, интеллектуальном; новых сферах интеллектуального освоения действительности — экономическом, экологическом, хозяйственном, правовом воспитании; проблемах укрепления здоровья детей, организации здорового образа жизни; гражданственности и патриотизме; воспитании сознательной дисциплины, долга и ответственности. Отдельно следует</w:t>
      </w:r>
      <w:r w:rsidRPr="00402374">
        <w:rPr>
          <w:color w:val="365F91"/>
          <w:lang w:eastAsia="en-US"/>
        </w:rPr>
        <w:t xml:space="preserve"> </w:t>
      </w:r>
      <w:r w:rsidRPr="009904A2">
        <w:rPr>
          <w:lang w:eastAsia="en-US"/>
        </w:rPr>
        <w:t>рассматривать наиболее острые вопросы семейного воспитания — преодоление отчужденности между родителями и детьми, конфликтных и кризисных состояний, возникновение затруднений в семейном воспитании, ответственность перед обществом, страной. Полезно представлять опыт семейного воспитания из числа семейных ячеек класса.</w:t>
      </w:r>
    </w:p>
    <w:p w:rsidR="00AA1963" w:rsidRPr="009904A2" w:rsidRDefault="00AA1963" w:rsidP="008308A1">
      <w:pPr>
        <w:ind w:firstLine="708"/>
        <w:jc w:val="both"/>
      </w:pPr>
      <w:r w:rsidRPr="009904A2">
        <w:t xml:space="preserve">Традиционной формой работы классного руководителя с семьей остается приглашение родителей в школу для беседы. Важной формой работы является посещение семей своих воспитанников. Учитель изучает на месте не только бытовые условия, но и характер организации семейного воспитания. Опытному наставнику многое может рассказать сама атмосфера дома, отношения между членами семьи. </w:t>
      </w:r>
    </w:p>
    <w:p w:rsidR="00AA1963" w:rsidRPr="009904A2" w:rsidRDefault="00AA1963" w:rsidP="008308A1">
      <w:pPr>
        <w:ind w:firstLine="708"/>
        <w:jc w:val="both"/>
      </w:pPr>
      <w:r w:rsidRPr="009904A2">
        <w:t>Некоторые классные руководители, боясь конфликтной ситуации с родителями, не поднимают проблему, усугубляя её. При первых же тревогах об учёбе и поведении учащегося, необходимо  обсудить её с родителями. Необходимо предпринять все возможные способы привлечения родителей к разговору, решать вопрос сообща. Следует соблюсти порядок обращения в инстанции по поводу неуспеваемости, пропусков уроков или проблем в поведении школьника. Сначала необходимую работу должен провести классный руководитель (встреча с родителями, посещение семьи…), затем – Совет профилактики, встреча с родителями у директора, а только потом – КДН. Каждый классный руководитель неукоснительно должен соблюдать данный алгоритм.</w:t>
      </w:r>
    </w:p>
    <w:p w:rsidR="00AA1963" w:rsidRPr="009904A2" w:rsidRDefault="00AA1963" w:rsidP="008308A1">
      <w:pPr>
        <w:ind w:firstLine="708"/>
        <w:jc w:val="both"/>
      </w:pPr>
      <w:r w:rsidRPr="009904A2">
        <w:t xml:space="preserve">В течение учебного   года были проведены родительские собрания, на которых обсуждались вопросы: о комендантском часе, антитеррористической защищенности, профилактики ПАВ, безопасности на дорогах, организации правильного питания, профилактики жестокого обращения с детьми, участия в итоговой государственной аттестации и другие. </w:t>
      </w:r>
      <w:r w:rsidRPr="009904A2">
        <w:rPr>
          <w:lang w:eastAsia="en-US"/>
        </w:rPr>
        <w:t xml:space="preserve">30 ноября состоялось общешкольное родительское собрание «Безопасное детство». Обсуждались вопросы здоровьесбережения, безопасности на дорогах, соблюдения законодательства и др. Был приглашен представитель Линейного отдела полиции М.А.Темников. </w:t>
      </w:r>
      <w:r w:rsidRPr="009904A2">
        <w:t xml:space="preserve">Также проведены родительские собрания с родителями будущих первоклассников. </w:t>
      </w:r>
    </w:p>
    <w:p w:rsidR="00AA1963" w:rsidRPr="009904A2" w:rsidRDefault="00AA1963" w:rsidP="008308A1">
      <w:pPr>
        <w:ind w:firstLine="708"/>
        <w:jc w:val="both"/>
      </w:pPr>
      <w:r w:rsidRPr="009904A2">
        <w:t>Одной из составляющей части взаимодействия педагога и родителей является коррекция семейного воспитания. С этой целью проводились рейды по неблагополучным семьям с участием инспектора ОДН, социального педагога по микрорайону школы. Индивидуальные и групповые беседы с родителями. Регулярно проводятся Советы профилактики, на которых рассматриваются проблемы неблагополучных семей. Социальный педагог (Пинаева Л.И.) 2 раза в месяц присутствует на заседаниях КДН, на которые приглашаются семьи и учащиеся группы риска. В дальнейшем профилактическая и коррекционная работа с ними продолжается планомерно. Несмотря на планомерную систематическую работу школы, количество неблагополучных семей не уменьшается. Основная причина постановки на школьный учёт – алкогольная  и наркотическая зависимость родителей, в следствии, – ненадлежащее воспитание и уход за детьми. О выявленном неблагополучии оповещаются органы опеки и попечительства, ОП-4, комиссия по делам несовершеннолетних. В этом учебном году выявлены 2 неблагополучные семьи (3Б).</w:t>
      </w:r>
    </w:p>
    <w:p w:rsidR="00AA1963" w:rsidRPr="009904A2" w:rsidRDefault="00AA1963" w:rsidP="008308A1">
      <w:pPr>
        <w:jc w:val="both"/>
      </w:pPr>
      <w:r w:rsidRPr="009904A2">
        <w:t xml:space="preserve"> </w:t>
      </w:r>
      <w:r w:rsidRPr="009904A2">
        <w:tab/>
        <w:t>Школой проводятся индивидуальные профилактические беседы с разъяснением законодательства РФ  по охране прав детства, оказывается психологическая помощи педагогом-психологом.</w:t>
      </w:r>
    </w:p>
    <w:p w:rsidR="00AA1963" w:rsidRPr="009904A2" w:rsidRDefault="00AA1963" w:rsidP="008308A1">
      <w:pPr>
        <w:ind w:firstLine="708"/>
        <w:jc w:val="both"/>
      </w:pPr>
      <w:r w:rsidRPr="009904A2">
        <w:t xml:space="preserve">Сохраняется тенденция к более серьёзному отношению родителей к выполнению Закона Иркутской области от 5 марта </w:t>
      </w:r>
      <w:smartTag w:uri="urn:schemas-microsoft-com:office:smarttags" w:element="metricconverter">
        <w:smartTagPr>
          <w:attr w:name="ProductID" w:val="2010 г"/>
        </w:smartTagPr>
        <w:r w:rsidRPr="009904A2">
          <w:t>2010 г</w:t>
        </w:r>
      </w:smartTag>
      <w:r w:rsidRPr="009904A2">
        <w:t xml:space="preserve">. N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Большинство родителей вовремя сообщают классным руководителям о причине отсутствия или опоздания ребёнка на занятия. Но,  к сожалению, с приходом весны увеличилось количество детей, доставленных в полицию по нарушению ЗИО. С семьями проведены разъяснительные беседы, всем школьникам 1-11 классов вклеены в дневники памятки о необходимости выполнения Закона Иркутской области от 5 марта </w:t>
      </w:r>
      <w:smartTag w:uri="urn:schemas-microsoft-com:office:smarttags" w:element="metricconverter">
        <w:smartTagPr>
          <w:attr w:name="ProductID" w:val="2010 г"/>
        </w:smartTagPr>
        <w:r w:rsidRPr="009904A2">
          <w:t>2010 г</w:t>
        </w:r>
      </w:smartTag>
      <w:r w:rsidRPr="009904A2">
        <w:t xml:space="preserve">. N 7-ОЗ. </w:t>
      </w:r>
    </w:p>
    <w:p w:rsidR="00AA1963" w:rsidRPr="009904A2" w:rsidRDefault="00AA1963" w:rsidP="008308A1">
      <w:pPr>
        <w:shd w:val="clear" w:color="auto" w:fill="FFFFFF"/>
        <w:jc w:val="both"/>
      </w:pPr>
      <w:r w:rsidRPr="009904A2">
        <w:t xml:space="preserve"> </w:t>
      </w:r>
      <w:r w:rsidRPr="009904A2">
        <w:tab/>
        <w:t xml:space="preserve">Активно привлекались родители к участию в общешкольных мероприятиях: «День пожилого человека», День защиты детей, ярмарки «Дары осени», «Оч.умелые ручки и др. Проведена спортивная эстафета для пап и мам. Участвовало более 40 родителей. Традиционные и давно полюбившиеся всеми мероприятия:  Новогодний КВН (в этом году учителя - 1 место, учащиеся – 2 место, родители – 3 место);  День самоуправления можно назвать «изюминками» МБОУ «СОШ № 15». Эти праздники позволяют объединить учительский, родительский и детские коллективы. </w:t>
      </w:r>
    </w:p>
    <w:p w:rsidR="00AA1963" w:rsidRPr="009904A2" w:rsidRDefault="00AA1963" w:rsidP="008308A1">
      <w:pPr>
        <w:shd w:val="clear" w:color="auto" w:fill="FFFFFF"/>
        <w:ind w:firstLine="708"/>
        <w:jc w:val="both"/>
      </w:pPr>
      <w:r w:rsidRPr="009904A2">
        <w:rPr>
          <w:lang w:eastAsia="en-US"/>
        </w:rPr>
        <w:t xml:space="preserve">В течение учебного  года родителями для учащихся были организованы выезды на спектакли, новогодние утренники, базы отдыха, спортивные комплексы. Родительские комитеты  классов устраивали  праздничные программы и чаепития в стенах школы. Силами родителей был оформлен актовый зал для проведения торжественного мероприятия, посвященного юбилею школы.  </w:t>
      </w:r>
    </w:p>
    <w:p w:rsidR="00AA1963" w:rsidRPr="009904A2" w:rsidRDefault="00AA1963" w:rsidP="008308A1">
      <w:pPr>
        <w:widowControl w:val="0"/>
        <w:suppressAutoHyphens/>
        <w:jc w:val="both"/>
        <w:rPr>
          <w:b/>
          <w:bCs/>
          <w:iCs/>
          <w:lang w:eastAsia="en-US"/>
        </w:rPr>
      </w:pPr>
      <w:r w:rsidRPr="009904A2">
        <w:rPr>
          <w:b/>
          <w:bCs/>
          <w:iCs/>
          <w:lang w:eastAsia="en-US"/>
        </w:rPr>
        <w:t>Уровень удовлетворенности родителей работой МБОУ «СОШ № 15»</w:t>
      </w:r>
    </w:p>
    <w:p w:rsidR="00AA1963" w:rsidRPr="009904A2" w:rsidRDefault="00AA1963" w:rsidP="008308A1">
      <w:pPr>
        <w:tabs>
          <w:tab w:val="left" w:pos="1095"/>
        </w:tabs>
        <w:contextualSpacing/>
        <w:jc w:val="both"/>
      </w:pPr>
      <w:r w:rsidRPr="009904A2">
        <w:tab/>
      </w:r>
    </w:p>
    <w:tbl>
      <w:tblPr>
        <w:tblW w:w="9743" w:type="dxa"/>
        <w:tblInd w:w="93" w:type="dxa"/>
        <w:tblLook w:val="00A0"/>
      </w:tblPr>
      <w:tblGrid>
        <w:gridCol w:w="1682"/>
        <w:gridCol w:w="969"/>
        <w:gridCol w:w="969"/>
        <w:gridCol w:w="1152"/>
        <w:gridCol w:w="1316"/>
        <w:gridCol w:w="1316"/>
        <w:gridCol w:w="1462"/>
        <w:gridCol w:w="877"/>
      </w:tblGrid>
      <w:tr w:rsidR="00AA1963" w:rsidRPr="009904A2" w:rsidTr="008308A1">
        <w:trPr>
          <w:trHeight w:val="405"/>
        </w:trPr>
        <w:tc>
          <w:tcPr>
            <w:tcW w:w="1682" w:type="dxa"/>
            <w:vMerge w:val="restart"/>
            <w:tcBorders>
              <w:top w:val="single" w:sz="8" w:space="0" w:color="auto"/>
              <w:left w:val="single" w:sz="8" w:space="0" w:color="auto"/>
              <w:bottom w:val="single" w:sz="8" w:space="0" w:color="000000"/>
              <w:right w:val="single" w:sz="8" w:space="0" w:color="auto"/>
            </w:tcBorders>
            <w:vAlign w:val="center"/>
          </w:tcPr>
          <w:p w:rsidR="00AA1963" w:rsidRPr="009904A2" w:rsidRDefault="00AA1963" w:rsidP="008308A1">
            <w:pPr>
              <w:spacing w:after="200" w:line="276" w:lineRule="auto"/>
              <w:jc w:val="center"/>
              <w:rPr>
                <w:b/>
                <w:bCs/>
                <w:i/>
                <w:iCs/>
                <w:lang w:eastAsia="en-US"/>
              </w:rPr>
            </w:pPr>
            <w:r w:rsidRPr="009904A2">
              <w:rPr>
                <w:b/>
                <w:bCs/>
                <w:i/>
                <w:iCs/>
                <w:lang w:eastAsia="en-US"/>
              </w:rPr>
              <w:t>ОУ</w:t>
            </w:r>
          </w:p>
        </w:tc>
        <w:tc>
          <w:tcPr>
            <w:tcW w:w="3089" w:type="dxa"/>
            <w:gridSpan w:val="3"/>
            <w:vMerge w:val="restart"/>
            <w:tcBorders>
              <w:top w:val="single" w:sz="8" w:space="0" w:color="auto"/>
              <w:left w:val="single" w:sz="8" w:space="0" w:color="auto"/>
              <w:bottom w:val="nil"/>
              <w:right w:val="single" w:sz="8" w:space="0" w:color="000000"/>
            </w:tcBorders>
            <w:vAlign w:val="center"/>
          </w:tcPr>
          <w:p w:rsidR="00AA1963" w:rsidRPr="009904A2" w:rsidRDefault="00AA1963" w:rsidP="008308A1">
            <w:pPr>
              <w:spacing w:after="200" w:line="276" w:lineRule="auto"/>
              <w:jc w:val="center"/>
              <w:rPr>
                <w:b/>
                <w:bCs/>
                <w:i/>
                <w:iCs/>
                <w:lang w:eastAsia="en-US"/>
              </w:rPr>
            </w:pPr>
            <w:r w:rsidRPr="009904A2">
              <w:rPr>
                <w:b/>
                <w:bCs/>
                <w:i/>
                <w:iCs/>
                <w:lang w:eastAsia="en-US"/>
              </w:rPr>
              <w:t>Количество опрошенных респондентов</w:t>
            </w:r>
          </w:p>
        </w:tc>
        <w:tc>
          <w:tcPr>
            <w:tcW w:w="4095" w:type="dxa"/>
            <w:gridSpan w:val="3"/>
            <w:vMerge w:val="restart"/>
            <w:tcBorders>
              <w:top w:val="single" w:sz="8" w:space="0" w:color="auto"/>
              <w:left w:val="single" w:sz="8" w:space="0" w:color="auto"/>
              <w:bottom w:val="nil"/>
              <w:right w:val="single" w:sz="8" w:space="0" w:color="000000"/>
            </w:tcBorders>
            <w:vAlign w:val="center"/>
          </w:tcPr>
          <w:p w:rsidR="00AA1963" w:rsidRPr="009904A2" w:rsidRDefault="00AA1963" w:rsidP="008308A1">
            <w:pPr>
              <w:spacing w:after="200" w:line="276" w:lineRule="auto"/>
              <w:jc w:val="center"/>
              <w:rPr>
                <w:b/>
                <w:bCs/>
                <w:i/>
                <w:iCs/>
                <w:lang w:eastAsia="en-US"/>
              </w:rPr>
            </w:pPr>
            <w:r w:rsidRPr="009904A2">
              <w:rPr>
                <w:b/>
                <w:bCs/>
                <w:i/>
                <w:iCs/>
                <w:lang w:eastAsia="en-US"/>
              </w:rPr>
              <w:t>Среднее значение (от 0 до 4, округлить до десятых)</w:t>
            </w:r>
          </w:p>
        </w:tc>
        <w:tc>
          <w:tcPr>
            <w:tcW w:w="877" w:type="dxa"/>
            <w:tcBorders>
              <w:top w:val="nil"/>
              <w:left w:val="nil"/>
              <w:bottom w:val="nil"/>
              <w:right w:val="nil"/>
            </w:tcBorders>
            <w:noWrap/>
            <w:vAlign w:val="bottom"/>
          </w:tcPr>
          <w:p w:rsidR="00AA1963" w:rsidRPr="009904A2" w:rsidRDefault="00AA1963" w:rsidP="008308A1">
            <w:pPr>
              <w:spacing w:after="200" w:line="276" w:lineRule="auto"/>
              <w:rPr>
                <w:rFonts w:ascii="Arial" w:hAnsi="Arial" w:cs="Arial"/>
                <w:lang w:eastAsia="en-US"/>
              </w:rPr>
            </w:pPr>
          </w:p>
        </w:tc>
      </w:tr>
      <w:tr w:rsidR="00AA1963" w:rsidRPr="009904A2" w:rsidTr="008308A1">
        <w:trPr>
          <w:trHeight w:val="480"/>
        </w:trPr>
        <w:tc>
          <w:tcPr>
            <w:tcW w:w="1682" w:type="dxa"/>
            <w:vMerge/>
            <w:tcBorders>
              <w:top w:val="single" w:sz="8" w:space="0" w:color="auto"/>
              <w:left w:val="single" w:sz="8" w:space="0" w:color="auto"/>
              <w:bottom w:val="single" w:sz="8" w:space="0" w:color="000000"/>
              <w:right w:val="single" w:sz="8" w:space="0" w:color="auto"/>
            </w:tcBorders>
            <w:vAlign w:val="center"/>
          </w:tcPr>
          <w:p w:rsidR="00AA1963" w:rsidRPr="009904A2" w:rsidRDefault="00AA1963" w:rsidP="008308A1">
            <w:pPr>
              <w:spacing w:after="200" w:line="276" w:lineRule="auto"/>
              <w:rPr>
                <w:b/>
                <w:bCs/>
                <w:i/>
                <w:iCs/>
                <w:lang w:eastAsia="en-US"/>
              </w:rPr>
            </w:pPr>
          </w:p>
        </w:tc>
        <w:tc>
          <w:tcPr>
            <w:tcW w:w="3089" w:type="dxa"/>
            <w:gridSpan w:val="3"/>
            <w:vMerge/>
            <w:tcBorders>
              <w:top w:val="single" w:sz="8" w:space="0" w:color="auto"/>
              <w:left w:val="single" w:sz="8" w:space="0" w:color="auto"/>
              <w:bottom w:val="nil"/>
              <w:right w:val="single" w:sz="8" w:space="0" w:color="000000"/>
            </w:tcBorders>
            <w:vAlign w:val="center"/>
          </w:tcPr>
          <w:p w:rsidR="00AA1963" w:rsidRPr="009904A2" w:rsidRDefault="00AA1963" w:rsidP="008308A1">
            <w:pPr>
              <w:spacing w:after="200" w:line="276" w:lineRule="auto"/>
              <w:rPr>
                <w:b/>
                <w:bCs/>
                <w:i/>
                <w:iCs/>
                <w:lang w:eastAsia="en-US"/>
              </w:rPr>
            </w:pPr>
          </w:p>
        </w:tc>
        <w:tc>
          <w:tcPr>
            <w:tcW w:w="4095" w:type="dxa"/>
            <w:gridSpan w:val="3"/>
            <w:vMerge/>
            <w:tcBorders>
              <w:top w:val="single" w:sz="8" w:space="0" w:color="auto"/>
              <w:left w:val="single" w:sz="8" w:space="0" w:color="auto"/>
              <w:bottom w:val="nil"/>
              <w:right w:val="single" w:sz="8" w:space="0" w:color="000000"/>
            </w:tcBorders>
            <w:vAlign w:val="center"/>
          </w:tcPr>
          <w:p w:rsidR="00AA1963" w:rsidRPr="009904A2" w:rsidRDefault="00AA1963" w:rsidP="008308A1">
            <w:pPr>
              <w:spacing w:after="200" w:line="276" w:lineRule="auto"/>
              <w:rPr>
                <w:b/>
                <w:bCs/>
                <w:i/>
                <w:iCs/>
                <w:lang w:eastAsia="en-US"/>
              </w:rPr>
            </w:pPr>
          </w:p>
        </w:tc>
        <w:tc>
          <w:tcPr>
            <w:tcW w:w="877" w:type="dxa"/>
            <w:tcBorders>
              <w:top w:val="nil"/>
              <w:left w:val="nil"/>
              <w:bottom w:val="nil"/>
              <w:right w:val="nil"/>
            </w:tcBorders>
            <w:noWrap/>
            <w:vAlign w:val="bottom"/>
          </w:tcPr>
          <w:p w:rsidR="00AA1963" w:rsidRPr="009904A2" w:rsidRDefault="00AA1963" w:rsidP="008308A1">
            <w:pPr>
              <w:spacing w:after="200" w:line="276" w:lineRule="auto"/>
              <w:rPr>
                <w:rFonts w:ascii="Arial" w:hAnsi="Arial" w:cs="Arial"/>
                <w:lang w:eastAsia="en-US"/>
              </w:rPr>
            </w:pPr>
          </w:p>
        </w:tc>
      </w:tr>
      <w:tr w:rsidR="00AA1963" w:rsidRPr="009904A2" w:rsidTr="008308A1">
        <w:trPr>
          <w:trHeight w:val="330"/>
        </w:trPr>
        <w:tc>
          <w:tcPr>
            <w:tcW w:w="1682" w:type="dxa"/>
            <w:vMerge/>
            <w:tcBorders>
              <w:top w:val="single" w:sz="8" w:space="0" w:color="auto"/>
              <w:left w:val="single" w:sz="8" w:space="0" w:color="auto"/>
              <w:bottom w:val="single" w:sz="8" w:space="0" w:color="000000"/>
              <w:right w:val="single" w:sz="8" w:space="0" w:color="auto"/>
            </w:tcBorders>
            <w:vAlign w:val="center"/>
          </w:tcPr>
          <w:p w:rsidR="00AA1963" w:rsidRPr="009904A2" w:rsidRDefault="00AA1963" w:rsidP="008308A1">
            <w:pPr>
              <w:spacing w:after="200" w:line="276" w:lineRule="auto"/>
              <w:rPr>
                <w:b/>
                <w:bCs/>
                <w:i/>
                <w:iCs/>
                <w:lang w:eastAsia="en-US"/>
              </w:rPr>
            </w:pPr>
          </w:p>
        </w:tc>
        <w:tc>
          <w:tcPr>
            <w:tcW w:w="969" w:type="dxa"/>
            <w:tcBorders>
              <w:top w:val="single" w:sz="4" w:space="0" w:color="auto"/>
              <w:left w:val="single" w:sz="4" w:space="0" w:color="auto"/>
              <w:bottom w:val="single" w:sz="4" w:space="0" w:color="auto"/>
              <w:right w:val="single" w:sz="4" w:space="0" w:color="auto"/>
            </w:tcBorders>
            <w:vAlign w:val="center"/>
          </w:tcPr>
          <w:p w:rsidR="00AA1963" w:rsidRPr="009904A2" w:rsidRDefault="00AA1963" w:rsidP="008308A1">
            <w:pPr>
              <w:spacing w:after="200" w:line="276" w:lineRule="auto"/>
              <w:jc w:val="center"/>
              <w:rPr>
                <w:b/>
                <w:bCs/>
                <w:i/>
                <w:iCs/>
                <w:lang w:eastAsia="en-US"/>
              </w:rPr>
            </w:pPr>
            <w:r w:rsidRPr="009904A2">
              <w:rPr>
                <w:b/>
                <w:bCs/>
                <w:i/>
                <w:iCs/>
                <w:lang w:eastAsia="en-US"/>
              </w:rPr>
              <w:t>2017</w:t>
            </w:r>
          </w:p>
        </w:tc>
        <w:tc>
          <w:tcPr>
            <w:tcW w:w="969" w:type="dxa"/>
            <w:tcBorders>
              <w:top w:val="single" w:sz="4" w:space="0" w:color="auto"/>
              <w:left w:val="nil"/>
              <w:bottom w:val="single" w:sz="4" w:space="0" w:color="auto"/>
              <w:right w:val="single" w:sz="4" w:space="0" w:color="auto"/>
            </w:tcBorders>
            <w:vAlign w:val="center"/>
          </w:tcPr>
          <w:p w:rsidR="00AA1963" w:rsidRPr="009904A2" w:rsidRDefault="00AA1963" w:rsidP="008308A1">
            <w:pPr>
              <w:spacing w:after="200" w:line="276" w:lineRule="auto"/>
              <w:jc w:val="center"/>
              <w:rPr>
                <w:b/>
                <w:bCs/>
                <w:i/>
                <w:iCs/>
                <w:lang w:eastAsia="en-US"/>
              </w:rPr>
            </w:pPr>
            <w:r w:rsidRPr="009904A2">
              <w:rPr>
                <w:b/>
                <w:bCs/>
                <w:i/>
                <w:iCs/>
                <w:lang w:eastAsia="en-US"/>
              </w:rPr>
              <w:t>2018</w:t>
            </w:r>
          </w:p>
        </w:tc>
        <w:tc>
          <w:tcPr>
            <w:tcW w:w="1152" w:type="dxa"/>
            <w:tcBorders>
              <w:top w:val="single" w:sz="4" w:space="0" w:color="auto"/>
              <w:left w:val="nil"/>
              <w:bottom w:val="single" w:sz="4" w:space="0" w:color="auto"/>
              <w:right w:val="single" w:sz="4" w:space="0" w:color="auto"/>
            </w:tcBorders>
            <w:vAlign w:val="center"/>
          </w:tcPr>
          <w:p w:rsidR="00AA1963" w:rsidRPr="009904A2" w:rsidRDefault="00AA1963" w:rsidP="008308A1">
            <w:pPr>
              <w:spacing w:after="200" w:line="276" w:lineRule="auto"/>
              <w:jc w:val="center"/>
              <w:rPr>
                <w:b/>
                <w:bCs/>
                <w:i/>
                <w:iCs/>
                <w:lang w:eastAsia="en-US"/>
              </w:rPr>
            </w:pPr>
            <w:r w:rsidRPr="009904A2">
              <w:rPr>
                <w:b/>
                <w:bCs/>
                <w:i/>
                <w:iCs/>
                <w:lang w:eastAsia="en-US"/>
              </w:rPr>
              <w:t>2019</w:t>
            </w:r>
          </w:p>
        </w:tc>
        <w:tc>
          <w:tcPr>
            <w:tcW w:w="1316" w:type="dxa"/>
            <w:tcBorders>
              <w:top w:val="single" w:sz="4" w:space="0" w:color="auto"/>
              <w:left w:val="nil"/>
              <w:bottom w:val="single" w:sz="4" w:space="0" w:color="auto"/>
              <w:right w:val="single" w:sz="4" w:space="0" w:color="auto"/>
            </w:tcBorders>
            <w:vAlign w:val="center"/>
          </w:tcPr>
          <w:p w:rsidR="00AA1963" w:rsidRPr="009904A2" w:rsidRDefault="00AA1963" w:rsidP="008308A1">
            <w:pPr>
              <w:spacing w:after="200" w:line="276" w:lineRule="auto"/>
              <w:jc w:val="center"/>
              <w:rPr>
                <w:b/>
                <w:bCs/>
                <w:i/>
                <w:iCs/>
                <w:lang w:eastAsia="en-US"/>
              </w:rPr>
            </w:pPr>
            <w:r w:rsidRPr="009904A2">
              <w:rPr>
                <w:b/>
                <w:bCs/>
                <w:i/>
                <w:iCs/>
                <w:lang w:eastAsia="en-US"/>
              </w:rPr>
              <w:t>2017</w:t>
            </w:r>
          </w:p>
        </w:tc>
        <w:tc>
          <w:tcPr>
            <w:tcW w:w="1316" w:type="dxa"/>
            <w:tcBorders>
              <w:top w:val="single" w:sz="4" w:space="0" w:color="auto"/>
              <w:left w:val="nil"/>
              <w:bottom w:val="single" w:sz="4" w:space="0" w:color="auto"/>
              <w:right w:val="single" w:sz="4" w:space="0" w:color="auto"/>
            </w:tcBorders>
            <w:vAlign w:val="center"/>
          </w:tcPr>
          <w:p w:rsidR="00AA1963" w:rsidRPr="009904A2" w:rsidRDefault="00AA1963" w:rsidP="008308A1">
            <w:pPr>
              <w:spacing w:after="200" w:line="276" w:lineRule="auto"/>
              <w:jc w:val="center"/>
              <w:rPr>
                <w:b/>
                <w:bCs/>
                <w:i/>
                <w:iCs/>
                <w:lang w:eastAsia="en-US"/>
              </w:rPr>
            </w:pPr>
            <w:r w:rsidRPr="009904A2">
              <w:rPr>
                <w:b/>
                <w:bCs/>
                <w:i/>
                <w:iCs/>
                <w:lang w:eastAsia="en-US"/>
              </w:rPr>
              <w:t>2018</w:t>
            </w:r>
          </w:p>
        </w:tc>
        <w:tc>
          <w:tcPr>
            <w:tcW w:w="1462" w:type="dxa"/>
            <w:tcBorders>
              <w:top w:val="single" w:sz="4" w:space="0" w:color="auto"/>
              <w:left w:val="nil"/>
              <w:bottom w:val="single" w:sz="4" w:space="0" w:color="auto"/>
              <w:right w:val="single" w:sz="4" w:space="0" w:color="auto"/>
            </w:tcBorders>
            <w:vAlign w:val="center"/>
          </w:tcPr>
          <w:p w:rsidR="00AA1963" w:rsidRPr="009904A2" w:rsidRDefault="00AA1963" w:rsidP="008308A1">
            <w:pPr>
              <w:spacing w:after="200" w:line="276" w:lineRule="auto"/>
              <w:jc w:val="center"/>
              <w:rPr>
                <w:b/>
                <w:bCs/>
                <w:i/>
                <w:iCs/>
                <w:lang w:eastAsia="en-US"/>
              </w:rPr>
            </w:pPr>
            <w:r w:rsidRPr="009904A2">
              <w:rPr>
                <w:b/>
                <w:bCs/>
                <w:i/>
                <w:iCs/>
                <w:lang w:eastAsia="en-US"/>
              </w:rPr>
              <w:t>2019</w:t>
            </w:r>
          </w:p>
        </w:tc>
        <w:tc>
          <w:tcPr>
            <w:tcW w:w="877" w:type="dxa"/>
            <w:tcBorders>
              <w:top w:val="nil"/>
              <w:left w:val="nil"/>
              <w:bottom w:val="nil"/>
              <w:right w:val="nil"/>
            </w:tcBorders>
            <w:noWrap/>
            <w:vAlign w:val="bottom"/>
          </w:tcPr>
          <w:p w:rsidR="00AA1963" w:rsidRPr="009904A2" w:rsidRDefault="00AA1963" w:rsidP="008308A1">
            <w:pPr>
              <w:spacing w:after="200" w:line="276" w:lineRule="auto"/>
              <w:rPr>
                <w:rFonts w:ascii="Arial" w:hAnsi="Arial" w:cs="Arial"/>
                <w:lang w:eastAsia="en-US"/>
              </w:rPr>
            </w:pPr>
          </w:p>
        </w:tc>
      </w:tr>
      <w:tr w:rsidR="00AA1963" w:rsidRPr="009904A2" w:rsidTr="008308A1">
        <w:trPr>
          <w:trHeight w:val="525"/>
        </w:trPr>
        <w:tc>
          <w:tcPr>
            <w:tcW w:w="1682" w:type="dxa"/>
            <w:tcBorders>
              <w:top w:val="single" w:sz="4" w:space="0" w:color="auto"/>
              <w:left w:val="single" w:sz="4" w:space="0" w:color="auto"/>
              <w:bottom w:val="single" w:sz="4" w:space="0" w:color="auto"/>
              <w:right w:val="nil"/>
            </w:tcBorders>
            <w:noWrap/>
            <w:vAlign w:val="bottom"/>
          </w:tcPr>
          <w:p w:rsidR="00AA1963" w:rsidRPr="009904A2" w:rsidRDefault="00AA1963" w:rsidP="008308A1">
            <w:pPr>
              <w:spacing w:after="200" w:line="276" w:lineRule="auto"/>
              <w:rPr>
                <w:lang w:eastAsia="en-US"/>
              </w:rPr>
            </w:pPr>
            <w:r w:rsidRPr="009904A2">
              <w:rPr>
                <w:lang w:eastAsia="en-US"/>
              </w:rPr>
              <w:t>МБОУ СОШ № 15</w:t>
            </w:r>
          </w:p>
        </w:tc>
        <w:tc>
          <w:tcPr>
            <w:tcW w:w="969" w:type="dxa"/>
            <w:tcBorders>
              <w:top w:val="nil"/>
              <w:left w:val="single" w:sz="4" w:space="0" w:color="auto"/>
              <w:bottom w:val="single" w:sz="4" w:space="0" w:color="auto"/>
              <w:right w:val="single" w:sz="4" w:space="0" w:color="auto"/>
            </w:tcBorders>
            <w:noWrap/>
            <w:vAlign w:val="bottom"/>
          </w:tcPr>
          <w:p w:rsidR="00AA1963" w:rsidRPr="009904A2" w:rsidRDefault="00AA1963" w:rsidP="008308A1">
            <w:pPr>
              <w:spacing w:after="200" w:line="276" w:lineRule="auto"/>
              <w:jc w:val="right"/>
              <w:rPr>
                <w:lang w:eastAsia="en-US"/>
              </w:rPr>
            </w:pPr>
            <w:r w:rsidRPr="009904A2">
              <w:rPr>
                <w:lang w:eastAsia="en-US"/>
              </w:rPr>
              <w:t>215</w:t>
            </w:r>
          </w:p>
        </w:tc>
        <w:tc>
          <w:tcPr>
            <w:tcW w:w="969" w:type="dxa"/>
            <w:tcBorders>
              <w:top w:val="nil"/>
              <w:left w:val="nil"/>
              <w:bottom w:val="single" w:sz="4" w:space="0" w:color="auto"/>
              <w:right w:val="single" w:sz="4" w:space="0" w:color="auto"/>
            </w:tcBorders>
            <w:noWrap/>
            <w:vAlign w:val="bottom"/>
          </w:tcPr>
          <w:p w:rsidR="00AA1963" w:rsidRPr="009904A2" w:rsidRDefault="00AA1963" w:rsidP="008308A1">
            <w:pPr>
              <w:spacing w:after="200" w:line="276" w:lineRule="auto"/>
              <w:jc w:val="right"/>
              <w:rPr>
                <w:lang w:eastAsia="en-US"/>
              </w:rPr>
            </w:pPr>
            <w:r w:rsidRPr="009904A2">
              <w:rPr>
                <w:lang w:eastAsia="en-US"/>
              </w:rPr>
              <w:t>315</w:t>
            </w:r>
          </w:p>
        </w:tc>
        <w:tc>
          <w:tcPr>
            <w:tcW w:w="1152" w:type="dxa"/>
            <w:tcBorders>
              <w:top w:val="nil"/>
              <w:left w:val="nil"/>
              <w:bottom w:val="single" w:sz="4" w:space="0" w:color="auto"/>
              <w:right w:val="single" w:sz="4" w:space="0" w:color="auto"/>
            </w:tcBorders>
            <w:noWrap/>
            <w:vAlign w:val="bottom"/>
          </w:tcPr>
          <w:p w:rsidR="00AA1963" w:rsidRPr="009904A2" w:rsidRDefault="00AA1963" w:rsidP="008308A1">
            <w:pPr>
              <w:spacing w:after="200" w:line="276" w:lineRule="auto"/>
              <w:jc w:val="right"/>
              <w:rPr>
                <w:lang w:eastAsia="en-US"/>
              </w:rPr>
            </w:pPr>
            <w:r w:rsidRPr="009904A2">
              <w:rPr>
                <w:lang w:eastAsia="en-US"/>
              </w:rPr>
              <w:t>323</w:t>
            </w:r>
          </w:p>
        </w:tc>
        <w:tc>
          <w:tcPr>
            <w:tcW w:w="1316" w:type="dxa"/>
            <w:tcBorders>
              <w:top w:val="nil"/>
              <w:left w:val="nil"/>
              <w:bottom w:val="single" w:sz="4" w:space="0" w:color="auto"/>
              <w:right w:val="single" w:sz="4" w:space="0" w:color="auto"/>
            </w:tcBorders>
            <w:noWrap/>
            <w:vAlign w:val="bottom"/>
          </w:tcPr>
          <w:p w:rsidR="00AA1963" w:rsidRPr="009904A2" w:rsidRDefault="00AA1963" w:rsidP="008308A1">
            <w:pPr>
              <w:spacing w:after="200" w:line="276" w:lineRule="auto"/>
              <w:jc w:val="right"/>
              <w:rPr>
                <w:lang w:eastAsia="en-US"/>
              </w:rPr>
            </w:pPr>
            <w:r w:rsidRPr="009904A2">
              <w:rPr>
                <w:lang w:eastAsia="en-US"/>
              </w:rPr>
              <w:t>3,2</w:t>
            </w:r>
          </w:p>
        </w:tc>
        <w:tc>
          <w:tcPr>
            <w:tcW w:w="1316" w:type="dxa"/>
            <w:tcBorders>
              <w:top w:val="nil"/>
              <w:left w:val="nil"/>
              <w:bottom w:val="single" w:sz="4" w:space="0" w:color="auto"/>
              <w:right w:val="single" w:sz="4" w:space="0" w:color="auto"/>
            </w:tcBorders>
            <w:noWrap/>
            <w:vAlign w:val="bottom"/>
          </w:tcPr>
          <w:p w:rsidR="00AA1963" w:rsidRPr="009904A2" w:rsidRDefault="00AA1963" w:rsidP="008308A1">
            <w:pPr>
              <w:spacing w:after="200" w:line="276" w:lineRule="auto"/>
              <w:jc w:val="right"/>
              <w:rPr>
                <w:lang w:eastAsia="en-US"/>
              </w:rPr>
            </w:pPr>
            <w:r w:rsidRPr="009904A2">
              <w:rPr>
                <w:lang w:eastAsia="en-US"/>
              </w:rPr>
              <w:t>3,1</w:t>
            </w:r>
          </w:p>
        </w:tc>
        <w:tc>
          <w:tcPr>
            <w:tcW w:w="1462" w:type="dxa"/>
            <w:tcBorders>
              <w:top w:val="nil"/>
              <w:left w:val="nil"/>
              <w:bottom w:val="single" w:sz="4" w:space="0" w:color="auto"/>
              <w:right w:val="single" w:sz="4" w:space="0" w:color="auto"/>
            </w:tcBorders>
            <w:noWrap/>
            <w:vAlign w:val="bottom"/>
          </w:tcPr>
          <w:p w:rsidR="00AA1963" w:rsidRPr="009904A2" w:rsidRDefault="00AA1963" w:rsidP="008308A1">
            <w:pPr>
              <w:spacing w:after="200" w:line="276" w:lineRule="auto"/>
              <w:jc w:val="right"/>
              <w:rPr>
                <w:lang w:eastAsia="en-US"/>
              </w:rPr>
            </w:pPr>
            <w:r w:rsidRPr="009904A2">
              <w:rPr>
                <w:lang w:eastAsia="en-US"/>
              </w:rPr>
              <w:t>3,1</w:t>
            </w:r>
          </w:p>
        </w:tc>
        <w:tc>
          <w:tcPr>
            <w:tcW w:w="877" w:type="dxa"/>
            <w:tcBorders>
              <w:top w:val="nil"/>
              <w:left w:val="nil"/>
              <w:bottom w:val="nil"/>
              <w:right w:val="nil"/>
            </w:tcBorders>
            <w:noWrap/>
            <w:vAlign w:val="bottom"/>
          </w:tcPr>
          <w:p w:rsidR="00AA1963" w:rsidRPr="009904A2" w:rsidRDefault="00AA1963" w:rsidP="008308A1">
            <w:pPr>
              <w:spacing w:after="200" w:line="276" w:lineRule="auto"/>
              <w:rPr>
                <w:rFonts w:ascii="Arial" w:hAnsi="Arial" w:cs="Arial"/>
                <w:lang w:eastAsia="en-US"/>
              </w:rPr>
            </w:pPr>
          </w:p>
        </w:tc>
      </w:tr>
    </w:tbl>
    <w:p w:rsidR="00AA1963" w:rsidRPr="009904A2" w:rsidRDefault="00AA1963" w:rsidP="008308A1">
      <w:pPr>
        <w:widowControl w:val="0"/>
        <w:tabs>
          <w:tab w:val="left" w:pos="1780"/>
        </w:tabs>
        <w:suppressAutoHyphens/>
        <w:contextualSpacing/>
        <w:jc w:val="both"/>
        <w:rPr>
          <w:bCs/>
          <w:iCs/>
          <w:lang w:eastAsia="en-US"/>
        </w:rPr>
      </w:pPr>
      <w:r w:rsidRPr="009904A2">
        <w:rPr>
          <w:bCs/>
          <w:iCs/>
          <w:lang w:eastAsia="en-US"/>
        </w:rPr>
        <w:t xml:space="preserve">*- Определяется по методике Е.Н. Степанова «Изучение удовлетворенности родителей работой образовательного учреждения» </w:t>
      </w:r>
      <w:r w:rsidRPr="009904A2">
        <w:rPr>
          <w:bCs/>
          <w:iCs/>
          <w:lang w:eastAsia="en-US"/>
        </w:rPr>
        <w:tab/>
      </w:r>
    </w:p>
    <w:p w:rsidR="00AA1963" w:rsidRPr="009904A2" w:rsidRDefault="00AA1963" w:rsidP="008308A1">
      <w:pPr>
        <w:widowControl w:val="0"/>
        <w:tabs>
          <w:tab w:val="left" w:pos="142"/>
        </w:tabs>
        <w:suppressAutoHyphens/>
        <w:contextualSpacing/>
        <w:jc w:val="both"/>
        <w:rPr>
          <w:bCs/>
          <w:iCs/>
          <w:lang w:eastAsia="en-US"/>
        </w:rPr>
      </w:pPr>
      <w:r w:rsidRPr="009904A2">
        <w:rPr>
          <w:bCs/>
          <w:iCs/>
          <w:lang w:eastAsia="en-US"/>
        </w:rPr>
        <w:tab/>
      </w:r>
      <w:r w:rsidRPr="009904A2">
        <w:rPr>
          <w:bCs/>
          <w:iCs/>
          <w:lang w:eastAsia="en-US"/>
        </w:rPr>
        <w:tab/>
      </w:r>
      <w:r w:rsidRPr="009904A2">
        <w:t xml:space="preserve">Таблица показывает, что степень удовлетворённости родителей </w:t>
      </w:r>
      <w:r w:rsidRPr="009904A2">
        <w:rPr>
          <w:bCs/>
          <w:iCs/>
          <w:lang w:eastAsia="en-US"/>
        </w:rPr>
        <w:t>работой МБОУ «СОШ № 15» остаётся на высоком уровне. Планомерная работа школы, в свете расширения сотрудничества с родительской общественностью, приносит свои результаты.</w:t>
      </w:r>
    </w:p>
    <w:p w:rsidR="00AA1963" w:rsidRPr="009904A2" w:rsidRDefault="00AA1963" w:rsidP="008308A1">
      <w:pPr>
        <w:jc w:val="both"/>
        <w:rPr>
          <w:b/>
        </w:rPr>
      </w:pPr>
      <w:r w:rsidRPr="009904A2">
        <w:rPr>
          <w:b/>
        </w:rPr>
        <w:t>Положительные результаты:</w:t>
      </w:r>
    </w:p>
    <w:p w:rsidR="00AA1963" w:rsidRPr="009904A2" w:rsidRDefault="00AA1963" w:rsidP="00402374">
      <w:pPr>
        <w:numPr>
          <w:ilvl w:val="0"/>
          <w:numId w:val="9"/>
        </w:numPr>
        <w:spacing w:after="200" w:line="276" w:lineRule="auto"/>
        <w:contextualSpacing/>
        <w:jc w:val="both"/>
      </w:pPr>
      <w:r w:rsidRPr="009904A2">
        <w:t xml:space="preserve">Большинство родителей прислушиваются к рекомендациям педагогов по воспитанию школьников, посещают школу по приглашению классного руководителя или администрации. </w:t>
      </w:r>
    </w:p>
    <w:p w:rsidR="00AA1963" w:rsidRPr="009904A2" w:rsidRDefault="00AA1963" w:rsidP="00402374">
      <w:pPr>
        <w:numPr>
          <w:ilvl w:val="0"/>
          <w:numId w:val="9"/>
        </w:numPr>
        <w:spacing w:after="200" w:line="276" w:lineRule="auto"/>
        <w:contextualSpacing/>
        <w:jc w:val="both"/>
      </w:pPr>
      <w:r w:rsidRPr="009904A2">
        <w:t xml:space="preserve">Имеется группа родителей, систематически участвующая в образовательных отношениях школы, привлекающая других. </w:t>
      </w:r>
    </w:p>
    <w:p w:rsidR="00AA1963" w:rsidRPr="009904A2" w:rsidRDefault="00AA1963" w:rsidP="00402374">
      <w:pPr>
        <w:numPr>
          <w:ilvl w:val="0"/>
          <w:numId w:val="9"/>
        </w:numPr>
        <w:spacing w:after="200" w:line="276" w:lineRule="auto"/>
        <w:contextualSpacing/>
        <w:jc w:val="both"/>
      </w:pPr>
      <w:r w:rsidRPr="009904A2">
        <w:t>Увеличилось количество отцов, участвующих в мероприятиях школы.</w:t>
      </w:r>
    </w:p>
    <w:p w:rsidR="00AA1963" w:rsidRPr="009904A2" w:rsidRDefault="00AA1963" w:rsidP="00402374">
      <w:pPr>
        <w:numPr>
          <w:ilvl w:val="0"/>
          <w:numId w:val="9"/>
        </w:numPr>
        <w:spacing w:after="200" w:line="276" w:lineRule="auto"/>
        <w:contextualSpacing/>
        <w:jc w:val="both"/>
      </w:pPr>
      <w:r w:rsidRPr="009904A2">
        <w:t>Деятельность школы по предупреждению пропусков уроков без уважительной причины приносят свои результаты.</w:t>
      </w:r>
    </w:p>
    <w:p w:rsidR="00AA1963" w:rsidRPr="009904A2" w:rsidRDefault="00AA1963" w:rsidP="008308A1">
      <w:pPr>
        <w:contextualSpacing/>
        <w:jc w:val="both"/>
        <w:rPr>
          <w:b/>
        </w:rPr>
      </w:pPr>
      <w:r w:rsidRPr="009904A2">
        <w:rPr>
          <w:b/>
        </w:rPr>
        <w:t>Проблемное поле:</w:t>
      </w:r>
    </w:p>
    <w:p w:rsidR="00AA1963" w:rsidRPr="009904A2" w:rsidRDefault="00AA1963" w:rsidP="00402374">
      <w:pPr>
        <w:numPr>
          <w:ilvl w:val="0"/>
          <w:numId w:val="10"/>
        </w:numPr>
        <w:spacing w:after="200" w:line="276" w:lineRule="auto"/>
        <w:contextualSpacing/>
        <w:jc w:val="both"/>
      </w:pPr>
      <w:r w:rsidRPr="009904A2">
        <w:t>Наблюдается равнодушное отношение некоторых родителей к деятельности школы, формальный подход к образованию детей.</w:t>
      </w:r>
    </w:p>
    <w:p w:rsidR="00AA1963" w:rsidRPr="009904A2" w:rsidRDefault="00AA1963" w:rsidP="00402374">
      <w:pPr>
        <w:numPr>
          <w:ilvl w:val="0"/>
          <w:numId w:val="10"/>
        </w:numPr>
        <w:spacing w:after="200" w:line="276" w:lineRule="auto"/>
        <w:contextualSpacing/>
        <w:jc w:val="both"/>
      </w:pPr>
      <w:r w:rsidRPr="009904A2">
        <w:t xml:space="preserve">Высокое число неблагополучных семей, вследствие - «детей группы риска».  </w:t>
      </w:r>
    </w:p>
    <w:p w:rsidR="00AA1963" w:rsidRPr="009904A2" w:rsidRDefault="00AA1963" w:rsidP="00402374">
      <w:pPr>
        <w:numPr>
          <w:ilvl w:val="0"/>
          <w:numId w:val="10"/>
        </w:numPr>
        <w:spacing w:after="200" w:line="276" w:lineRule="auto"/>
        <w:contextualSpacing/>
        <w:jc w:val="both"/>
      </w:pPr>
      <w:r w:rsidRPr="009904A2">
        <w:t>Нежелание некоторых педагогов «портить» отношение с родителями, тем самым усугублять проблему в образовании школьников.</w:t>
      </w:r>
    </w:p>
    <w:p w:rsidR="00AA1963" w:rsidRDefault="00AA1963" w:rsidP="008308A1">
      <w:pPr>
        <w:jc w:val="both"/>
        <w:rPr>
          <w:b/>
        </w:rPr>
      </w:pPr>
    </w:p>
    <w:p w:rsidR="00AA1963" w:rsidRPr="009904A2" w:rsidRDefault="00AA1963" w:rsidP="008308A1">
      <w:pPr>
        <w:jc w:val="both"/>
        <w:rPr>
          <w:b/>
          <w:bCs/>
          <w:iCs/>
        </w:rPr>
      </w:pPr>
      <w:r w:rsidRPr="009904A2">
        <w:rPr>
          <w:b/>
        </w:rPr>
        <w:t> </w:t>
      </w:r>
      <w:r w:rsidRPr="009904A2">
        <w:rPr>
          <w:b/>
          <w:bCs/>
          <w:iCs/>
        </w:rPr>
        <w:t>Возможные пути устранения недостатков:</w:t>
      </w:r>
    </w:p>
    <w:p w:rsidR="00AA1963" w:rsidRPr="009904A2" w:rsidRDefault="00AA1963" w:rsidP="00402374">
      <w:pPr>
        <w:numPr>
          <w:ilvl w:val="0"/>
          <w:numId w:val="11"/>
        </w:numPr>
        <w:spacing w:after="200" w:line="276" w:lineRule="auto"/>
        <w:contextualSpacing/>
        <w:jc w:val="both"/>
        <w:rPr>
          <w:bCs/>
          <w:iCs/>
        </w:rPr>
      </w:pPr>
      <w:r w:rsidRPr="009904A2">
        <w:rPr>
          <w:bCs/>
          <w:iCs/>
        </w:rPr>
        <w:t>Продолжить деятельность по раннему выявлению неблагополучия в семьях через рейды, наблюдения за детьми, взаимодействие с КДН, ОП-4.</w:t>
      </w:r>
    </w:p>
    <w:p w:rsidR="00AA1963" w:rsidRPr="009904A2" w:rsidRDefault="00AA1963" w:rsidP="00402374">
      <w:pPr>
        <w:numPr>
          <w:ilvl w:val="0"/>
          <w:numId w:val="11"/>
        </w:numPr>
        <w:spacing w:after="200" w:line="276" w:lineRule="auto"/>
        <w:contextualSpacing/>
        <w:jc w:val="both"/>
        <w:rPr>
          <w:bCs/>
          <w:iCs/>
        </w:rPr>
      </w:pPr>
      <w:r w:rsidRPr="009904A2">
        <w:rPr>
          <w:bCs/>
          <w:iCs/>
        </w:rPr>
        <w:t>Привлекать к профилактическим мероприятиям с родителями специалистов межведомственных организаций.</w:t>
      </w:r>
    </w:p>
    <w:p w:rsidR="00AA1963" w:rsidRPr="009904A2" w:rsidRDefault="00AA1963" w:rsidP="00402374">
      <w:pPr>
        <w:numPr>
          <w:ilvl w:val="0"/>
          <w:numId w:val="11"/>
        </w:numPr>
        <w:spacing w:after="200" w:line="276" w:lineRule="auto"/>
        <w:contextualSpacing/>
        <w:jc w:val="both"/>
        <w:rPr>
          <w:bCs/>
          <w:iCs/>
        </w:rPr>
      </w:pPr>
      <w:r w:rsidRPr="009904A2">
        <w:rPr>
          <w:bCs/>
          <w:iCs/>
        </w:rPr>
        <w:t xml:space="preserve">Провести очередное совещание с педагогами школы (сентябрь) о порядке проведения профилактической работы по выявлению неблагополучия в семье, профилактической деятельности с детьми группы риска. </w:t>
      </w:r>
    </w:p>
    <w:p w:rsidR="00AA1963" w:rsidRPr="009904A2" w:rsidRDefault="00AA1963" w:rsidP="00402374">
      <w:pPr>
        <w:numPr>
          <w:ilvl w:val="0"/>
          <w:numId w:val="11"/>
        </w:numPr>
        <w:spacing w:after="200" w:line="276" w:lineRule="auto"/>
        <w:contextualSpacing/>
        <w:jc w:val="both"/>
        <w:rPr>
          <w:bCs/>
          <w:iCs/>
        </w:rPr>
      </w:pPr>
      <w:r w:rsidRPr="009904A2">
        <w:rPr>
          <w:bCs/>
          <w:iCs/>
        </w:rPr>
        <w:t>Продолжить работу со школьниками и их родителями с целью повышения статуса семьи, вовлечения родителей в образовательные отношения. Осуществлять поиск новых эффективных форм работы.</w:t>
      </w:r>
    </w:p>
    <w:p w:rsidR="00AA1963" w:rsidRDefault="00AA1963" w:rsidP="006335C1">
      <w:pPr>
        <w:shd w:val="clear" w:color="auto" w:fill="FFFFFF"/>
        <w:jc w:val="both"/>
        <w:rPr>
          <w:b/>
          <w:sz w:val="28"/>
          <w:szCs w:val="28"/>
        </w:rPr>
      </w:pPr>
    </w:p>
    <w:p w:rsidR="00AA1963" w:rsidRPr="0067585C" w:rsidRDefault="00AA1963" w:rsidP="006335C1">
      <w:pPr>
        <w:shd w:val="clear" w:color="auto" w:fill="FFFFFF"/>
        <w:jc w:val="both"/>
        <w:rPr>
          <w:b/>
          <w:sz w:val="28"/>
          <w:szCs w:val="28"/>
        </w:rPr>
      </w:pPr>
      <w:r w:rsidRPr="0067585C">
        <w:rPr>
          <w:b/>
          <w:sz w:val="28"/>
          <w:szCs w:val="28"/>
          <w:lang w:val="en-US"/>
        </w:rPr>
        <w:t>II</w:t>
      </w:r>
      <w:r w:rsidRPr="0067585C">
        <w:rPr>
          <w:b/>
          <w:sz w:val="28"/>
          <w:szCs w:val="28"/>
        </w:rPr>
        <w:t xml:space="preserve">.Количественные показатели деятельности </w:t>
      </w:r>
      <w:r>
        <w:rPr>
          <w:b/>
          <w:sz w:val="28"/>
          <w:szCs w:val="28"/>
        </w:rPr>
        <w:t xml:space="preserve"> </w:t>
      </w:r>
      <w:r w:rsidRPr="0067585C">
        <w:rPr>
          <w:b/>
          <w:sz w:val="28"/>
          <w:szCs w:val="28"/>
        </w:rPr>
        <w:t>МБОУ «СОШ № 15»</w:t>
      </w:r>
    </w:p>
    <w:p w:rsidR="00AA1963" w:rsidRPr="007F15F1" w:rsidRDefault="00AA1963" w:rsidP="00CD74DF">
      <w:pPr>
        <w:shd w:val="clear" w:color="auto" w:fill="FFFFFF"/>
        <w:jc w:val="both"/>
        <w:rPr>
          <w:b/>
          <w:sz w:val="28"/>
          <w:szCs w:val="28"/>
        </w:rPr>
      </w:pPr>
      <w:r w:rsidRPr="007F15F1">
        <w:rPr>
          <w:b/>
          <w:sz w:val="28"/>
          <w:szCs w:val="28"/>
        </w:rPr>
        <w:t>Таблица 1 «Количественные показатели деятельности»</w:t>
      </w:r>
    </w:p>
    <w:tbl>
      <w:tblPr>
        <w:tblW w:w="9639" w:type="dxa"/>
        <w:tblCellSpacing w:w="5" w:type="nil"/>
        <w:tblInd w:w="75" w:type="dxa"/>
        <w:tblLayout w:type="fixed"/>
        <w:tblCellMar>
          <w:left w:w="75" w:type="dxa"/>
          <w:right w:w="75" w:type="dxa"/>
        </w:tblCellMar>
        <w:tblLook w:val="0000"/>
      </w:tblPr>
      <w:tblGrid>
        <w:gridCol w:w="1019"/>
        <w:gridCol w:w="7031"/>
        <w:gridCol w:w="1589"/>
      </w:tblGrid>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N п/п</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r w:rsidRPr="007F15F1">
              <w:t>Показатели</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Единица измерения</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r w:rsidRPr="007F15F1">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1.1</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r w:rsidRPr="007F15F1">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987629">
            <w:pPr>
              <w:jc w:val="both"/>
            </w:pPr>
            <w:r>
              <w:t>558</w:t>
            </w:r>
            <w:r w:rsidRPr="007F15F1">
              <w:t xml:space="preserve"> человек</w:t>
            </w:r>
            <w:r>
              <w:t>,</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1.2</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r w:rsidRPr="007F15F1">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FC3F38">
            <w:pPr>
              <w:jc w:val="both"/>
            </w:pPr>
            <w:r>
              <w:t>235</w:t>
            </w:r>
            <w:r w:rsidRPr="007F15F1">
              <w:t xml:space="preserve"> челове</w:t>
            </w:r>
            <w:r>
              <w:t>к</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1.3</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r w:rsidRPr="007F15F1">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987629">
            <w:pPr>
              <w:jc w:val="both"/>
            </w:pPr>
            <w:r w:rsidRPr="007F15F1">
              <w:t>2</w:t>
            </w:r>
            <w:r>
              <w:t xml:space="preserve">66 </w:t>
            </w:r>
            <w:r w:rsidRPr="007F15F1">
              <w:t>человек</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1.4</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r w:rsidRPr="007F15F1">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987629">
            <w:pPr>
              <w:jc w:val="both"/>
            </w:pPr>
            <w:r>
              <w:t>57</w:t>
            </w:r>
            <w:r w:rsidRPr="007F15F1">
              <w:t xml:space="preserve"> человек</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1.5</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r w:rsidRPr="007F15F1">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532686">
            <w:pPr>
              <w:jc w:val="both"/>
            </w:pPr>
            <w:r>
              <w:t>171</w:t>
            </w:r>
            <w:r w:rsidRPr="007F15F1">
              <w:t>человек/</w:t>
            </w:r>
            <w:r>
              <w:t xml:space="preserve"> 34,3</w:t>
            </w:r>
            <w:r w:rsidRPr="007F15F1">
              <w:t>%</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1.6</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r w:rsidRPr="007F15F1">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3,</w:t>
            </w:r>
            <w:r>
              <w:t>82</w:t>
            </w:r>
            <w:r w:rsidRPr="007F15F1">
              <w:t xml:space="preserve"> балл</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1.7</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r w:rsidRPr="007F15F1">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FC3F38">
            <w:pPr>
              <w:jc w:val="both"/>
            </w:pPr>
            <w:r w:rsidRPr="007F15F1">
              <w:t>3,</w:t>
            </w:r>
            <w:r>
              <w:t>56</w:t>
            </w:r>
            <w:r w:rsidRPr="007F15F1">
              <w:t xml:space="preserve"> балл</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1.8</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r w:rsidRPr="007F15F1">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t>67</w:t>
            </w:r>
            <w:r w:rsidRPr="007F15F1">
              <w:t xml:space="preserve"> балл</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1.9</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r w:rsidRPr="007F15F1">
              <w:t>Средний балл единого государственного экзамена выпускников 11 класса по математике базового/профильного уровней</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t>3,4/41,9</w:t>
            </w:r>
            <w:r w:rsidRPr="007F15F1">
              <w:t xml:space="preserve"> балл</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1.10</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r w:rsidRPr="007F15F1">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 xml:space="preserve">0 </w:t>
            </w:r>
            <w:r>
              <w:t>человек/0</w:t>
            </w:r>
            <w:r w:rsidRPr="007F15F1">
              <w:t>%</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1.11</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r w:rsidRPr="007F15F1">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 xml:space="preserve">0 </w:t>
            </w:r>
            <w:r>
              <w:t>человек/0</w:t>
            </w:r>
            <w:r w:rsidRPr="007F15F1">
              <w:t>%</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1.12</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r w:rsidRPr="007F15F1">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0 человек/0%</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1.13</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r w:rsidRPr="007F15F1">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0 человек/ 0 %</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1.14</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r w:rsidRPr="007F15F1">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FC3F38">
            <w:pPr>
              <w:jc w:val="both"/>
            </w:pPr>
            <w:r>
              <w:t>1</w:t>
            </w:r>
            <w:r w:rsidRPr="007F15F1">
              <w:t xml:space="preserve"> человек/</w:t>
            </w:r>
            <w:r>
              <w:t>2</w:t>
            </w:r>
            <w:r w:rsidRPr="007F15F1">
              <w:t xml:space="preserve"> %</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1.15</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r w:rsidRPr="007F15F1">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0 человек/0 %</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1.16</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r w:rsidRPr="007F15F1">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 человек/</w:t>
            </w:r>
            <w:r>
              <w:t>2</w:t>
            </w:r>
            <w:r w:rsidRPr="007F15F1">
              <w:t>%</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1.17</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ind w:firstLine="851"/>
              <w:jc w:val="both"/>
            </w:pPr>
            <w:r w:rsidRPr="007F15F1">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t>1чел</w:t>
            </w:r>
            <w:r w:rsidRPr="007F15F1">
              <w:t>/</w:t>
            </w:r>
            <w:r>
              <w:t>9</w:t>
            </w:r>
            <w:r w:rsidRPr="007F15F1">
              <w:t xml:space="preserve"> %</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1.18</w:t>
            </w:r>
          </w:p>
        </w:tc>
        <w:tc>
          <w:tcPr>
            <w:tcW w:w="7031" w:type="dxa"/>
            <w:tcBorders>
              <w:top w:val="single" w:sz="4" w:space="0" w:color="auto"/>
              <w:left w:val="single" w:sz="4" w:space="0" w:color="auto"/>
              <w:bottom w:val="single" w:sz="4" w:space="0" w:color="auto"/>
              <w:right w:val="single" w:sz="4" w:space="0" w:color="auto"/>
            </w:tcBorders>
          </w:tcPr>
          <w:p w:rsidR="00AA1963" w:rsidRPr="007F130A" w:rsidRDefault="00AA1963" w:rsidP="00CD74DF">
            <w:pPr>
              <w:ind w:firstLine="851"/>
              <w:jc w:val="both"/>
            </w:pPr>
            <w:r w:rsidRPr="007F130A">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A1963" w:rsidRPr="007F130A" w:rsidRDefault="00AA1963" w:rsidP="00CD74DF">
            <w:pPr>
              <w:pStyle w:val="ConsPlusNormal"/>
              <w:jc w:val="both"/>
              <w:rPr>
                <w:rFonts w:ascii="Times New Roman" w:hAnsi="Times New Roman" w:cs="Times New Roman"/>
                <w:sz w:val="24"/>
                <w:szCs w:val="24"/>
              </w:rPr>
            </w:pPr>
            <w:r w:rsidRPr="007F130A">
              <w:rPr>
                <w:rFonts w:ascii="Times New Roman" w:hAnsi="Times New Roman" w:cs="Times New Roman"/>
                <w:sz w:val="24"/>
                <w:szCs w:val="24"/>
              </w:rPr>
              <w:t>558человек/</w:t>
            </w:r>
          </w:p>
          <w:p w:rsidR="00AA1963" w:rsidRPr="00DC5F8B" w:rsidRDefault="00AA1963" w:rsidP="00CD74DF">
            <w:pPr>
              <w:pStyle w:val="ConsPlusNormal"/>
              <w:jc w:val="both"/>
              <w:rPr>
                <w:rFonts w:ascii="Times New Roman" w:hAnsi="Times New Roman" w:cs="Times New Roman"/>
                <w:color w:val="FF0000"/>
                <w:sz w:val="24"/>
                <w:szCs w:val="24"/>
              </w:rPr>
            </w:pPr>
            <w:r w:rsidRPr="007F130A">
              <w:rPr>
                <w:rFonts w:ascii="Times New Roman" w:hAnsi="Times New Roman" w:cs="Times New Roman"/>
                <w:sz w:val="24"/>
                <w:szCs w:val="24"/>
              </w:rPr>
              <w:t>100%</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1.19</w:t>
            </w:r>
          </w:p>
        </w:tc>
        <w:tc>
          <w:tcPr>
            <w:tcW w:w="7031" w:type="dxa"/>
            <w:tcBorders>
              <w:top w:val="single" w:sz="4" w:space="0" w:color="auto"/>
              <w:left w:val="single" w:sz="4" w:space="0" w:color="auto"/>
              <w:bottom w:val="single" w:sz="4" w:space="0" w:color="auto"/>
              <w:right w:val="single" w:sz="4" w:space="0" w:color="auto"/>
            </w:tcBorders>
          </w:tcPr>
          <w:p w:rsidR="00AA1963" w:rsidRPr="00510826" w:rsidRDefault="00AA1963" w:rsidP="00D33BA1">
            <w:pPr>
              <w:ind w:firstLine="851"/>
              <w:jc w:val="both"/>
            </w:pPr>
            <w:r w:rsidRPr="00510826">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A1963" w:rsidRPr="00653B62" w:rsidRDefault="00AA1963" w:rsidP="00D33BA1">
            <w:pPr>
              <w:jc w:val="both"/>
            </w:pPr>
            <w:r w:rsidRPr="00653B62">
              <w:t>0 человек/ 0%</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1.19.1</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rsidRPr="007F15F1">
              <w:t>0 человек/ 0%</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1.19.2</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t>1чел</w:t>
            </w:r>
            <w:r w:rsidRPr="007F15F1">
              <w:t xml:space="preserve">/ </w:t>
            </w:r>
            <w:r>
              <w:t>0,2</w:t>
            </w:r>
            <w:r w:rsidRPr="007F15F1">
              <w:t>%</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1.19.3</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rsidRPr="007F15F1">
              <w:t>0 человек/ 0%</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1.20</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rsidRPr="007F15F1">
              <w:t>3</w:t>
            </w:r>
            <w:r>
              <w:t>5</w:t>
            </w:r>
            <w:r w:rsidRPr="007F15F1">
              <w:t xml:space="preserve"> человек</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1.21</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t>25</w:t>
            </w:r>
            <w:r w:rsidRPr="007F15F1">
              <w:t xml:space="preserve"> человек/</w:t>
            </w:r>
          </w:p>
          <w:p w:rsidR="00AA1963" w:rsidRPr="007F15F1" w:rsidRDefault="00AA1963" w:rsidP="00D33BA1">
            <w:pPr>
              <w:jc w:val="both"/>
            </w:pPr>
            <w:r>
              <w:t>71</w:t>
            </w:r>
            <w:r w:rsidRPr="007F15F1">
              <w:t xml:space="preserve"> %</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1.22</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t>25</w:t>
            </w:r>
            <w:r w:rsidRPr="007F15F1">
              <w:t xml:space="preserve"> человек</w:t>
            </w:r>
            <w:r>
              <w:t>а</w:t>
            </w:r>
            <w:r w:rsidRPr="007F15F1">
              <w:t>/</w:t>
            </w:r>
          </w:p>
          <w:p w:rsidR="00AA1963" w:rsidRPr="007F15F1" w:rsidRDefault="00AA1963" w:rsidP="00D33BA1">
            <w:pPr>
              <w:jc w:val="both"/>
            </w:pPr>
            <w:r>
              <w:t>71</w:t>
            </w:r>
            <w:r w:rsidRPr="007F15F1">
              <w:t xml:space="preserve"> %</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1.23</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t>10 чел</w:t>
            </w:r>
            <w:r w:rsidRPr="007F15F1">
              <w:t>/</w:t>
            </w:r>
            <w:r>
              <w:t>28,6</w:t>
            </w:r>
            <w:r w:rsidRPr="007F15F1">
              <w:t>%</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1.24</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t>10чел</w:t>
            </w:r>
            <w:r w:rsidRPr="007F15F1">
              <w:t>/</w:t>
            </w:r>
            <w:r>
              <w:t>8,6</w:t>
            </w:r>
            <w:r w:rsidRPr="007F15F1">
              <w:t>%</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1.25</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rsidRPr="007F15F1">
              <w:t>2</w:t>
            </w:r>
            <w:r>
              <w:t>8чел</w:t>
            </w:r>
            <w:r w:rsidRPr="007F15F1">
              <w:t>/</w:t>
            </w:r>
            <w:r>
              <w:t>80</w:t>
            </w:r>
            <w:r w:rsidRPr="007F15F1">
              <w:t>%</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1.26</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Высшая</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t>9 чел</w:t>
            </w:r>
            <w:r w:rsidRPr="007F15F1">
              <w:t>/</w:t>
            </w:r>
            <w:r>
              <w:t>25,7</w:t>
            </w:r>
            <w:r w:rsidRPr="007F15F1">
              <w:t>%</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1.27</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Первая</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t>19</w:t>
            </w:r>
            <w:r w:rsidRPr="007F15F1">
              <w:t xml:space="preserve"> </w:t>
            </w:r>
            <w:r>
              <w:t>чел</w:t>
            </w:r>
            <w:r w:rsidRPr="007F15F1">
              <w:t>/</w:t>
            </w:r>
            <w:r>
              <w:t>54</w:t>
            </w:r>
            <w:r w:rsidRPr="007F15F1">
              <w:t>%</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1.28</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t>12 чел</w:t>
            </w:r>
            <w:r w:rsidRPr="007F15F1">
              <w:t>/</w:t>
            </w:r>
            <w:r>
              <w:t>34</w:t>
            </w:r>
            <w:r w:rsidRPr="007F15F1">
              <w:t>%</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1.29</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До 5 лет</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t>0чел</w:t>
            </w:r>
            <w:r w:rsidRPr="007F15F1">
              <w:t>/</w:t>
            </w:r>
            <w:r>
              <w:t>0</w:t>
            </w:r>
            <w:r w:rsidRPr="007F15F1">
              <w:t>%</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1.29.1</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Свыше 30 лет</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t>12 чел</w:t>
            </w:r>
            <w:r w:rsidRPr="007F15F1">
              <w:t>/3</w:t>
            </w:r>
            <w:r>
              <w:t>4</w:t>
            </w:r>
            <w:r w:rsidRPr="007F15F1">
              <w:t>%</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1.29.2</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rsidRPr="007F15F1">
              <w:t>1</w:t>
            </w:r>
            <w:r>
              <w:t xml:space="preserve"> чел</w:t>
            </w:r>
            <w:r w:rsidRPr="007F15F1">
              <w:t>/</w:t>
            </w:r>
            <w:r>
              <w:t>2,9</w:t>
            </w:r>
            <w:r w:rsidRPr="007F15F1">
              <w:t xml:space="preserve"> %</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1.30</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t>16чел/45,7</w:t>
            </w:r>
            <w:r w:rsidRPr="007F15F1">
              <w:t>%</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1.30.1</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rsidRPr="007F15F1">
              <w:t>3</w:t>
            </w:r>
            <w:r>
              <w:t>5 чел</w:t>
            </w:r>
            <w:r w:rsidRPr="007F15F1">
              <w:t>/100 %</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1.30.2</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t>35 чел</w:t>
            </w:r>
            <w:r w:rsidRPr="007F15F1">
              <w:t>/</w:t>
            </w:r>
            <w:r>
              <w:t>100</w:t>
            </w:r>
            <w:r w:rsidRPr="007F15F1">
              <w:t xml:space="preserve"> %</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1.31</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1.32</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rsidRPr="007F15F1">
              <w:t>0,5 единиц</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1.33</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rsidRPr="007F15F1">
              <w:t>17,87 единиц</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1.34</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rsidRPr="007F15F1">
              <w:t>да</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bookmarkStart w:id="1" w:name="Par326"/>
            <w:bookmarkEnd w:id="1"/>
            <w:r w:rsidRPr="007F15F1">
              <w:t>2.</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rsidRPr="007F15F1">
              <w:t>да</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2.1</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rsidRPr="007F15F1">
              <w:t>нет</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2.2</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С медиатекой</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rsidRPr="007F15F1">
              <w:t>да</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2.3</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rsidRPr="007F15F1">
              <w:t>да</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2.4</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rsidRPr="007F15F1">
              <w:t>да</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2.4.1</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rsidRPr="007F15F1">
              <w:t>да</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2.4.2</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r>
              <w:t xml:space="preserve">558 </w:t>
            </w:r>
            <w:r w:rsidRPr="007F15F1">
              <w:t>человек/</w:t>
            </w:r>
          </w:p>
          <w:p w:rsidR="00AA1963" w:rsidRPr="007F15F1" w:rsidRDefault="00AA1963" w:rsidP="00D33BA1">
            <w:pPr>
              <w:jc w:val="both"/>
            </w:pPr>
            <w:r w:rsidRPr="007F15F1">
              <w:t>100 %</w:t>
            </w:r>
          </w:p>
        </w:tc>
      </w:tr>
      <w:tr w:rsidR="00AA1963" w:rsidRPr="007F15F1">
        <w:trPr>
          <w:tblCellSpacing w:w="5" w:type="nil"/>
        </w:trPr>
        <w:tc>
          <w:tcPr>
            <w:tcW w:w="1019" w:type="dxa"/>
            <w:tcBorders>
              <w:top w:val="single" w:sz="4" w:space="0" w:color="auto"/>
              <w:left w:val="single" w:sz="4" w:space="0" w:color="auto"/>
              <w:bottom w:val="single" w:sz="4" w:space="0" w:color="auto"/>
              <w:right w:val="single" w:sz="4" w:space="0" w:color="auto"/>
            </w:tcBorders>
          </w:tcPr>
          <w:p w:rsidR="00AA1963" w:rsidRPr="007F15F1" w:rsidRDefault="00AA1963" w:rsidP="00CD74DF">
            <w:pPr>
              <w:jc w:val="both"/>
            </w:pPr>
            <w:r w:rsidRPr="007F15F1">
              <w:t>2.4.3</w:t>
            </w:r>
          </w:p>
        </w:tc>
        <w:tc>
          <w:tcPr>
            <w:tcW w:w="7031"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ind w:firstLine="851"/>
              <w:jc w:val="both"/>
            </w:pPr>
            <w:r w:rsidRPr="007F15F1">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AA1963" w:rsidRPr="007F15F1" w:rsidRDefault="00AA1963" w:rsidP="00D33BA1">
            <w:pPr>
              <w:jc w:val="both"/>
            </w:pPr>
            <w:smartTag w:uri="urn:schemas-microsoft-com:office:smarttags" w:element="metricconverter">
              <w:smartTagPr>
                <w:attr w:name="ProductID" w:val="3,68 кв. м"/>
              </w:smartTagPr>
              <w:r w:rsidRPr="007F15F1">
                <w:t>3,</w:t>
              </w:r>
              <w:r>
                <w:t>68</w:t>
              </w:r>
              <w:r w:rsidRPr="007F15F1">
                <w:t xml:space="preserve"> кв. м</w:t>
              </w:r>
            </w:smartTag>
          </w:p>
        </w:tc>
      </w:tr>
    </w:tbl>
    <w:p w:rsidR="00AA1963" w:rsidRDefault="00AA1963" w:rsidP="00CD74DF">
      <w:pPr>
        <w:jc w:val="both"/>
        <w:rPr>
          <w:b/>
          <w:sz w:val="28"/>
          <w:szCs w:val="28"/>
        </w:rPr>
      </w:pPr>
    </w:p>
    <w:p w:rsidR="00AA1963" w:rsidRDefault="00AA1963" w:rsidP="00CD74DF">
      <w:pPr>
        <w:jc w:val="both"/>
        <w:rPr>
          <w:b/>
          <w:sz w:val="28"/>
          <w:szCs w:val="28"/>
        </w:rPr>
      </w:pPr>
    </w:p>
    <w:p w:rsidR="00AA1963" w:rsidRPr="0067585C" w:rsidRDefault="00AA1963" w:rsidP="00CD74DF">
      <w:pPr>
        <w:jc w:val="both"/>
        <w:rPr>
          <w:b/>
          <w:sz w:val="28"/>
          <w:szCs w:val="28"/>
        </w:rPr>
      </w:pPr>
      <w:r>
        <w:rPr>
          <w:b/>
          <w:sz w:val="28"/>
          <w:szCs w:val="28"/>
          <w:lang w:val="en-US"/>
        </w:rPr>
        <w:t>II</w:t>
      </w:r>
      <w:r w:rsidRPr="007F15F1">
        <w:rPr>
          <w:b/>
          <w:sz w:val="28"/>
          <w:szCs w:val="28"/>
        </w:rPr>
        <w:t>.</w:t>
      </w:r>
      <w:r w:rsidRPr="0067585C">
        <w:rPr>
          <w:b/>
          <w:sz w:val="28"/>
          <w:szCs w:val="28"/>
        </w:rPr>
        <w:t>Анализ показателей деятельности МБОУ «СОШ № 15»</w:t>
      </w:r>
    </w:p>
    <w:p w:rsidR="00AA1963" w:rsidRDefault="00AA1963" w:rsidP="00CD74DF">
      <w:pPr>
        <w:jc w:val="both"/>
        <w:rPr>
          <w:sz w:val="28"/>
          <w:szCs w:val="28"/>
        </w:rPr>
      </w:pPr>
      <w:r w:rsidRPr="0067585C">
        <w:rPr>
          <w:sz w:val="28"/>
          <w:szCs w:val="28"/>
        </w:rPr>
        <w:t>Таблица 1. «Анализ показателей деятельности»</w:t>
      </w:r>
    </w:p>
    <w:tbl>
      <w:tblPr>
        <w:tblStyle w:val="TableGrid"/>
        <w:tblW w:w="9348" w:type="dxa"/>
        <w:tblLayout w:type="fixed"/>
        <w:tblLook w:val="01E0"/>
      </w:tblPr>
      <w:tblGrid>
        <w:gridCol w:w="708"/>
        <w:gridCol w:w="4560"/>
        <w:gridCol w:w="840"/>
        <w:gridCol w:w="1080"/>
        <w:gridCol w:w="1080"/>
        <w:gridCol w:w="1080"/>
      </w:tblGrid>
      <w:tr w:rsidR="00AA1963" w:rsidTr="008C3DC3">
        <w:tc>
          <w:tcPr>
            <w:tcW w:w="708" w:type="dxa"/>
          </w:tcPr>
          <w:p w:rsidR="00AA1963" w:rsidRPr="007F15F1" w:rsidRDefault="00AA1963" w:rsidP="00AC2BE8">
            <w:pPr>
              <w:jc w:val="center"/>
              <w:rPr>
                <w:b/>
              </w:rPr>
            </w:pPr>
            <w:r w:rsidRPr="007F15F1">
              <w:rPr>
                <w:b/>
              </w:rPr>
              <w:t>№</w:t>
            </w:r>
          </w:p>
          <w:p w:rsidR="00AA1963" w:rsidRPr="007F15F1" w:rsidRDefault="00AA1963" w:rsidP="00AC2BE8">
            <w:pPr>
              <w:jc w:val="center"/>
              <w:rPr>
                <w:b/>
              </w:rPr>
            </w:pPr>
            <w:r w:rsidRPr="007F15F1">
              <w:rPr>
                <w:b/>
              </w:rPr>
              <w:t>п/п</w:t>
            </w:r>
          </w:p>
        </w:tc>
        <w:tc>
          <w:tcPr>
            <w:tcW w:w="4560" w:type="dxa"/>
          </w:tcPr>
          <w:p w:rsidR="00AA1963" w:rsidRPr="007F15F1" w:rsidRDefault="00AA1963" w:rsidP="00AC2BE8">
            <w:pPr>
              <w:jc w:val="center"/>
              <w:rPr>
                <w:b/>
              </w:rPr>
            </w:pPr>
            <w:r w:rsidRPr="007F15F1">
              <w:rPr>
                <w:b/>
              </w:rPr>
              <w:t>Показатели</w:t>
            </w:r>
          </w:p>
        </w:tc>
        <w:tc>
          <w:tcPr>
            <w:tcW w:w="840" w:type="dxa"/>
          </w:tcPr>
          <w:p w:rsidR="00AA1963" w:rsidRPr="007F15F1" w:rsidRDefault="00AA1963" w:rsidP="00AC2BE8">
            <w:pPr>
              <w:jc w:val="center"/>
            </w:pPr>
            <w:r w:rsidRPr="007F15F1">
              <w:t>2015</w:t>
            </w:r>
          </w:p>
          <w:p w:rsidR="00AA1963" w:rsidRPr="007F15F1" w:rsidRDefault="00AA1963" w:rsidP="00AC2BE8">
            <w:pPr>
              <w:jc w:val="center"/>
            </w:pPr>
            <w:r w:rsidRPr="007F15F1">
              <w:t>-2016</w:t>
            </w:r>
            <w:r>
              <w:t>, чел</w:t>
            </w:r>
          </w:p>
        </w:tc>
        <w:tc>
          <w:tcPr>
            <w:tcW w:w="1080" w:type="dxa"/>
          </w:tcPr>
          <w:p w:rsidR="00AA1963" w:rsidRPr="007F15F1" w:rsidRDefault="00AA1963" w:rsidP="00AC2BE8">
            <w:pPr>
              <w:jc w:val="center"/>
            </w:pPr>
            <w:r>
              <w:t>Декабрь 2017, чел</w:t>
            </w:r>
          </w:p>
        </w:tc>
        <w:tc>
          <w:tcPr>
            <w:tcW w:w="1080" w:type="dxa"/>
          </w:tcPr>
          <w:p w:rsidR="00AA1963" w:rsidRDefault="00AA1963" w:rsidP="00AC2BE8">
            <w:pPr>
              <w:jc w:val="center"/>
            </w:pPr>
            <w:r>
              <w:t>Декабрь</w:t>
            </w:r>
          </w:p>
          <w:p w:rsidR="00AA1963" w:rsidRDefault="00AA1963" w:rsidP="00AC2BE8">
            <w:pPr>
              <w:jc w:val="center"/>
            </w:pPr>
            <w:r>
              <w:t>2018, чел</w:t>
            </w:r>
          </w:p>
        </w:tc>
        <w:tc>
          <w:tcPr>
            <w:tcW w:w="1080" w:type="dxa"/>
          </w:tcPr>
          <w:p w:rsidR="00AA1963" w:rsidRDefault="00AA1963" w:rsidP="00AC2BE8">
            <w:pPr>
              <w:jc w:val="center"/>
            </w:pPr>
            <w:r>
              <w:t>Декабрь 2019, чел</w:t>
            </w:r>
          </w:p>
        </w:tc>
      </w:tr>
      <w:tr w:rsidR="00AA1963" w:rsidTr="008C3DC3">
        <w:tc>
          <w:tcPr>
            <w:tcW w:w="708" w:type="dxa"/>
          </w:tcPr>
          <w:p w:rsidR="00AA1963" w:rsidRPr="007F15F1" w:rsidRDefault="00AA1963" w:rsidP="00CD1D5F">
            <w:pPr>
              <w:jc w:val="both"/>
            </w:pPr>
            <w:r w:rsidRPr="007F15F1">
              <w:t>1.</w:t>
            </w:r>
          </w:p>
        </w:tc>
        <w:tc>
          <w:tcPr>
            <w:tcW w:w="4560" w:type="dxa"/>
          </w:tcPr>
          <w:p w:rsidR="00AA1963" w:rsidRPr="007F15F1" w:rsidRDefault="00AA1963" w:rsidP="00CD1D5F">
            <w:pPr>
              <w:jc w:val="both"/>
            </w:pPr>
            <w:r w:rsidRPr="007F15F1">
              <w:t>Образовательная деятельность</w:t>
            </w:r>
          </w:p>
        </w:tc>
        <w:tc>
          <w:tcPr>
            <w:tcW w:w="840" w:type="dxa"/>
          </w:tcPr>
          <w:p w:rsidR="00AA1963" w:rsidRDefault="00AA1963" w:rsidP="00CD74DF">
            <w:pPr>
              <w:jc w:val="both"/>
              <w:rPr>
                <w:sz w:val="28"/>
                <w:szCs w:val="28"/>
              </w:rPr>
            </w:pPr>
          </w:p>
        </w:tc>
        <w:tc>
          <w:tcPr>
            <w:tcW w:w="1080" w:type="dxa"/>
          </w:tcPr>
          <w:p w:rsidR="00AA1963" w:rsidRDefault="00AA1963" w:rsidP="00CD74DF">
            <w:pPr>
              <w:jc w:val="both"/>
              <w:rPr>
                <w:sz w:val="28"/>
                <w:szCs w:val="28"/>
              </w:rPr>
            </w:pPr>
          </w:p>
        </w:tc>
        <w:tc>
          <w:tcPr>
            <w:tcW w:w="1080" w:type="dxa"/>
          </w:tcPr>
          <w:p w:rsidR="00AA1963" w:rsidRDefault="00AA1963" w:rsidP="00CD74DF">
            <w:pPr>
              <w:jc w:val="both"/>
              <w:rPr>
                <w:sz w:val="28"/>
                <w:szCs w:val="28"/>
              </w:rPr>
            </w:pPr>
          </w:p>
        </w:tc>
        <w:tc>
          <w:tcPr>
            <w:tcW w:w="1080" w:type="dxa"/>
          </w:tcPr>
          <w:p w:rsidR="00AA1963" w:rsidRDefault="00AA1963" w:rsidP="00CD74DF">
            <w:pPr>
              <w:jc w:val="both"/>
              <w:rPr>
                <w:sz w:val="28"/>
                <w:szCs w:val="28"/>
              </w:rPr>
            </w:pPr>
          </w:p>
        </w:tc>
      </w:tr>
      <w:tr w:rsidR="00AA1963" w:rsidTr="008C3DC3">
        <w:tc>
          <w:tcPr>
            <w:tcW w:w="708" w:type="dxa"/>
          </w:tcPr>
          <w:p w:rsidR="00AA1963" w:rsidRPr="007F15F1" w:rsidRDefault="00AA1963" w:rsidP="00CD1D5F">
            <w:pPr>
              <w:jc w:val="both"/>
            </w:pPr>
            <w:r w:rsidRPr="007F15F1">
              <w:t>1.1</w:t>
            </w:r>
          </w:p>
        </w:tc>
        <w:tc>
          <w:tcPr>
            <w:tcW w:w="4560" w:type="dxa"/>
          </w:tcPr>
          <w:p w:rsidR="00AA1963" w:rsidRPr="007F15F1" w:rsidRDefault="00AA1963" w:rsidP="00CD1D5F">
            <w:pPr>
              <w:jc w:val="both"/>
            </w:pPr>
            <w:r w:rsidRPr="007F15F1">
              <w:t>Общая численность учащихся</w:t>
            </w:r>
          </w:p>
          <w:p w:rsidR="00AA1963" w:rsidRPr="007F15F1" w:rsidRDefault="00AA1963" w:rsidP="00CD1D5F">
            <w:pPr>
              <w:jc w:val="both"/>
            </w:pPr>
            <w:r w:rsidRPr="007F15F1">
              <w:t>на конец учебного года</w:t>
            </w:r>
          </w:p>
        </w:tc>
        <w:tc>
          <w:tcPr>
            <w:tcW w:w="840" w:type="dxa"/>
          </w:tcPr>
          <w:p w:rsidR="00AA1963" w:rsidRPr="007F15F1" w:rsidRDefault="00AA1963" w:rsidP="00CD1D5F">
            <w:pPr>
              <w:jc w:val="both"/>
            </w:pPr>
            <w:r>
              <w:t xml:space="preserve">485 </w:t>
            </w:r>
          </w:p>
        </w:tc>
        <w:tc>
          <w:tcPr>
            <w:tcW w:w="1080" w:type="dxa"/>
          </w:tcPr>
          <w:p w:rsidR="00AA1963" w:rsidRPr="007F15F1" w:rsidRDefault="00AA1963" w:rsidP="00CD1D5F">
            <w:pPr>
              <w:jc w:val="both"/>
            </w:pPr>
            <w:r>
              <w:t>519</w:t>
            </w:r>
          </w:p>
        </w:tc>
        <w:tc>
          <w:tcPr>
            <w:tcW w:w="1080" w:type="dxa"/>
          </w:tcPr>
          <w:p w:rsidR="00AA1963" w:rsidRDefault="00AA1963" w:rsidP="008C3DC3">
            <w:pPr>
              <w:jc w:val="both"/>
            </w:pPr>
            <w:r>
              <w:t>531</w:t>
            </w:r>
          </w:p>
          <w:p w:rsidR="00AA1963" w:rsidRDefault="00AA1963" w:rsidP="008C3DC3">
            <w:pPr>
              <w:jc w:val="both"/>
            </w:pPr>
          </w:p>
        </w:tc>
        <w:tc>
          <w:tcPr>
            <w:tcW w:w="1080" w:type="dxa"/>
          </w:tcPr>
          <w:p w:rsidR="00AA1963" w:rsidRDefault="00AA1963" w:rsidP="00CD1D5F">
            <w:pPr>
              <w:jc w:val="both"/>
            </w:pPr>
            <w:r>
              <w:t>558</w:t>
            </w:r>
          </w:p>
        </w:tc>
      </w:tr>
      <w:tr w:rsidR="00AA1963" w:rsidTr="008C3DC3">
        <w:tc>
          <w:tcPr>
            <w:tcW w:w="708" w:type="dxa"/>
          </w:tcPr>
          <w:p w:rsidR="00AA1963" w:rsidRPr="007F15F1" w:rsidRDefault="00AA1963" w:rsidP="00CD1D5F">
            <w:pPr>
              <w:jc w:val="both"/>
            </w:pPr>
            <w:r w:rsidRPr="007F15F1">
              <w:t>1.2</w:t>
            </w:r>
          </w:p>
        </w:tc>
        <w:tc>
          <w:tcPr>
            <w:tcW w:w="4560" w:type="dxa"/>
          </w:tcPr>
          <w:p w:rsidR="00AA1963" w:rsidRPr="007F15F1" w:rsidRDefault="00AA1963" w:rsidP="00CD1D5F">
            <w:pPr>
              <w:jc w:val="both"/>
            </w:pPr>
            <w:r w:rsidRPr="007F15F1">
              <w:t>Численность учащихся по образовательной программе начального общего образования</w:t>
            </w:r>
          </w:p>
        </w:tc>
        <w:tc>
          <w:tcPr>
            <w:tcW w:w="840" w:type="dxa"/>
          </w:tcPr>
          <w:p w:rsidR="00AA1963" w:rsidRPr="007F15F1" w:rsidRDefault="00AA1963" w:rsidP="00CD1D5F">
            <w:pPr>
              <w:jc w:val="both"/>
            </w:pPr>
            <w:r w:rsidRPr="007F15F1">
              <w:t xml:space="preserve">227 </w:t>
            </w:r>
          </w:p>
        </w:tc>
        <w:tc>
          <w:tcPr>
            <w:tcW w:w="1080" w:type="dxa"/>
          </w:tcPr>
          <w:p w:rsidR="00AA1963" w:rsidRPr="007F15F1" w:rsidRDefault="00AA1963" w:rsidP="00CD1D5F">
            <w:pPr>
              <w:jc w:val="both"/>
            </w:pPr>
            <w:r w:rsidRPr="007F15F1">
              <w:t>2</w:t>
            </w:r>
            <w:r>
              <w:t>31</w:t>
            </w:r>
          </w:p>
        </w:tc>
        <w:tc>
          <w:tcPr>
            <w:tcW w:w="1080" w:type="dxa"/>
          </w:tcPr>
          <w:p w:rsidR="00AA1963" w:rsidRDefault="00AA1963" w:rsidP="00CD1D5F">
            <w:pPr>
              <w:jc w:val="both"/>
            </w:pPr>
            <w:r>
              <w:t>227</w:t>
            </w:r>
          </w:p>
          <w:p w:rsidR="00AA1963" w:rsidRPr="00255AF2" w:rsidRDefault="00AA1963" w:rsidP="00CD1D5F"/>
        </w:tc>
        <w:tc>
          <w:tcPr>
            <w:tcW w:w="1080" w:type="dxa"/>
          </w:tcPr>
          <w:p w:rsidR="00AA1963" w:rsidRPr="00255AF2" w:rsidRDefault="00AA1963" w:rsidP="00CD1D5F">
            <w:r>
              <w:t>235</w:t>
            </w:r>
          </w:p>
        </w:tc>
      </w:tr>
      <w:tr w:rsidR="00AA1963" w:rsidTr="008C3DC3">
        <w:tc>
          <w:tcPr>
            <w:tcW w:w="708" w:type="dxa"/>
          </w:tcPr>
          <w:p w:rsidR="00AA1963" w:rsidRPr="007F15F1" w:rsidRDefault="00AA1963" w:rsidP="00CD1D5F">
            <w:pPr>
              <w:jc w:val="both"/>
            </w:pPr>
            <w:r w:rsidRPr="007F15F1">
              <w:t>1.3</w:t>
            </w:r>
          </w:p>
        </w:tc>
        <w:tc>
          <w:tcPr>
            <w:tcW w:w="4560" w:type="dxa"/>
          </w:tcPr>
          <w:p w:rsidR="00AA1963" w:rsidRPr="007F15F1" w:rsidRDefault="00AA1963" w:rsidP="00CD1D5F">
            <w:pPr>
              <w:jc w:val="both"/>
            </w:pPr>
            <w:r w:rsidRPr="007F15F1">
              <w:t>Численность учащихся по образовательной программе основного общего образования</w:t>
            </w:r>
          </w:p>
        </w:tc>
        <w:tc>
          <w:tcPr>
            <w:tcW w:w="840" w:type="dxa"/>
          </w:tcPr>
          <w:p w:rsidR="00AA1963" w:rsidRPr="007F15F1" w:rsidRDefault="00AA1963" w:rsidP="00CD1D5F">
            <w:pPr>
              <w:jc w:val="both"/>
            </w:pPr>
            <w:r w:rsidRPr="007F15F1">
              <w:t>234</w:t>
            </w:r>
          </w:p>
          <w:p w:rsidR="00AA1963" w:rsidRPr="007F15F1" w:rsidRDefault="00AA1963" w:rsidP="00CD1D5F">
            <w:pPr>
              <w:jc w:val="both"/>
            </w:pPr>
          </w:p>
        </w:tc>
        <w:tc>
          <w:tcPr>
            <w:tcW w:w="1080" w:type="dxa"/>
          </w:tcPr>
          <w:p w:rsidR="00AA1963" w:rsidRPr="007F15F1" w:rsidRDefault="00AA1963" w:rsidP="00CD1D5F">
            <w:pPr>
              <w:jc w:val="both"/>
            </w:pPr>
            <w:r w:rsidRPr="007F15F1">
              <w:t>2</w:t>
            </w:r>
            <w:r>
              <w:t>54</w:t>
            </w:r>
            <w:r w:rsidRPr="007F15F1">
              <w:t xml:space="preserve"> </w:t>
            </w:r>
          </w:p>
          <w:p w:rsidR="00AA1963" w:rsidRPr="007F15F1" w:rsidRDefault="00AA1963" w:rsidP="00CD1D5F">
            <w:pPr>
              <w:jc w:val="both"/>
            </w:pPr>
          </w:p>
        </w:tc>
        <w:tc>
          <w:tcPr>
            <w:tcW w:w="1080" w:type="dxa"/>
          </w:tcPr>
          <w:p w:rsidR="00AA1963" w:rsidRDefault="00AA1963" w:rsidP="00CD1D5F">
            <w:pPr>
              <w:jc w:val="both"/>
            </w:pPr>
            <w:r>
              <w:t>269</w:t>
            </w:r>
          </w:p>
          <w:p w:rsidR="00AA1963" w:rsidRPr="00255AF2" w:rsidRDefault="00AA1963" w:rsidP="00CD1D5F"/>
        </w:tc>
        <w:tc>
          <w:tcPr>
            <w:tcW w:w="1080" w:type="dxa"/>
          </w:tcPr>
          <w:p w:rsidR="00AA1963" w:rsidRDefault="00AA1963" w:rsidP="00CD1D5F">
            <w:r>
              <w:t>266</w:t>
            </w:r>
          </w:p>
          <w:p w:rsidR="00AA1963" w:rsidRPr="00255AF2" w:rsidRDefault="00AA1963" w:rsidP="00CD1D5F"/>
        </w:tc>
      </w:tr>
      <w:tr w:rsidR="00AA1963" w:rsidTr="008C3DC3">
        <w:tc>
          <w:tcPr>
            <w:tcW w:w="708" w:type="dxa"/>
          </w:tcPr>
          <w:p w:rsidR="00AA1963" w:rsidRPr="007F15F1" w:rsidRDefault="00AA1963" w:rsidP="00CD1D5F">
            <w:pPr>
              <w:jc w:val="both"/>
            </w:pPr>
            <w:r w:rsidRPr="007F15F1">
              <w:t>1.4</w:t>
            </w:r>
          </w:p>
        </w:tc>
        <w:tc>
          <w:tcPr>
            <w:tcW w:w="4560" w:type="dxa"/>
          </w:tcPr>
          <w:p w:rsidR="00AA1963" w:rsidRPr="007F15F1" w:rsidRDefault="00AA1963" w:rsidP="00CD1D5F">
            <w:pPr>
              <w:jc w:val="both"/>
            </w:pPr>
            <w:r w:rsidRPr="007F15F1">
              <w:t>Численность учащихся по образовательной программе среднего общего образования</w:t>
            </w:r>
          </w:p>
        </w:tc>
        <w:tc>
          <w:tcPr>
            <w:tcW w:w="840" w:type="dxa"/>
          </w:tcPr>
          <w:p w:rsidR="00AA1963" w:rsidRPr="007F15F1" w:rsidRDefault="00AA1963" w:rsidP="00CD1D5F">
            <w:pPr>
              <w:jc w:val="both"/>
            </w:pPr>
            <w:r w:rsidRPr="007F15F1">
              <w:t xml:space="preserve">24 </w:t>
            </w:r>
          </w:p>
        </w:tc>
        <w:tc>
          <w:tcPr>
            <w:tcW w:w="1080" w:type="dxa"/>
          </w:tcPr>
          <w:p w:rsidR="00AA1963" w:rsidRPr="007F15F1" w:rsidRDefault="00AA1963" w:rsidP="00CD1D5F">
            <w:pPr>
              <w:jc w:val="both"/>
            </w:pPr>
            <w:r w:rsidRPr="007F15F1">
              <w:t>3</w:t>
            </w:r>
            <w:r>
              <w:t>4</w:t>
            </w:r>
          </w:p>
          <w:p w:rsidR="00AA1963" w:rsidRPr="007F15F1" w:rsidRDefault="00AA1963" w:rsidP="00CD1D5F">
            <w:pPr>
              <w:jc w:val="both"/>
            </w:pPr>
          </w:p>
        </w:tc>
        <w:tc>
          <w:tcPr>
            <w:tcW w:w="1080" w:type="dxa"/>
          </w:tcPr>
          <w:p w:rsidR="00AA1963" w:rsidRDefault="00AA1963" w:rsidP="00CD1D5F">
            <w:pPr>
              <w:jc w:val="both"/>
            </w:pPr>
            <w:r>
              <w:t>35</w:t>
            </w:r>
          </w:p>
          <w:p w:rsidR="00AA1963" w:rsidRPr="00255AF2" w:rsidRDefault="00AA1963" w:rsidP="00CD1D5F"/>
        </w:tc>
        <w:tc>
          <w:tcPr>
            <w:tcW w:w="1080" w:type="dxa"/>
          </w:tcPr>
          <w:p w:rsidR="00AA1963" w:rsidRDefault="00AA1963" w:rsidP="00CD1D5F">
            <w:r>
              <w:t>57</w:t>
            </w:r>
          </w:p>
          <w:p w:rsidR="00AA1963" w:rsidRPr="00255AF2" w:rsidRDefault="00AA1963" w:rsidP="00CD1D5F"/>
        </w:tc>
      </w:tr>
    </w:tbl>
    <w:p w:rsidR="00AA1963" w:rsidRDefault="00AA1963" w:rsidP="00CD74DF">
      <w:pPr>
        <w:ind w:firstLine="851"/>
        <w:jc w:val="both"/>
        <w:rPr>
          <w:sz w:val="28"/>
          <w:szCs w:val="28"/>
        </w:rPr>
      </w:pPr>
      <w:r w:rsidRPr="0067585C">
        <w:rPr>
          <w:sz w:val="28"/>
          <w:szCs w:val="28"/>
        </w:rPr>
        <w:t>Контингент учащихся по школе увеличивается благодаря повышению рейтинга МБОУ «СОШ № 15» в микрорайоне</w:t>
      </w:r>
      <w:r>
        <w:rPr>
          <w:sz w:val="28"/>
          <w:szCs w:val="28"/>
        </w:rPr>
        <w:t xml:space="preserve"> и увеличению набора в 10 класс</w:t>
      </w:r>
      <w:r w:rsidRPr="0067585C">
        <w:rPr>
          <w:sz w:val="28"/>
          <w:szCs w:val="28"/>
        </w:rPr>
        <w:t>.</w:t>
      </w:r>
    </w:p>
    <w:p w:rsidR="00AA1963" w:rsidRPr="0067585C" w:rsidRDefault="00AA1963" w:rsidP="00CD74DF">
      <w:pPr>
        <w:ind w:firstLine="851"/>
        <w:jc w:val="both"/>
        <w:rPr>
          <w:sz w:val="28"/>
          <w:szCs w:val="28"/>
        </w:rPr>
      </w:pPr>
    </w:p>
    <w:p w:rsidR="00AA1963" w:rsidRDefault="00AA1963" w:rsidP="00CD74DF">
      <w:pPr>
        <w:jc w:val="both"/>
        <w:rPr>
          <w:b/>
          <w:sz w:val="28"/>
          <w:szCs w:val="28"/>
        </w:rPr>
      </w:pPr>
      <w:r w:rsidRPr="00031A23">
        <w:rPr>
          <w:b/>
          <w:sz w:val="28"/>
          <w:szCs w:val="28"/>
        </w:rPr>
        <w:t>Таблица 2 «Контингент учащихся»</w:t>
      </w:r>
    </w:p>
    <w:tbl>
      <w:tblPr>
        <w:tblStyle w:val="TableGrid"/>
        <w:tblW w:w="0" w:type="auto"/>
        <w:tblLook w:val="01E0"/>
      </w:tblPr>
      <w:tblGrid>
        <w:gridCol w:w="708"/>
        <w:gridCol w:w="4800"/>
        <w:gridCol w:w="1126"/>
        <w:gridCol w:w="1447"/>
        <w:gridCol w:w="1447"/>
      </w:tblGrid>
      <w:tr w:rsidR="00AA1963" w:rsidTr="00A646A7">
        <w:tc>
          <w:tcPr>
            <w:tcW w:w="708" w:type="dxa"/>
          </w:tcPr>
          <w:p w:rsidR="00AA1963" w:rsidRPr="007F15F1" w:rsidRDefault="00AA1963" w:rsidP="00173152">
            <w:pPr>
              <w:jc w:val="center"/>
              <w:rPr>
                <w:b/>
              </w:rPr>
            </w:pPr>
            <w:r w:rsidRPr="007F15F1">
              <w:rPr>
                <w:b/>
              </w:rPr>
              <w:t>№</w:t>
            </w:r>
          </w:p>
          <w:p w:rsidR="00AA1963" w:rsidRPr="007F15F1" w:rsidRDefault="00AA1963" w:rsidP="00173152">
            <w:pPr>
              <w:jc w:val="center"/>
              <w:rPr>
                <w:b/>
              </w:rPr>
            </w:pPr>
            <w:r w:rsidRPr="007F15F1">
              <w:rPr>
                <w:b/>
              </w:rPr>
              <w:t>п/п</w:t>
            </w:r>
          </w:p>
        </w:tc>
        <w:tc>
          <w:tcPr>
            <w:tcW w:w="4800" w:type="dxa"/>
          </w:tcPr>
          <w:p w:rsidR="00AA1963" w:rsidRPr="007F15F1" w:rsidRDefault="00AA1963" w:rsidP="00173152">
            <w:pPr>
              <w:ind w:firstLine="851"/>
              <w:jc w:val="center"/>
              <w:rPr>
                <w:b/>
              </w:rPr>
            </w:pPr>
            <w:r w:rsidRPr="007F15F1">
              <w:rPr>
                <w:b/>
              </w:rPr>
              <w:t>Показатели</w:t>
            </w:r>
          </w:p>
        </w:tc>
        <w:tc>
          <w:tcPr>
            <w:tcW w:w="1126" w:type="dxa"/>
          </w:tcPr>
          <w:p w:rsidR="00AA1963" w:rsidRPr="00031A23" w:rsidRDefault="00AA1963" w:rsidP="00173152">
            <w:pPr>
              <w:jc w:val="center"/>
            </w:pPr>
            <w:r w:rsidRPr="00031A23">
              <w:t>Декабрь</w:t>
            </w:r>
          </w:p>
          <w:p w:rsidR="00AA1963" w:rsidRPr="00031A23" w:rsidRDefault="00AA1963" w:rsidP="00173152">
            <w:pPr>
              <w:jc w:val="center"/>
            </w:pPr>
            <w:r w:rsidRPr="00031A23">
              <w:t>2017</w:t>
            </w:r>
          </w:p>
        </w:tc>
        <w:tc>
          <w:tcPr>
            <w:tcW w:w="1447" w:type="dxa"/>
          </w:tcPr>
          <w:p w:rsidR="00AA1963" w:rsidRPr="00031A23" w:rsidRDefault="00AA1963" w:rsidP="00173152">
            <w:pPr>
              <w:jc w:val="center"/>
            </w:pPr>
            <w:r>
              <w:t>Декабрь 2018</w:t>
            </w:r>
          </w:p>
        </w:tc>
        <w:tc>
          <w:tcPr>
            <w:tcW w:w="1447" w:type="dxa"/>
          </w:tcPr>
          <w:p w:rsidR="00AA1963" w:rsidRPr="00031A23" w:rsidRDefault="00AA1963" w:rsidP="00173152">
            <w:pPr>
              <w:jc w:val="center"/>
            </w:pPr>
            <w:r>
              <w:t>Декабрь 2019</w:t>
            </w:r>
          </w:p>
        </w:tc>
      </w:tr>
      <w:tr w:rsidR="00AA1963" w:rsidTr="00A646A7">
        <w:tc>
          <w:tcPr>
            <w:tcW w:w="708" w:type="dxa"/>
          </w:tcPr>
          <w:p w:rsidR="00AA1963" w:rsidRPr="007F15F1" w:rsidRDefault="00AA1963" w:rsidP="00CD1D5F">
            <w:pPr>
              <w:jc w:val="both"/>
            </w:pPr>
            <w:r w:rsidRPr="007F15F1">
              <w:t>1</w:t>
            </w:r>
          </w:p>
        </w:tc>
        <w:tc>
          <w:tcPr>
            <w:tcW w:w="4800" w:type="dxa"/>
          </w:tcPr>
          <w:p w:rsidR="00AA1963" w:rsidRPr="007F15F1" w:rsidRDefault="00AA1963" w:rsidP="00CD1D5F">
            <w:pPr>
              <w:jc w:val="both"/>
            </w:pPr>
            <w:r w:rsidRPr="007F15F1">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126" w:type="dxa"/>
          </w:tcPr>
          <w:p w:rsidR="00AA1963" w:rsidRPr="00031A23" w:rsidRDefault="00AA1963" w:rsidP="00CD1D5F">
            <w:pPr>
              <w:jc w:val="both"/>
            </w:pPr>
            <w:r w:rsidRPr="00031A23">
              <w:t>160/</w:t>
            </w:r>
          </w:p>
          <w:p w:rsidR="00AA1963" w:rsidRPr="00B310D5" w:rsidRDefault="00AA1963" w:rsidP="00CD1D5F">
            <w:pPr>
              <w:jc w:val="both"/>
              <w:rPr>
                <w:color w:val="FF0000"/>
              </w:rPr>
            </w:pPr>
            <w:r w:rsidRPr="00031A23">
              <w:t>34,9%</w:t>
            </w:r>
          </w:p>
        </w:tc>
        <w:tc>
          <w:tcPr>
            <w:tcW w:w="1447" w:type="dxa"/>
          </w:tcPr>
          <w:p w:rsidR="00AA1963" w:rsidRPr="00031A23" w:rsidRDefault="00AA1963" w:rsidP="00CD1D5F">
            <w:pPr>
              <w:jc w:val="both"/>
            </w:pPr>
            <w:r>
              <w:t>151</w:t>
            </w:r>
            <w:r w:rsidRPr="007F15F1">
              <w:t>человек/</w:t>
            </w:r>
            <w:r>
              <w:t xml:space="preserve"> 31,9</w:t>
            </w:r>
            <w:r w:rsidRPr="007F15F1">
              <w:t>%</w:t>
            </w:r>
          </w:p>
        </w:tc>
        <w:tc>
          <w:tcPr>
            <w:tcW w:w="1447" w:type="dxa"/>
          </w:tcPr>
          <w:p w:rsidR="00AA1963" w:rsidRDefault="00AA1963" w:rsidP="00CD1D5F">
            <w:pPr>
              <w:jc w:val="both"/>
            </w:pPr>
            <w:r>
              <w:t>171человек/</w:t>
            </w:r>
          </w:p>
          <w:p w:rsidR="00AA1963" w:rsidRPr="00031A23" w:rsidRDefault="00AA1963" w:rsidP="00CD1D5F">
            <w:pPr>
              <w:jc w:val="both"/>
            </w:pPr>
            <w:r>
              <w:t>34,3%</w:t>
            </w:r>
          </w:p>
        </w:tc>
      </w:tr>
    </w:tbl>
    <w:p w:rsidR="00AA1963" w:rsidRPr="0067585C" w:rsidRDefault="00AA1963" w:rsidP="00CD74DF">
      <w:pPr>
        <w:ind w:firstLine="851"/>
        <w:jc w:val="both"/>
        <w:rPr>
          <w:sz w:val="28"/>
          <w:szCs w:val="28"/>
        </w:rPr>
      </w:pPr>
      <w:r w:rsidRPr="0067585C">
        <w:rPr>
          <w:sz w:val="28"/>
          <w:szCs w:val="28"/>
        </w:rPr>
        <w:t xml:space="preserve">Сравнительный анализ показывает, что качество за последние три </w:t>
      </w:r>
      <w:r>
        <w:rPr>
          <w:sz w:val="28"/>
          <w:szCs w:val="28"/>
        </w:rPr>
        <w:t>имеет тенденцию к снижению, но к концу учебного года планируем достичь качества знаний до 36%.</w:t>
      </w:r>
    </w:p>
    <w:p w:rsidR="00AA1963" w:rsidRDefault="00AA1963" w:rsidP="00CD74DF">
      <w:pPr>
        <w:jc w:val="both"/>
        <w:rPr>
          <w:b/>
          <w:sz w:val="28"/>
          <w:szCs w:val="28"/>
        </w:rPr>
      </w:pPr>
    </w:p>
    <w:p w:rsidR="00AA1963" w:rsidRDefault="00AA1963" w:rsidP="00CD74DF">
      <w:pPr>
        <w:jc w:val="both"/>
        <w:rPr>
          <w:b/>
          <w:sz w:val="28"/>
          <w:szCs w:val="28"/>
        </w:rPr>
      </w:pPr>
      <w:r w:rsidRPr="007F15F1">
        <w:rPr>
          <w:b/>
          <w:sz w:val="28"/>
          <w:szCs w:val="28"/>
        </w:rPr>
        <w:t>Таблица 3 «ГИА- 9»</w:t>
      </w:r>
    </w:p>
    <w:p w:rsidR="00AA1963" w:rsidRPr="007F15F1" w:rsidRDefault="00AA1963" w:rsidP="00CD74DF">
      <w:pPr>
        <w:jc w:val="both"/>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134"/>
        <w:gridCol w:w="1134"/>
        <w:gridCol w:w="1393"/>
        <w:gridCol w:w="1985"/>
      </w:tblGrid>
      <w:tr w:rsidR="00AA1963" w:rsidRPr="007F15F1" w:rsidTr="00CC7313">
        <w:tc>
          <w:tcPr>
            <w:tcW w:w="3960" w:type="dxa"/>
          </w:tcPr>
          <w:p w:rsidR="00AA1963" w:rsidRPr="007F15F1" w:rsidRDefault="00AA1963" w:rsidP="00CD74DF">
            <w:pPr>
              <w:ind w:firstLine="851"/>
              <w:jc w:val="both"/>
            </w:pPr>
            <w:r w:rsidRPr="007F15F1">
              <w:t>Показатели</w:t>
            </w:r>
          </w:p>
        </w:tc>
        <w:tc>
          <w:tcPr>
            <w:tcW w:w="1134" w:type="dxa"/>
          </w:tcPr>
          <w:p w:rsidR="00AA1963" w:rsidRPr="007F15F1" w:rsidRDefault="00AA1963" w:rsidP="004219FD">
            <w:pPr>
              <w:jc w:val="both"/>
            </w:pPr>
            <w:r w:rsidRPr="007F15F1">
              <w:t>2015-</w:t>
            </w:r>
          </w:p>
          <w:p w:rsidR="00AA1963" w:rsidRPr="007F15F1" w:rsidRDefault="00AA1963" w:rsidP="004219FD">
            <w:pPr>
              <w:jc w:val="both"/>
            </w:pPr>
            <w:r w:rsidRPr="007F15F1">
              <w:t>2016</w:t>
            </w:r>
          </w:p>
        </w:tc>
        <w:tc>
          <w:tcPr>
            <w:tcW w:w="1134" w:type="dxa"/>
          </w:tcPr>
          <w:p w:rsidR="00AA1963" w:rsidRPr="007F15F1" w:rsidRDefault="00AA1963" w:rsidP="004219FD">
            <w:pPr>
              <w:jc w:val="both"/>
            </w:pPr>
            <w:r>
              <w:t>сентябрь</w:t>
            </w:r>
          </w:p>
          <w:p w:rsidR="00AA1963" w:rsidRPr="007F15F1" w:rsidRDefault="00AA1963" w:rsidP="004219FD">
            <w:pPr>
              <w:jc w:val="both"/>
            </w:pPr>
            <w:r w:rsidRPr="007F15F1">
              <w:t>2017</w:t>
            </w:r>
          </w:p>
        </w:tc>
        <w:tc>
          <w:tcPr>
            <w:tcW w:w="1393" w:type="dxa"/>
          </w:tcPr>
          <w:p w:rsidR="00AA1963" w:rsidRDefault="00AA1963" w:rsidP="004219FD">
            <w:pPr>
              <w:jc w:val="both"/>
            </w:pPr>
            <w:r>
              <w:t xml:space="preserve">сентябрь </w:t>
            </w:r>
          </w:p>
          <w:p w:rsidR="00AA1963" w:rsidRDefault="00AA1963" w:rsidP="004219FD">
            <w:pPr>
              <w:jc w:val="both"/>
            </w:pPr>
            <w:r>
              <w:t>2018</w:t>
            </w:r>
          </w:p>
        </w:tc>
        <w:tc>
          <w:tcPr>
            <w:tcW w:w="1985" w:type="dxa"/>
          </w:tcPr>
          <w:p w:rsidR="00AA1963" w:rsidRDefault="00AA1963" w:rsidP="00CD74DF">
            <w:pPr>
              <w:jc w:val="both"/>
            </w:pPr>
            <w:r>
              <w:t xml:space="preserve">сентябрь </w:t>
            </w:r>
          </w:p>
          <w:p w:rsidR="00AA1963" w:rsidRDefault="00AA1963" w:rsidP="00CD74DF">
            <w:pPr>
              <w:jc w:val="both"/>
            </w:pPr>
            <w:r>
              <w:t>2019</w:t>
            </w:r>
          </w:p>
        </w:tc>
      </w:tr>
      <w:tr w:rsidR="00AA1963" w:rsidRPr="007F15F1" w:rsidTr="00CC7313">
        <w:tc>
          <w:tcPr>
            <w:tcW w:w="3960" w:type="dxa"/>
          </w:tcPr>
          <w:p w:rsidR="00AA1963" w:rsidRPr="007F15F1" w:rsidRDefault="00AA1963" w:rsidP="00CD74DF">
            <w:pPr>
              <w:jc w:val="both"/>
            </w:pPr>
            <w:r w:rsidRPr="007F15F1">
              <w:t>Средний балл государственной итоговой аттестации выпускников 9 класса по русскому языку</w:t>
            </w:r>
          </w:p>
        </w:tc>
        <w:tc>
          <w:tcPr>
            <w:tcW w:w="1134" w:type="dxa"/>
          </w:tcPr>
          <w:p w:rsidR="00AA1963" w:rsidRPr="007F15F1" w:rsidRDefault="00AA1963" w:rsidP="004219FD">
            <w:pPr>
              <w:jc w:val="both"/>
            </w:pPr>
            <w:r w:rsidRPr="007F15F1">
              <w:t>3,47</w:t>
            </w:r>
          </w:p>
        </w:tc>
        <w:tc>
          <w:tcPr>
            <w:tcW w:w="1134" w:type="dxa"/>
          </w:tcPr>
          <w:p w:rsidR="00AA1963" w:rsidRPr="007F15F1" w:rsidRDefault="00AA1963" w:rsidP="004219FD">
            <w:pPr>
              <w:jc w:val="both"/>
            </w:pPr>
            <w:r w:rsidRPr="007F15F1">
              <w:t>3,88</w:t>
            </w:r>
          </w:p>
        </w:tc>
        <w:tc>
          <w:tcPr>
            <w:tcW w:w="1393" w:type="dxa"/>
          </w:tcPr>
          <w:p w:rsidR="00AA1963" w:rsidRPr="007F15F1" w:rsidRDefault="00AA1963" w:rsidP="004219FD">
            <w:pPr>
              <w:jc w:val="both"/>
            </w:pPr>
            <w:r>
              <w:t>3,79</w:t>
            </w:r>
          </w:p>
        </w:tc>
        <w:tc>
          <w:tcPr>
            <w:tcW w:w="1985" w:type="dxa"/>
          </w:tcPr>
          <w:p w:rsidR="00AA1963" w:rsidRPr="007F15F1" w:rsidRDefault="00AA1963" w:rsidP="00CD74DF">
            <w:pPr>
              <w:jc w:val="both"/>
            </w:pPr>
            <w:r>
              <w:t>3,82</w:t>
            </w:r>
          </w:p>
        </w:tc>
      </w:tr>
      <w:tr w:rsidR="00AA1963" w:rsidRPr="007F15F1" w:rsidTr="00CC7313">
        <w:tc>
          <w:tcPr>
            <w:tcW w:w="3960" w:type="dxa"/>
          </w:tcPr>
          <w:p w:rsidR="00AA1963" w:rsidRPr="007F15F1" w:rsidRDefault="00AA1963" w:rsidP="00CD74DF">
            <w:pPr>
              <w:jc w:val="both"/>
            </w:pPr>
            <w:r w:rsidRPr="007F15F1">
              <w:t>Средний балл государственной итоговой аттестации выпускников 9 класса по математике</w:t>
            </w:r>
          </w:p>
        </w:tc>
        <w:tc>
          <w:tcPr>
            <w:tcW w:w="1134" w:type="dxa"/>
          </w:tcPr>
          <w:p w:rsidR="00AA1963" w:rsidRPr="007F15F1" w:rsidRDefault="00AA1963" w:rsidP="004219FD">
            <w:pPr>
              <w:jc w:val="both"/>
            </w:pPr>
            <w:r w:rsidRPr="007F15F1">
              <w:t>3,23</w:t>
            </w:r>
          </w:p>
        </w:tc>
        <w:tc>
          <w:tcPr>
            <w:tcW w:w="1134" w:type="dxa"/>
          </w:tcPr>
          <w:p w:rsidR="00AA1963" w:rsidRPr="007F15F1" w:rsidRDefault="00AA1963" w:rsidP="004219FD">
            <w:pPr>
              <w:jc w:val="both"/>
            </w:pPr>
            <w:r w:rsidRPr="007F15F1">
              <w:t>3,</w:t>
            </w:r>
            <w:r>
              <w:t>28</w:t>
            </w:r>
          </w:p>
        </w:tc>
        <w:tc>
          <w:tcPr>
            <w:tcW w:w="1393" w:type="dxa"/>
          </w:tcPr>
          <w:p w:rsidR="00AA1963" w:rsidRPr="007F15F1" w:rsidRDefault="00AA1963" w:rsidP="004219FD">
            <w:pPr>
              <w:jc w:val="both"/>
            </w:pPr>
            <w:r>
              <w:t>3,48</w:t>
            </w:r>
          </w:p>
        </w:tc>
        <w:tc>
          <w:tcPr>
            <w:tcW w:w="1985" w:type="dxa"/>
          </w:tcPr>
          <w:p w:rsidR="00AA1963" w:rsidRPr="007F15F1" w:rsidRDefault="00AA1963" w:rsidP="00B310D5">
            <w:pPr>
              <w:jc w:val="both"/>
            </w:pPr>
            <w:r>
              <w:t>3,56</w:t>
            </w:r>
          </w:p>
        </w:tc>
      </w:tr>
      <w:tr w:rsidR="00AA1963" w:rsidRPr="007F15F1" w:rsidTr="00CC7313">
        <w:tc>
          <w:tcPr>
            <w:tcW w:w="3960" w:type="dxa"/>
          </w:tcPr>
          <w:p w:rsidR="00AA1963" w:rsidRPr="007F15F1" w:rsidRDefault="00AA1963" w:rsidP="00CD74DF">
            <w:pPr>
              <w:jc w:val="both"/>
            </w:pPr>
            <w:r w:rsidRPr="007F15F1">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134" w:type="dxa"/>
          </w:tcPr>
          <w:p w:rsidR="00AA1963" w:rsidRPr="007F15F1" w:rsidRDefault="00AA1963" w:rsidP="004219FD">
            <w:pPr>
              <w:jc w:val="both"/>
            </w:pPr>
            <w:r w:rsidRPr="007F15F1">
              <w:t>5/11%</w:t>
            </w:r>
          </w:p>
        </w:tc>
        <w:tc>
          <w:tcPr>
            <w:tcW w:w="1134" w:type="dxa"/>
          </w:tcPr>
          <w:p w:rsidR="00AA1963" w:rsidRPr="007F15F1" w:rsidRDefault="00AA1963" w:rsidP="004219FD">
            <w:pPr>
              <w:jc w:val="both"/>
            </w:pPr>
            <w:r w:rsidRPr="007F15F1">
              <w:t>0/0%</w:t>
            </w:r>
          </w:p>
        </w:tc>
        <w:tc>
          <w:tcPr>
            <w:tcW w:w="1393" w:type="dxa"/>
          </w:tcPr>
          <w:p w:rsidR="00AA1963" w:rsidRPr="007F15F1" w:rsidRDefault="00AA1963" w:rsidP="004219FD">
            <w:pPr>
              <w:jc w:val="both"/>
            </w:pPr>
            <w:r w:rsidRPr="007F15F1">
              <w:t>0/0%</w:t>
            </w:r>
          </w:p>
        </w:tc>
        <w:tc>
          <w:tcPr>
            <w:tcW w:w="1985" w:type="dxa"/>
          </w:tcPr>
          <w:p w:rsidR="00AA1963" w:rsidRPr="007F15F1" w:rsidRDefault="00AA1963" w:rsidP="00CC7313">
            <w:pPr>
              <w:jc w:val="both"/>
            </w:pPr>
            <w:r>
              <w:t>0/0%</w:t>
            </w:r>
          </w:p>
        </w:tc>
      </w:tr>
      <w:tr w:rsidR="00AA1963" w:rsidRPr="007F15F1" w:rsidTr="00CC7313">
        <w:tc>
          <w:tcPr>
            <w:tcW w:w="3960" w:type="dxa"/>
          </w:tcPr>
          <w:p w:rsidR="00AA1963" w:rsidRPr="007F15F1" w:rsidRDefault="00AA1963" w:rsidP="00CD74DF">
            <w:pPr>
              <w:jc w:val="both"/>
            </w:pPr>
            <w:r w:rsidRPr="007F15F1">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134" w:type="dxa"/>
          </w:tcPr>
          <w:p w:rsidR="00AA1963" w:rsidRPr="007F15F1" w:rsidRDefault="00AA1963" w:rsidP="004219FD">
            <w:pPr>
              <w:jc w:val="both"/>
            </w:pPr>
            <w:r w:rsidRPr="007F15F1">
              <w:t>10/23%</w:t>
            </w:r>
          </w:p>
        </w:tc>
        <w:tc>
          <w:tcPr>
            <w:tcW w:w="1134" w:type="dxa"/>
          </w:tcPr>
          <w:p w:rsidR="00AA1963" w:rsidRPr="007F15F1" w:rsidRDefault="00AA1963" w:rsidP="004219FD">
            <w:pPr>
              <w:jc w:val="both"/>
            </w:pPr>
            <w:r w:rsidRPr="007F15F1">
              <w:t>0/0%</w:t>
            </w:r>
          </w:p>
        </w:tc>
        <w:tc>
          <w:tcPr>
            <w:tcW w:w="1393" w:type="dxa"/>
          </w:tcPr>
          <w:p w:rsidR="00AA1963" w:rsidRPr="007F15F1" w:rsidRDefault="00AA1963" w:rsidP="004219FD">
            <w:pPr>
              <w:jc w:val="both"/>
            </w:pPr>
            <w:r w:rsidRPr="007F15F1">
              <w:t>0/0%</w:t>
            </w:r>
          </w:p>
        </w:tc>
        <w:tc>
          <w:tcPr>
            <w:tcW w:w="1985" w:type="dxa"/>
          </w:tcPr>
          <w:p w:rsidR="00AA1963" w:rsidRPr="007F15F1" w:rsidRDefault="00AA1963" w:rsidP="00CC7313">
            <w:pPr>
              <w:jc w:val="both"/>
            </w:pPr>
            <w:r>
              <w:t>0/0%</w:t>
            </w:r>
          </w:p>
        </w:tc>
      </w:tr>
      <w:tr w:rsidR="00AA1963" w:rsidRPr="007F15F1" w:rsidTr="00CC7313">
        <w:tc>
          <w:tcPr>
            <w:tcW w:w="3960" w:type="dxa"/>
          </w:tcPr>
          <w:p w:rsidR="00AA1963" w:rsidRPr="007F15F1" w:rsidRDefault="00AA1963" w:rsidP="00CD74DF">
            <w:pPr>
              <w:jc w:val="both"/>
            </w:pPr>
            <w:r w:rsidRPr="007F15F1">
              <w:t>Численность/удельный вес численности выпускников 9 класса, не получивших аттестаты об основном общем образовании, в общей численности выпускников 9</w:t>
            </w:r>
          </w:p>
        </w:tc>
        <w:tc>
          <w:tcPr>
            <w:tcW w:w="1134" w:type="dxa"/>
          </w:tcPr>
          <w:p w:rsidR="00AA1963" w:rsidRPr="007F15F1" w:rsidRDefault="00AA1963" w:rsidP="004219FD">
            <w:pPr>
              <w:jc w:val="both"/>
            </w:pPr>
            <w:r w:rsidRPr="007F15F1">
              <w:t>10/23%</w:t>
            </w:r>
          </w:p>
        </w:tc>
        <w:tc>
          <w:tcPr>
            <w:tcW w:w="1134" w:type="dxa"/>
          </w:tcPr>
          <w:p w:rsidR="00AA1963" w:rsidRPr="007F15F1" w:rsidRDefault="00AA1963" w:rsidP="004219FD">
            <w:pPr>
              <w:jc w:val="both"/>
            </w:pPr>
            <w:r>
              <w:t>1</w:t>
            </w:r>
            <w:r w:rsidRPr="007F15F1">
              <w:t>/</w:t>
            </w:r>
            <w:r>
              <w:t>4</w:t>
            </w:r>
            <w:r w:rsidRPr="007F15F1">
              <w:t>%</w:t>
            </w:r>
          </w:p>
        </w:tc>
        <w:tc>
          <w:tcPr>
            <w:tcW w:w="1393" w:type="dxa"/>
          </w:tcPr>
          <w:p w:rsidR="00AA1963" w:rsidRPr="007F15F1" w:rsidRDefault="00AA1963" w:rsidP="004219FD">
            <w:pPr>
              <w:jc w:val="both"/>
            </w:pPr>
            <w:r w:rsidRPr="007F15F1">
              <w:t>0/0%</w:t>
            </w:r>
          </w:p>
        </w:tc>
        <w:tc>
          <w:tcPr>
            <w:tcW w:w="1985" w:type="dxa"/>
          </w:tcPr>
          <w:p w:rsidR="00AA1963" w:rsidRPr="007F15F1" w:rsidRDefault="00AA1963" w:rsidP="00CC7313">
            <w:pPr>
              <w:jc w:val="both"/>
            </w:pPr>
            <w:r>
              <w:t>1/1,85%</w:t>
            </w:r>
          </w:p>
        </w:tc>
      </w:tr>
      <w:tr w:rsidR="00AA1963" w:rsidRPr="007F15F1" w:rsidTr="00CC7313">
        <w:tc>
          <w:tcPr>
            <w:tcW w:w="3960" w:type="dxa"/>
          </w:tcPr>
          <w:p w:rsidR="00AA1963" w:rsidRPr="007F15F1" w:rsidRDefault="00AA1963" w:rsidP="00CD74DF">
            <w:pPr>
              <w:jc w:val="both"/>
            </w:pPr>
            <w:r w:rsidRPr="007F15F1">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134" w:type="dxa"/>
          </w:tcPr>
          <w:p w:rsidR="00AA1963" w:rsidRPr="007F15F1" w:rsidRDefault="00AA1963" w:rsidP="004219FD">
            <w:pPr>
              <w:jc w:val="both"/>
            </w:pPr>
            <w:r w:rsidRPr="007F15F1">
              <w:t>1/2%</w:t>
            </w:r>
          </w:p>
        </w:tc>
        <w:tc>
          <w:tcPr>
            <w:tcW w:w="1134" w:type="dxa"/>
          </w:tcPr>
          <w:p w:rsidR="00AA1963" w:rsidRPr="007F15F1" w:rsidRDefault="00AA1963" w:rsidP="004219FD">
            <w:pPr>
              <w:jc w:val="both"/>
            </w:pPr>
            <w:r w:rsidRPr="007F15F1">
              <w:t>1/4%</w:t>
            </w:r>
          </w:p>
        </w:tc>
        <w:tc>
          <w:tcPr>
            <w:tcW w:w="1393" w:type="dxa"/>
          </w:tcPr>
          <w:p w:rsidR="00AA1963" w:rsidRPr="007F15F1" w:rsidRDefault="00AA1963" w:rsidP="004219FD">
            <w:pPr>
              <w:jc w:val="both"/>
            </w:pPr>
            <w:r w:rsidRPr="007F15F1">
              <w:t>0/0%</w:t>
            </w:r>
          </w:p>
        </w:tc>
        <w:tc>
          <w:tcPr>
            <w:tcW w:w="1985" w:type="dxa"/>
          </w:tcPr>
          <w:p w:rsidR="00AA1963" w:rsidRPr="007F15F1" w:rsidRDefault="00AA1963" w:rsidP="00CC7313">
            <w:pPr>
              <w:jc w:val="both"/>
            </w:pPr>
            <w:r>
              <w:t>1/1,85%</w:t>
            </w:r>
          </w:p>
        </w:tc>
      </w:tr>
    </w:tbl>
    <w:p w:rsidR="00AA1963" w:rsidRPr="0067585C" w:rsidRDefault="00AA1963" w:rsidP="00CD74DF">
      <w:pPr>
        <w:ind w:firstLine="851"/>
        <w:jc w:val="both"/>
        <w:rPr>
          <w:sz w:val="28"/>
          <w:szCs w:val="28"/>
        </w:rPr>
      </w:pPr>
      <w:r w:rsidRPr="0067585C">
        <w:rPr>
          <w:sz w:val="28"/>
          <w:szCs w:val="28"/>
        </w:rPr>
        <w:t xml:space="preserve">Сравнительный анализ показывает, средний балл ГИА по математике </w:t>
      </w:r>
      <w:r>
        <w:rPr>
          <w:sz w:val="28"/>
          <w:szCs w:val="28"/>
        </w:rPr>
        <w:t>и русскому языку имеет тенденцию к повышению.</w:t>
      </w:r>
    </w:p>
    <w:p w:rsidR="00AA1963" w:rsidRPr="007F15F1" w:rsidRDefault="00AA1963" w:rsidP="00CD74DF">
      <w:pPr>
        <w:jc w:val="both"/>
        <w:rPr>
          <w:b/>
          <w:sz w:val="28"/>
          <w:szCs w:val="28"/>
        </w:rPr>
      </w:pPr>
      <w:r w:rsidRPr="007F15F1">
        <w:rPr>
          <w:b/>
          <w:sz w:val="28"/>
          <w:szCs w:val="28"/>
        </w:rPr>
        <w:t>Таблица 4 «ГИА-11»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6"/>
        <w:gridCol w:w="1527"/>
        <w:gridCol w:w="1455"/>
        <w:gridCol w:w="1565"/>
        <w:gridCol w:w="1579"/>
      </w:tblGrid>
      <w:tr w:rsidR="00AA1963" w:rsidRPr="007F15F1" w:rsidTr="00C61971">
        <w:tc>
          <w:tcPr>
            <w:tcW w:w="3446" w:type="dxa"/>
          </w:tcPr>
          <w:p w:rsidR="00AA1963" w:rsidRPr="007F15F1" w:rsidRDefault="00AA1963" w:rsidP="00CD74DF">
            <w:pPr>
              <w:ind w:firstLine="851"/>
              <w:jc w:val="both"/>
            </w:pPr>
            <w:r w:rsidRPr="007F15F1">
              <w:t>Показатели</w:t>
            </w:r>
          </w:p>
        </w:tc>
        <w:tc>
          <w:tcPr>
            <w:tcW w:w="1527" w:type="dxa"/>
          </w:tcPr>
          <w:p w:rsidR="00AA1963" w:rsidRPr="007F15F1" w:rsidRDefault="00AA1963" w:rsidP="004219FD">
            <w:pPr>
              <w:jc w:val="both"/>
            </w:pPr>
            <w:r w:rsidRPr="007F15F1">
              <w:t>2015-2016</w:t>
            </w:r>
          </w:p>
        </w:tc>
        <w:tc>
          <w:tcPr>
            <w:tcW w:w="1455" w:type="dxa"/>
          </w:tcPr>
          <w:p w:rsidR="00AA1963" w:rsidRPr="007F15F1" w:rsidRDefault="00AA1963" w:rsidP="004219FD">
            <w:pPr>
              <w:jc w:val="both"/>
            </w:pPr>
            <w:r w:rsidRPr="007F15F1">
              <w:t>2016-2017</w:t>
            </w:r>
          </w:p>
        </w:tc>
        <w:tc>
          <w:tcPr>
            <w:tcW w:w="1565" w:type="dxa"/>
          </w:tcPr>
          <w:p w:rsidR="00AA1963" w:rsidRPr="007F15F1" w:rsidRDefault="00AA1963" w:rsidP="004219FD">
            <w:pPr>
              <w:jc w:val="both"/>
            </w:pPr>
            <w:r>
              <w:t>2017-2018</w:t>
            </w:r>
          </w:p>
        </w:tc>
        <w:tc>
          <w:tcPr>
            <w:tcW w:w="1579" w:type="dxa"/>
          </w:tcPr>
          <w:p w:rsidR="00AA1963" w:rsidRPr="007F15F1" w:rsidRDefault="00AA1963" w:rsidP="00CD74DF">
            <w:pPr>
              <w:jc w:val="both"/>
            </w:pPr>
            <w:r>
              <w:t>2018-2019</w:t>
            </w:r>
          </w:p>
        </w:tc>
      </w:tr>
      <w:tr w:rsidR="00AA1963" w:rsidRPr="007F15F1" w:rsidTr="00C61971">
        <w:tc>
          <w:tcPr>
            <w:tcW w:w="3446" w:type="dxa"/>
          </w:tcPr>
          <w:p w:rsidR="00AA1963" w:rsidRPr="007F15F1" w:rsidRDefault="00AA1963" w:rsidP="00CD74DF">
            <w:pPr>
              <w:jc w:val="both"/>
            </w:pPr>
            <w:r w:rsidRPr="007F15F1">
              <w:t>Средний балл единого государственного экзамена выпускников 11 класса по русскому языку</w:t>
            </w:r>
          </w:p>
        </w:tc>
        <w:tc>
          <w:tcPr>
            <w:tcW w:w="1527" w:type="dxa"/>
          </w:tcPr>
          <w:p w:rsidR="00AA1963" w:rsidRPr="007F15F1" w:rsidRDefault="00AA1963" w:rsidP="004219FD">
            <w:pPr>
              <w:jc w:val="both"/>
            </w:pPr>
            <w:r w:rsidRPr="007F15F1">
              <w:t>63,8</w:t>
            </w:r>
          </w:p>
        </w:tc>
        <w:tc>
          <w:tcPr>
            <w:tcW w:w="1455" w:type="dxa"/>
          </w:tcPr>
          <w:p w:rsidR="00AA1963" w:rsidRPr="007F15F1" w:rsidRDefault="00AA1963" w:rsidP="004219FD">
            <w:pPr>
              <w:jc w:val="both"/>
            </w:pPr>
            <w:r w:rsidRPr="007F15F1">
              <w:t>76</w:t>
            </w:r>
          </w:p>
        </w:tc>
        <w:tc>
          <w:tcPr>
            <w:tcW w:w="1565" w:type="dxa"/>
          </w:tcPr>
          <w:p w:rsidR="00AA1963" w:rsidRPr="007F15F1" w:rsidRDefault="00AA1963" w:rsidP="004219FD">
            <w:pPr>
              <w:jc w:val="both"/>
            </w:pPr>
            <w:r>
              <w:t>70</w:t>
            </w:r>
          </w:p>
        </w:tc>
        <w:tc>
          <w:tcPr>
            <w:tcW w:w="1579" w:type="dxa"/>
          </w:tcPr>
          <w:p w:rsidR="00AA1963" w:rsidRPr="007F15F1" w:rsidRDefault="00AA1963" w:rsidP="00CD74DF">
            <w:pPr>
              <w:jc w:val="both"/>
            </w:pPr>
            <w:r>
              <w:t>67</w:t>
            </w:r>
          </w:p>
        </w:tc>
      </w:tr>
      <w:tr w:rsidR="00AA1963" w:rsidRPr="007F15F1" w:rsidTr="00C61971">
        <w:tc>
          <w:tcPr>
            <w:tcW w:w="3446" w:type="dxa"/>
          </w:tcPr>
          <w:p w:rsidR="00AA1963" w:rsidRPr="007F15F1" w:rsidRDefault="00AA1963" w:rsidP="00CD74DF">
            <w:pPr>
              <w:jc w:val="both"/>
            </w:pPr>
            <w:r w:rsidRPr="007F15F1">
              <w:t>Средний балл единого государственного экзамена выпускников 11 класса по математике базового/профильного уровней</w:t>
            </w:r>
          </w:p>
        </w:tc>
        <w:tc>
          <w:tcPr>
            <w:tcW w:w="1527" w:type="dxa"/>
          </w:tcPr>
          <w:p w:rsidR="00AA1963" w:rsidRPr="007F15F1" w:rsidRDefault="00AA1963" w:rsidP="004219FD">
            <w:pPr>
              <w:jc w:val="both"/>
            </w:pPr>
            <w:r w:rsidRPr="007F15F1">
              <w:t>4,58/47</w:t>
            </w:r>
          </w:p>
        </w:tc>
        <w:tc>
          <w:tcPr>
            <w:tcW w:w="1455" w:type="dxa"/>
          </w:tcPr>
          <w:p w:rsidR="00AA1963" w:rsidRPr="007F15F1" w:rsidRDefault="00AA1963" w:rsidP="004219FD">
            <w:pPr>
              <w:jc w:val="both"/>
            </w:pPr>
            <w:r w:rsidRPr="007F15F1">
              <w:t>4,5/47</w:t>
            </w:r>
          </w:p>
        </w:tc>
        <w:tc>
          <w:tcPr>
            <w:tcW w:w="1565" w:type="dxa"/>
          </w:tcPr>
          <w:p w:rsidR="00AA1963" w:rsidRPr="007F15F1" w:rsidRDefault="00AA1963" w:rsidP="004219FD">
            <w:pPr>
              <w:jc w:val="both"/>
            </w:pPr>
            <w:r>
              <w:t>4,35/41</w:t>
            </w:r>
          </w:p>
        </w:tc>
        <w:tc>
          <w:tcPr>
            <w:tcW w:w="1579" w:type="dxa"/>
          </w:tcPr>
          <w:p w:rsidR="00AA1963" w:rsidRPr="007F15F1" w:rsidRDefault="00AA1963" w:rsidP="00CD74DF">
            <w:pPr>
              <w:jc w:val="both"/>
            </w:pPr>
            <w:r>
              <w:t>3,4/41,9</w:t>
            </w:r>
          </w:p>
        </w:tc>
      </w:tr>
      <w:tr w:rsidR="00AA1963" w:rsidRPr="007F15F1" w:rsidTr="00C61971">
        <w:tc>
          <w:tcPr>
            <w:tcW w:w="3446" w:type="dxa"/>
          </w:tcPr>
          <w:p w:rsidR="00AA1963" w:rsidRPr="007F15F1" w:rsidRDefault="00AA1963" w:rsidP="00CD74DF">
            <w:pPr>
              <w:ind w:firstLine="851"/>
              <w:jc w:val="both"/>
            </w:pPr>
            <w:r w:rsidRPr="007F15F1">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27" w:type="dxa"/>
          </w:tcPr>
          <w:p w:rsidR="00AA1963" w:rsidRPr="007F15F1" w:rsidRDefault="00AA1963" w:rsidP="004219FD">
            <w:pPr>
              <w:jc w:val="both"/>
            </w:pPr>
            <w:r>
              <w:t>(</w:t>
            </w:r>
            <w:r w:rsidRPr="007F15F1">
              <w:t>0%</w:t>
            </w:r>
            <w:r>
              <w:t>)</w:t>
            </w:r>
          </w:p>
        </w:tc>
        <w:tc>
          <w:tcPr>
            <w:tcW w:w="1455" w:type="dxa"/>
          </w:tcPr>
          <w:p w:rsidR="00AA1963" w:rsidRPr="007F15F1" w:rsidRDefault="00AA1963" w:rsidP="004219FD">
            <w:pPr>
              <w:jc w:val="both"/>
            </w:pPr>
            <w:r>
              <w:t>0 (</w:t>
            </w:r>
            <w:r w:rsidRPr="007F15F1">
              <w:t>0%</w:t>
            </w:r>
            <w:r>
              <w:t>)</w:t>
            </w:r>
          </w:p>
        </w:tc>
        <w:tc>
          <w:tcPr>
            <w:tcW w:w="1565" w:type="dxa"/>
          </w:tcPr>
          <w:p w:rsidR="00AA1963" w:rsidRPr="007F15F1" w:rsidRDefault="00AA1963" w:rsidP="004219FD">
            <w:pPr>
              <w:jc w:val="both"/>
            </w:pPr>
            <w:r>
              <w:t>0 (</w:t>
            </w:r>
            <w:r w:rsidRPr="007F15F1">
              <w:t>0%</w:t>
            </w:r>
            <w:r>
              <w:t>)</w:t>
            </w:r>
          </w:p>
        </w:tc>
        <w:tc>
          <w:tcPr>
            <w:tcW w:w="1579" w:type="dxa"/>
          </w:tcPr>
          <w:p w:rsidR="00AA1963" w:rsidRPr="007F15F1" w:rsidRDefault="00AA1963" w:rsidP="00CD74DF">
            <w:pPr>
              <w:jc w:val="both"/>
            </w:pPr>
            <w:r>
              <w:t>0 (0%)</w:t>
            </w:r>
          </w:p>
        </w:tc>
      </w:tr>
      <w:tr w:rsidR="00AA1963" w:rsidRPr="007F15F1" w:rsidTr="00C61971">
        <w:tc>
          <w:tcPr>
            <w:tcW w:w="3446" w:type="dxa"/>
          </w:tcPr>
          <w:p w:rsidR="00AA1963" w:rsidRPr="007F15F1" w:rsidRDefault="00AA1963" w:rsidP="00CD74DF">
            <w:pPr>
              <w:jc w:val="both"/>
            </w:pPr>
            <w:r w:rsidRPr="007F15F1">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27" w:type="dxa"/>
          </w:tcPr>
          <w:p w:rsidR="00AA1963" w:rsidRPr="007F15F1" w:rsidRDefault="00AA1963" w:rsidP="004219FD">
            <w:pPr>
              <w:jc w:val="both"/>
            </w:pPr>
            <w:r>
              <w:t>(</w:t>
            </w:r>
            <w:r w:rsidRPr="007F15F1">
              <w:t>0%</w:t>
            </w:r>
            <w:r>
              <w:t>)</w:t>
            </w:r>
          </w:p>
        </w:tc>
        <w:tc>
          <w:tcPr>
            <w:tcW w:w="1455" w:type="dxa"/>
          </w:tcPr>
          <w:p w:rsidR="00AA1963" w:rsidRPr="007F15F1" w:rsidRDefault="00AA1963" w:rsidP="004219FD">
            <w:pPr>
              <w:jc w:val="both"/>
            </w:pPr>
            <w:r>
              <w:t>3 (</w:t>
            </w:r>
            <w:r w:rsidRPr="007F15F1">
              <w:t>25%</w:t>
            </w:r>
            <w:r>
              <w:t>)</w:t>
            </w:r>
          </w:p>
        </w:tc>
        <w:tc>
          <w:tcPr>
            <w:tcW w:w="1565" w:type="dxa"/>
          </w:tcPr>
          <w:p w:rsidR="00AA1963" w:rsidRPr="007F15F1" w:rsidRDefault="00AA1963" w:rsidP="004219FD">
            <w:pPr>
              <w:jc w:val="both"/>
            </w:pPr>
            <w:r>
              <w:t>1 (5%)</w:t>
            </w:r>
          </w:p>
        </w:tc>
        <w:tc>
          <w:tcPr>
            <w:tcW w:w="1579" w:type="dxa"/>
          </w:tcPr>
          <w:p w:rsidR="00AA1963" w:rsidRPr="007F15F1" w:rsidRDefault="00AA1963" w:rsidP="00CD74DF">
            <w:pPr>
              <w:jc w:val="both"/>
            </w:pPr>
            <w:r>
              <w:t>1 (9%)</w:t>
            </w:r>
          </w:p>
        </w:tc>
      </w:tr>
    </w:tbl>
    <w:p w:rsidR="00AA1963" w:rsidRPr="0067585C" w:rsidRDefault="00AA1963" w:rsidP="00CD74DF">
      <w:pPr>
        <w:ind w:firstLine="851"/>
        <w:jc w:val="both"/>
        <w:rPr>
          <w:sz w:val="28"/>
          <w:szCs w:val="28"/>
        </w:rPr>
      </w:pPr>
      <w:r w:rsidRPr="0067585C">
        <w:rPr>
          <w:sz w:val="28"/>
          <w:szCs w:val="28"/>
        </w:rPr>
        <w:t xml:space="preserve">Сравнительный анализ показывает, что показатели по русскому языку и математике </w:t>
      </w:r>
      <w:r>
        <w:rPr>
          <w:sz w:val="28"/>
          <w:szCs w:val="28"/>
        </w:rPr>
        <w:t>стабильно положительные</w:t>
      </w:r>
      <w:r w:rsidRPr="0067585C">
        <w:rPr>
          <w:sz w:val="28"/>
          <w:szCs w:val="28"/>
        </w:rPr>
        <w:t xml:space="preserve">. За три последних года нет выпускников, не получивших аттестаты по программам среднего общего образования. </w:t>
      </w:r>
    </w:p>
    <w:p w:rsidR="00AA1963" w:rsidRDefault="00AA1963" w:rsidP="00CD74DF">
      <w:pPr>
        <w:jc w:val="both"/>
        <w:rPr>
          <w:b/>
          <w:sz w:val="28"/>
          <w:szCs w:val="28"/>
        </w:rPr>
      </w:pPr>
    </w:p>
    <w:p w:rsidR="00AA1963" w:rsidRPr="007E0744" w:rsidRDefault="00AA1963" w:rsidP="00CD74DF">
      <w:pPr>
        <w:jc w:val="both"/>
        <w:rPr>
          <w:b/>
          <w:sz w:val="28"/>
          <w:szCs w:val="28"/>
        </w:rPr>
      </w:pPr>
      <w:r w:rsidRPr="007E0744">
        <w:rPr>
          <w:b/>
          <w:sz w:val="28"/>
          <w:szCs w:val="28"/>
        </w:rPr>
        <w:t>Таблица 5 «КАДРЫ»</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0"/>
        <w:gridCol w:w="1701"/>
        <w:gridCol w:w="1701"/>
        <w:gridCol w:w="1701"/>
        <w:gridCol w:w="1701"/>
      </w:tblGrid>
      <w:tr w:rsidR="00AA1963" w:rsidRPr="007F15F1" w:rsidTr="009B1748">
        <w:tc>
          <w:tcPr>
            <w:tcW w:w="2990" w:type="dxa"/>
          </w:tcPr>
          <w:p w:rsidR="00AA1963" w:rsidRPr="007F15F1" w:rsidRDefault="00AA1963" w:rsidP="00CD74DF">
            <w:pPr>
              <w:ind w:firstLine="851"/>
              <w:jc w:val="both"/>
            </w:pPr>
            <w:r w:rsidRPr="007F15F1">
              <w:t>Показатели</w:t>
            </w:r>
          </w:p>
        </w:tc>
        <w:tc>
          <w:tcPr>
            <w:tcW w:w="1701" w:type="dxa"/>
          </w:tcPr>
          <w:p w:rsidR="00AA1963" w:rsidRPr="007F15F1" w:rsidRDefault="00AA1963" w:rsidP="004219FD">
            <w:pPr>
              <w:jc w:val="both"/>
            </w:pPr>
            <w:r w:rsidRPr="007F15F1">
              <w:t>2015-2016</w:t>
            </w:r>
          </w:p>
        </w:tc>
        <w:tc>
          <w:tcPr>
            <w:tcW w:w="1701" w:type="dxa"/>
          </w:tcPr>
          <w:p w:rsidR="00AA1963" w:rsidRPr="007F15F1" w:rsidRDefault="00AA1963" w:rsidP="004219FD">
            <w:pPr>
              <w:jc w:val="both"/>
            </w:pPr>
            <w:r>
              <w:t xml:space="preserve">Декабрь </w:t>
            </w:r>
            <w:r w:rsidRPr="007F15F1">
              <w:t>2017</w:t>
            </w:r>
          </w:p>
        </w:tc>
        <w:tc>
          <w:tcPr>
            <w:tcW w:w="1701" w:type="dxa"/>
          </w:tcPr>
          <w:p w:rsidR="00AA1963" w:rsidRDefault="00AA1963" w:rsidP="004219FD">
            <w:pPr>
              <w:jc w:val="both"/>
            </w:pPr>
            <w:r>
              <w:t>Декабрь 2018</w:t>
            </w:r>
          </w:p>
        </w:tc>
        <w:tc>
          <w:tcPr>
            <w:tcW w:w="1701" w:type="dxa"/>
          </w:tcPr>
          <w:p w:rsidR="00AA1963" w:rsidRDefault="00AA1963" w:rsidP="00CD74DF">
            <w:pPr>
              <w:jc w:val="both"/>
            </w:pPr>
            <w:r>
              <w:t>Декабрь 2019</w:t>
            </w:r>
          </w:p>
        </w:tc>
      </w:tr>
      <w:tr w:rsidR="00AA1963" w:rsidRPr="007F15F1" w:rsidTr="009B1748">
        <w:tc>
          <w:tcPr>
            <w:tcW w:w="2990" w:type="dxa"/>
          </w:tcPr>
          <w:p w:rsidR="00AA1963" w:rsidRPr="007F15F1" w:rsidRDefault="00AA1963" w:rsidP="00CD74DF">
            <w:pPr>
              <w:jc w:val="both"/>
            </w:pPr>
            <w:r w:rsidRPr="007F15F1">
              <w:t>Общая численность педагогических работников, в том числе:</w:t>
            </w:r>
          </w:p>
        </w:tc>
        <w:tc>
          <w:tcPr>
            <w:tcW w:w="1701" w:type="dxa"/>
          </w:tcPr>
          <w:p w:rsidR="00AA1963" w:rsidRPr="007F15F1" w:rsidRDefault="00AA1963" w:rsidP="004219FD">
            <w:pPr>
              <w:jc w:val="both"/>
            </w:pPr>
            <w:r w:rsidRPr="007F15F1">
              <w:t>34 человека</w:t>
            </w:r>
          </w:p>
        </w:tc>
        <w:tc>
          <w:tcPr>
            <w:tcW w:w="1701" w:type="dxa"/>
          </w:tcPr>
          <w:p w:rsidR="00AA1963" w:rsidRPr="007F15F1" w:rsidRDefault="00AA1963" w:rsidP="004219FD">
            <w:pPr>
              <w:jc w:val="both"/>
            </w:pPr>
            <w:r w:rsidRPr="007F15F1">
              <w:t>3</w:t>
            </w:r>
            <w:r>
              <w:t>6</w:t>
            </w:r>
            <w:r w:rsidRPr="007F15F1">
              <w:t xml:space="preserve"> человек</w:t>
            </w:r>
          </w:p>
        </w:tc>
        <w:tc>
          <w:tcPr>
            <w:tcW w:w="1701" w:type="dxa"/>
          </w:tcPr>
          <w:p w:rsidR="00AA1963" w:rsidRPr="007F15F1" w:rsidRDefault="00AA1963" w:rsidP="004219FD">
            <w:pPr>
              <w:jc w:val="both"/>
            </w:pPr>
            <w:r w:rsidRPr="007F15F1">
              <w:t>3</w:t>
            </w:r>
            <w:r>
              <w:t>6</w:t>
            </w:r>
            <w:r w:rsidRPr="007F15F1">
              <w:t xml:space="preserve"> человек</w:t>
            </w:r>
          </w:p>
        </w:tc>
        <w:tc>
          <w:tcPr>
            <w:tcW w:w="1701" w:type="dxa"/>
          </w:tcPr>
          <w:p w:rsidR="00AA1963" w:rsidRPr="007F15F1" w:rsidRDefault="00AA1963" w:rsidP="006004F5">
            <w:pPr>
              <w:jc w:val="both"/>
            </w:pPr>
            <w:r>
              <w:t>35 человек</w:t>
            </w:r>
          </w:p>
        </w:tc>
      </w:tr>
      <w:tr w:rsidR="00AA1963" w:rsidRPr="007F15F1" w:rsidTr="009B1748">
        <w:tc>
          <w:tcPr>
            <w:tcW w:w="2990" w:type="dxa"/>
          </w:tcPr>
          <w:p w:rsidR="00AA1963" w:rsidRPr="007F15F1" w:rsidRDefault="00AA1963" w:rsidP="00CD74DF">
            <w:pPr>
              <w:jc w:val="both"/>
            </w:pPr>
            <w:r w:rsidRPr="007F15F1">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Pr>
          <w:p w:rsidR="00AA1963" w:rsidRPr="007F15F1" w:rsidRDefault="00AA1963" w:rsidP="004219FD">
            <w:pPr>
              <w:jc w:val="both"/>
            </w:pPr>
            <w:r w:rsidRPr="007F15F1">
              <w:t>22 человека/</w:t>
            </w:r>
          </w:p>
          <w:p w:rsidR="00AA1963" w:rsidRPr="007F15F1" w:rsidRDefault="00AA1963" w:rsidP="004219FD">
            <w:pPr>
              <w:jc w:val="both"/>
            </w:pPr>
            <w:r w:rsidRPr="007F15F1">
              <w:t>64,7 %</w:t>
            </w:r>
          </w:p>
        </w:tc>
        <w:tc>
          <w:tcPr>
            <w:tcW w:w="1701" w:type="dxa"/>
          </w:tcPr>
          <w:p w:rsidR="00AA1963" w:rsidRPr="007F15F1" w:rsidRDefault="00AA1963" w:rsidP="004219FD">
            <w:pPr>
              <w:jc w:val="both"/>
            </w:pPr>
            <w:r w:rsidRPr="007F15F1">
              <w:t>2</w:t>
            </w:r>
            <w:r>
              <w:t>6 человек</w:t>
            </w:r>
            <w:r w:rsidRPr="007F15F1">
              <w:t>/</w:t>
            </w:r>
          </w:p>
          <w:p w:rsidR="00AA1963" w:rsidRPr="007F15F1" w:rsidRDefault="00AA1963" w:rsidP="004219FD">
            <w:pPr>
              <w:jc w:val="both"/>
            </w:pPr>
            <w:r>
              <w:t>72</w:t>
            </w:r>
            <w:r w:rsidRPr="007F15F1">
              <w:t>%</w:t>
            </w:r>
          </w:p>
        </w:tc>
        <w:tc>
          <w:tcPr>
            <w:tcW w:w="1701" w:type="dxa"/>
          </w:tcPr>
          <w:p w:rsidR="00AA1963" w:rsidRPr="007F15F1" w:rsidRDefault="00AA1963" w:rsidP="004219FD">
            <w:pPr>
              <w:jc w:val="both"/>
            </w:pPr>
            <w:r w:rsidRPr="007F15F1">
              <w:t>2</w:t>
            </w:r>
            <w:r>
              <w:t>6 человек</w:t>
            </w:r>
            <w:r w:rsidRPr="007F15F1">
              <w:t>/</w:t>
            </w:r>
          </w:p>
          <w:p w:rsidR="00AA1963" w:rsidRPr="007F15F1" w:rsidRDefault="00AA1963" w:rsidP="004219FD">
            <w:pPr>
              <w:jc w:val="both"/>
            </w:pPr>
            <w:r>
              <w:t>72</w:t>
            </w:r>
            <w:r w:rsidRPr="007F15F1">
              <w:t>%</w:t>
            </w:r>
          </w:p>
        </w:tc>
        <w:tc>
          <w:tcPr>
            <w:tcW w:w="1701" w:type="dxa"/>
          </w:tcPr>
          <w:p w:rsidR="00AA1963" w:rsidRPr="007F15F1" w:rsidRDefault="00AA1963" w:rsidP="00CC7313">
            <w:pPr>
              <w:jc w:val="both"/>
            </w:pPr>
            <w:r>
              <w:t>25человек/ 71,4%</w:t>
            </w:r>
          </w:p>
        </w:tc>
      </w:tr>
      <w:tr w:rsidR="00AA1963" w:rsidRPr="007F15F1" w:rsidTr="009B1748">
        <w:tc>
          <w:tcPr>
            <w:tcW w:w="2990" w:type="dxa"/>
          </w:tcPr>
          <w:p w:rsidR="00AA1963" w:rsidRPr="007F15F1" w:rsidRDefault="00AA1963" w:rsidP="00CD74DF">
            <w:pPr>
              <w:jc w:val="both"/>
            </w:pPr>
            <w:r w:rsidRPr="007F15F1">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Pr>
          <w:p w:rsidR="00AA1963" w:rsidRPr="007F15F1" w:rsidRDefault="00AA1963" w:rsidP="004219FD">
            <w:pPr>
              <w:jc w:val="both"/>
            </w:pPr>
            <w:r w:rsidRPr="007F15F1">
              <w:t>21 человек/</w:t>
            </w:r>
          </w:p>
          <w:p w:rsidR="00AA1963" w:rsidRPr="007F15F1" w:rsidRDefault="00AA1963" w:rsidP="004219FD">
            <w:pPr>
              <w:jc w:val="both"/>
            </w:pPr>
            <w:r w:rsidRPr="007F15F1">
              <w:t>61,8 %</w:t>
            </w:r>
          </w:p>
        </w:tc>
        <w:tc>
          <w:tcPr>
            <w:tcW w:w="1701" w:type="dxa"/>
          </w:tcPr>
          <w:p w:rsidR="00AA1963" w:rsidRPr="007F15F1" w:rsidRDefault="00AA1963" w:rsidP="004219FD">
            <w:pPr>
              <w:jc w:val="both"/>
            </w:pPr>
            <w:r w:rsidRPr="007F15F1">
              <w:t>2</w:t>
            </w:r>
            <w:r>
              <w:t>6 человек</w:t>
            </w:r>
            <w:r w:rsidRPr="007F15F1">
              <w:t>/</w:t>
            </w:r>
          </w:p>
          <w:p w:rsidR="00AA1963" w:rsidRPr="007F15F1" w:rsidRDefault="00AA1963" w:rsidP="004219FD">
            <w:pPr>
              <w:jc w:val="both"/>
            </w:pPr>
            <w:r>
              <w:t>72</w:t>
            </w:r>
            <w:r w:rsidRPr="007F15F1">
              <w:t>%</w:t>
            </w:r>
          </w:p>
        </w:tc>
        <w:tc>
          <w:tcPr>
            <w:tcW w:w="1701" w:type="dxa"/>
          </w:tcPr>
          <w:p w:rsidR="00AA1963" w:rsidRPr="007F15F1" w:rsidRDefault="00AA1963" w:rsidP="004219FD">
            <w:pPr>
              <w:jc w:val="both"/>
            </w:pPr>
            <w:r w:rsidRPr="007F15F1">
              <w:t>2</w:t>
            </w:r>
            <w:r>
              <w:t>6 человек</w:t>
            </w:r>
            <w:r w:rsidRPr="007F15F1">
              <w:t>/</w:t>
            </w:r>
          </w:p>
          <w:p w:rsidR="00AA1963" w:rsidRPr="007F15F1" w:rsidRDefault="00AA1963" w:rsidP="004219FD">
            <w:pPr>
              <w:jc w:val="both"/>
            </w:pPr>
            <w:r>
              <w:t>72</w:t>
            </w:r>
            <w:r w:rsidRPr="007F15F1">
              <w:t>%</w:t>
            </w:r>
          </w:p>
        </w:tc>
        <w:tc>
          <w:tcPr>
            <w:tcW w:w="1701" w:type="dxa"/>
          </w:tcPr>
          <w:p w:rsidR="00AA1963" w:rsidRPr="007F15F1" w:rsidRDefault="00AA1963" w:rsidP="00CC7313">
            <w:pPr>
              <w:jc w:val="both"/>
            </w:pPr>
            <w:r>
              <w:t>25человек/ 71,4%</w:t>
            </w:r>
          </w:p>
        </w:tc>
      </w:tr>
      <w:tr w:rsidR="00AA1963" w:rsidRPr="007F15F1" w:rsidTr="009B1748">
        <w:tc>
          <w:tcPr>
            <w:tcW w:w="2990" w:type="dxa"/>
          </w:tcPr>
          <w:p w:rsidR="00AA1963" w:rsidRPr="007F15F1" w:rsidRDefault="00AA1963" w:rsidP="00CD74DF">
            <w:pPr>
              <w:jc w:val="both"/>
            </w:pPr>
            <w:r w:rsidRPr="007F15F1">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Pr>
          <w:p w:rsidR="00AA1963" w:rsidRPr="007F15F1" w:rsidRDefault="00AA1963" w:rsidP="004219FD">
            <w:pPr>
              <w:jc w:val="both"/>
            </w:pPr>
            <w:r w:rsidRPr="007F15F1">
              <w:t>13 человек/</w:t>
            </w:r>
          </w:p>
          <w:p w:rsidR="00AA1963" w:rsidRPr="007F15F1" w:rsidRDefault="00AA1963" w:rsidP="004219FD">
            <w:pPr>
              <w:jc w:val="both"/>
            </w:pPr>
            <w:r w:rsidRPr="007F15F1">
              <w:t>38%</w:t>
            </w:r>
          </w:p>
        </w:tc>
        <w:tc>
          <w:tcPr>
            <w:tcW w:w="1701" w:type="dxa"/>
          </w:tcPr>
          <w:p w:rsidR="00AA1963" w:rsidRPr="007F15F1" w:rsidRDefault="00AA1963" w:rsidP="004219FD">
            <w:pPr>
              <w:jc w:val="both"/>
            </w:pPr>
            <w:r w:rsidRPr="007F15F1">
              <w:t>1</w:t>
            </w:r>
            <w:r>
              <w:t xml:space="preserve">0 </w:t>
            </w:r>
            <w:r w:rsidRPr="007F15F1">
              <w:t xml:space="preserve">человек/ </w:t>
            </w:r>
            <w:r>
              <w:t>27,8</w:t>
            </w:r>
            <w:r w:rsidRPr="007F15F1">
              <w:t>%</w:t>
            </w:r>
          </w:p>
        </w:tc>
        <w:tc>
          <w:tcPr>
            <w:tcW w:w="1701" w:type="dxa"/>
          </w:tcPr>
          <w:p w:rsidR="00AA1963" w:rsidRPr="007F15F1" w:rsidRDefault="00AA1963" w:rsidP="004219FD">
            <w:pPr>
              <w:jc w:val="both"/>
            </w:pPr>
            <w:r w:rsidRPr="007F15F1">
              <w:t>1</w:t>
            </w:r>
            <w:r>
              <w:t xml:space="preserve">0 </w:t>
            </w:r>
            <w:r w:rsidRPr="007F15F1">
              <w:t xml:space="preserve">человек/ </w:t>
            </w:r>
            <w:r>
              <w:t>27,8</w:t>
            </w:r>
            <w:r w:rsidRPr="007F15F1">
              <w:t>%</w:t>
            </w:r>
          </w:p>
        </w:tc>
        <w:tc>
          <w:tcPr>
            <w:tcW w:w="1701" w:type="dxa"/>
          </w:tcPr>
          <w:p w:rsidR="00AA1963" w:rsidRDefault="00AA1963" w:rsidP="006004F5">
            <w:pPr>
              <w:jc w:val="both"/>
            </w:pPr>
            <w:r>
              <w:t>10 человек/</w:t>
            </w:r>
          </w:p>
          <w:p w:rsidR="00AA1963" w:rsidRPr="007F15F1" w:rsidRDefault="00AA1963" w:rsidP="006004F5">
            <w:pPr>
              <w:jc w:val="both"/>
            </w:pPr>
            <w:r>
              <w:t>28,6%</w:t>
            </w:r>
          </w:p>
        </w:tc>
      </w:tr>
      <w:tr w:rsidR="00AA1963" w:rsidRPr="007F15F1" w:rsidTr="009B1748">
        <w:tc>
          <w:tcPr>
            <w:tcW w:w="2990" w:type="dxa"/>
          </w:tcPr>
          <w:p w:rsidR="00AA1963" w:rsidRPr="007F15F1" w:rsidRDefault="00AA1963" w:rsidP="00CD74DF">
            <w:pPr>
              <w:jc w:val="both"/>
            </w:pPr>
            <w:r w:rsidRPr="007F15F1">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Pr>
          <w:p w:rsidR="00AA1963" w:rsidRPr="007F15F1" w:rsidRDefault="00AA1963" w:rsidP="004219FD">
            <w:pPr>
              <w:jc w:val="both"/>
            </w:pPr>
            <w:r w:rsidRPr="007F15F1">
              <w:t>13 человек/</w:t>
            </w:r>
          </w:p>
          <w:p w:rsidR="00AA1963" w:rsidRPr="007F15F1" w:rsidRDefault="00AA1963" w:rsidP="004219FD">
            <w:pPr>
              <w:jc w:val="both"/>
            </w:pPr>
            <w:r w:rsidRPr="007F15F1">
              <w:t>38%</w:t>
            </w:r>
          </w:p>
        </w:tc>
        <w:tc>
          <w:tcPr>
            <w:tcW w:w="1701" w:type="dxa"/>
          </w:tcPr>
          <w:p w:rsidR="00AA1963" w:rsidRPr="007F15F1" w:rsidRDefault="00AA1963" w:rsidP="004219FD">
            <w:pPr>
              <w:jc w:val="both"/>
            </w:pPr>
            <w:r w:rsidRPr="007F15F1">
              <w:t>1</w:t>
            </w:r>
            <w:r>
              <w:t xml:space="preserve">0 </w:t>
            </w:r>
            <w:r w:rsidRPr="007F15F1">
              <w:t xml:space="preserve">человек/ </w:t>
            </w:r>
            <w:r>
              <w:t>27,8</w:t>
            </w:r>
            <w:r w:rsidRPr="007F15F1">
              <w:t>%</w:t>
            </w:r>
          </w:p>
        </w:tc>
        <w:tc>
          <w:tcPr>
            <w:tcW w:w="1701" w:type="dxa"/>
          </w:tcPr>
          <w:p w:rsidR="00AA1963" w:rsidRPr="007F15F1" w:rsidRDefault="00AA1963" w:rsidP="004219FD">
            <w:pPr>
              <w:jc w:val="both"/>
            </w:pPr>
            <w:r w:rsidRPr="007F15F1">
              <w:t>1</w:t>
            </w:r>
            <w:r>
              <w:t xml:space="preserve">0 </w:t>
            </w:r>
            <w:r w:rsidRPr="007F15F1">
              <w:t xml:space="preserve">человек/ </w:t>
            </w:r>
            <w:r>
              <w:t>27,8</w:t>
            </w:r>
            <w:r w:rsidRPr="007F15F1">
              <w:t>%</w:t>
            </w:r>
          </w:p>
        </w:tc>
        <w:tc>
          <w:tcPr>
            <w:tcW w:w="1701" w:type="dxa"/>
          </w:tcPr>
          <w:p w:rsidR="00AA1963" w:rsidRDefault="00AA1963" w:rsidP="004219FD">
            <w:pPr>
              <w:jc w:val="both"/>
            </w:pPr>
            <w:r>
              <w:t>10 человек/</w:t>
            </w:r>
          </w:p>
          <w:p w:rsidR="00AA1963" w:rsidRPr="007F15F1" w:rsidRDefault="00AA1963" w:rsidP="004219FD">
            <w:pPr>
              <w:jc w:val="both"/>
            </w:pPr>
            <w:r>
              <w:t>28,6%</w:t>
            </w:r>
          </w:p>
        </w:tc>
      </w:tr>
      <w:tr w:rsidR="00AA1963" w:rsidRPr="007F15F1" w:rsidTr="009B1748">
        <w:tc>
          <w:tcPr>
            <w:tcW w:w="2990" w:type="dxa"/>
          </w:tcPr>
          <w:p w:rsidR="00AA1963" w:rsidRPr="007F15F1" w:rsidRDefault="00AA1963" w:rsidP="00CC7313">
            <w:pPr>
              <w:jc w:val="both"/>
            </w:pPr>
            <w:r w:rsidRPr="007F15F1">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Pr>
          <w:p w:rsidR="00AA1963" w:rsidRPr="007F15F1" w:rsidRDefault="00AA1963" w:rsidP="004219FD">
            <w:pPr>
              <w:jc w:val="both"/>
            </w:pPr>
            <w:r w:rsidRPr="007F15F1">
              <w:t>15 человек/</w:t>
            </w:r>
          </w:p>
          <w:p w:rsidR="00AA1963" w:rsidRPr="007F15F1" w:rsidRDefault="00AA1963" w:rsidP="004219FD">
            <w:pPr>
              <w:jc w:val="both"/>
            </w:pPr>
            <w:r w:rsidRPr="007F15F1">
              <w:t>44%</w:t>
            </w:r>
          </w:p>
        </w:tc>
        <w:tc>
          <w:tcPr>
            <w:tcW w:w="1701" w:type="dxa"/>
          </w:tcPr>
          <w:p w:rsidR="00AA1963" w:rsidRPr="007F15F1" w:rsidRDefault="00AA1963" w:rsidP="004219FD">
            <w:pPr>
              <w:jc w:val="both"/>
            </w:pPr>
            <w:r w:rsidRPr="007F15F1">
              <w:t>2</w:t>
            </w:r>
            <w:r>
              <w:t xml:space="preserve">8 </w:t>
            </w:r>
            <w:r w:rsidRPr="007F15F1">
              <w:t>человек/</w:t>
            </w:r>
          </w:p>
          <w:p w:rsidR="00AA1963" w:rsidRPr="007F15F1" w:rsidRDefault="00AA1963" w:rsidP="004219FD">
            <w:pPr>
              <w:jc w:val="both"/>
            </w:pPr>
            <w:r>
              <w:t>78</w:t>
            </w:r>
            <w:r w:rsidRPr="007F15F1">
              <w:t>%</w:t>
            </w:r>
          </w:p>
        </w:tc>
        <w:tc>
          <w:tcPr>
            <w:tcW w:w="1701" w:type="dxa"/>
          </w:tcPr>
          <w:p w:rsidR="00AA1963" w:rsidRDefault="00AA1963" w:rsidP="004219FD">
            <w:pPr>
              <w:jc w:val="both"/>
            </w:pPr>
            <w:r>
              <w:t>27 человек/</w:t>
            </w:r>
          </w:p>
          <w:p w:rsidR="00AA1963" w:rsidRPr="007F15F1" w:rsidRDefault="00AA1963" w:rsidP="004219FD">
            <w:pPr>
              <w:jc w:val="both"/>
            </w:pPr>
            <w:r>
              <w:t>75%</w:t>
            </w:r>
          </w:p>
        </w:tc>
        <w:tc>
          <w:tcPr>
            <w:tcW w:w="1701" w:type="dxa"/>
          </w:tcPr>
          <w:p w:rsidR="00AA1963" w:rsidRDefault="00AA1963" w:rsidP="00CD74DF">
            <w:pPr>
              <w:jc w:val="both"/>
            </w:pPr>
            <w:r>
              <w:t>28 человек/</w:t>
            </w:r>
          </w:p>
          <w:p w:rsidR="00AA1963" w:rsidRPr="007F15F1" w:rsidRDefault="00AA1963" w:rsidP="00CD74DF">
            <w:pPr>
              <w:jc w:val="both"/>
            </w:pPr>
            <w:r>
              <w:t>80%</w:t>
            </w:r>
          </w:p>
        </w:tc>
      </w:tr>
      <w:tr w:rsidR="00AA1963" w:rsidRPr="007F15F1" w:rsidTr="009B1748">
        <w:tc>
          <w:tcPr>
            <w:tcW w:w="2990" w:type="dxa"/>
          </w:tcPr>
          <w:p w:rsidR="00AA1963" w:rsidRPr="007F15F1" w:rsidRDefault="00AA1963" w:rsidP="00CD74DF">
            <w:pPr>
              <w:ind w:firstLine="851"/>
              <w:jc w:val="both"/>
            </w:pPr>
            <w:r w:rsidRPr="007F15F1">
              <w:t>Высшая</w:t>
            </w:r>
          </w:p>
        </w:tc>
        <w:tc>
          <w:tcPr>
            <w:tcW w:w="1701" w:type="dxa"/>
          </w:tcPr>
          <w:p w:rsidR="00AA1963" w:rsidRPr="007F15F1" w:rsidRDefault="00AA1963" w:rsidP="004219FD">
            <w:pPr>
              <w:jc w:val="both"/>
            </w:pPr>
            <w:r w:rsidRPr="007F15F1">
              <w:t>4человека/</w:t>
            </w:r>
          </w:p>
          <w:p w:rsidR="00AA1963" w:rsidRPr="007F15F1" w:rsidRDefault="00AA1963" w:rsidP="004219FD">
            <w:pPr>
              <w:jc w:val="both"/>
            </w:pPr>
            <w:r w:rsidRPr="007F15F1">
              <w:t>11,7 %</w:t>
            </w:r>
          </w:p>
        </w:tc>
        <w:tc>
          <w:tcPr>
            <w:tcW w:w="1701" w:type="dxa"/>
          </w:tcPr>
          <w:p w:rsidR="00AA1963" w:rsidRPr="007F15F1" w:rsidRDefault="00AA1963" w:rsidP="004219FD">
            <w:pPr>
              <w:jc w:val="both"/>
            </w:pPr>
            <w:r>
              <w:t>5 человек</w:t>
            </w:r>
            <w:r w:rsidRPr="007F15F1">
              <w:t>/</w:t>
            </w:r>
          </w:p>
          <w:p w:rsidR="00AA1963" w:rsidRPr="007F15F1" w:rsidRDefault="00AA1963" w:rsidP="004219FD">
            <w:pPr>
              <w:jc w:val="both"/>
            </w:pPr>
            <w:r>
              <w:t>14</w:t>
            </w:r>
            <w:r w:rsidRPr="007F15F1">
              <w:t xml:space="preserve"> %</w:t>
            </w:r>
          </w:p>
        </w:tc>
        <w:tc>
          <w:tcPr>
            <w:tcW w:w="1701" w:type="dxa"/>
          </w:tcPr>
          <w:p w:rsidR="00AA1963" w:rsidRDefault="00AA1963" w:rsidP="004219FD">
            <w:pPr>
              <w:jc w:val="both"/>
            </w:pPr>
            <w:r>
              <w:t>7 человек/</w:t>
            </w:r>
          </w:p>
          <w:p w:rsidR="00AA1963" w:rsidRDefault="00AA1963" w:rsidP="004219FD">
            <w:pPr>
              <w:jc w:val="both"/>
            </w:pPr>
            <w:r>
              <w:t>19,4%</w:t>
            </w:r>
          </w:p>
        </w:tc>
        <w:tc>
          <w:tcPr>
            <w:tcW w:w="1701" w:type="dxa"/>
          </w:tcPr>
          <w:p w:rsidR="00AA1963" w:rsidRDefault="00AA1963" w:rsidP="00CD74DF">
            <w:pPr>
              <w:jc w:val="both"/>
            </w:pPr>
            <w:r>
              <w:t>9 человек/ 25,7%</w:t>
            </w:r>
          </w:p>
        </w:tc>
      </w:tr>
      <w:tr w:rsidR="00AA1963" w:rsidRPr="007F15F1" w:rsidTr="009B1748">
        <w:tc>
          <w:tcPr>
            <w:tcW w:w="2990" w:type="dxa"/>
          </w:tcPr>
          <w:p w:rsidR="00AA1963" w:rsidRPr="007F15F1" w:rsidRDefault="00AA1963" w:rsidP="00CD74DF">
            <w:pPr>
              <w:ind w:firstLine="851"/>
              <w:jc w:val="both"/>
            </w:pPr>
            <w:r w:rsidRPr="007F15F1">
              <w:t>Первая</w:t>
            </w:r>
          </w:p>
        </w:tc>
        <w:tc>
          <w:tcPr>
            <w:tcW w:w="1701" w:type="dxa"/>
          </w:tcPr>
          <w:p w:rsidR="00AA1963" w:rsidRPr="007F15F1" w:rsidRDefault="00AA1963" w:rsidP="004219FD">
            <w:pPr>
              <w:jc w:val="both"/>
            </w:pPr>
            <w:r w:rsidRPr="007F15F1">
              <w:t>11человек/</w:t>
            </w:r>
          </w:p>
          <w:p w:rsidR="00AA1963" w:rsidRPr="007F15F1" w:rsidRDefault="00AA1963" w:rsidP="004219FD">
            <w:pPr>
              <w:jc w:val="both"/>
            </w:pPr>
            <w:r w:rsidRPr="007F15F1">
              <w:t>32,4 %</w:t>
            </w:r>
          </w:p>
        </w:tc>
        <w:tc>
          <w:tcPr>
            <w:tcW w:w="1701" w:type="dxa"/>
          </w:tcPr>
          <w:p w:rsidR="00AA1963" w:rsidRPr="007F15F1" w:rsidRDefault="00AA1963" w:rsidP="004219FD">
            <w:pPr>
              <w:jc w:val="both"/>
            </w:pPr>
            <w:r w:rsidRPr="007F15F1">
              <w:t>2</w:t>
            </w:r>
            <w:r>
              <w:t>3</w:t>
            </w:r>
            <w:r w:rsidRPr="007F15F1">
              <w:t xml:space="preserve"> человек</w:t>
            </w:r>
            <w:r>
              <w:t>а</w:t>
            </w:r>
            <w:r w:rsidRPr="007F15F1">
              <w:t>/</w:t>
            </w:r>
          </w:p>
          <w:p w:rsidR="00AA1963" w:rsidRPr="007F15F1" w:rsidRDefault="00AA1963" w:rsidP="004219FD">
            <w:pPr>
              <w:jc w:val="both"/>
            </w:pPr>
            <w:r>
              <w:t>64</w:t>
            </w:r>
            <w:r w:rsidRPr="007F15F1">
              <w:t>%</w:t>
            </w:r>
          </w:p>
        </w:tc>
        <w:tc>
          <w:tcPr>
            <w:tcW w:w="1701" w:type="dxa"/>
          </w:tcPr>
          <w:p w:rsidR="00AA1963" w:rsidRDefault="00AA1963" w:rsidP="004219FD">
            <w:pPr>
              <w:jc w:val="both"/>
            </w:pPr>
            <w:r>
              <w:t>20 человек/</w:t>
            </w:r>
          </w:p>
          <w:p w:rsidR="00AA1963" w:rsidRPr="007F15F1" w:rsidRDefault="00AA1963" w:rsidP="004219FD">
            <w:pPr>
              <w:jc w:val="both"/>
            </w:pPr>
            <w:r>
              <w:t>56%</w:t>
            </w:r>
          </w:p>
        </w:tc>
        <w:tc>
          <w:tcPr>
            <w:tcW w:w="1701" w:type="dxa"/>
          </w:tcPr>
          <w:p w:rsidR="00AA1963" w:rsidRDefault="00AA1963" w:rsidP="00CD74DF">
            <w:pPr>
              <w:jc w:val="both"/>
            </w:pPr>
            <w:r>
              <w:t>19 человек/</w:t>
            </w:r>
          </w:p>
          <w:p w:rsidR="00AA1963" w:rsidRPr="007F15F1" w:rsidRDefault="00AA1963" w:rsidP="00CD74DF">
            <w:pPr>
              <w:jc w:val="both"/>
            </w:pPr>
            <w:r>
              <w:t>54,3%</w:t>
            </w:r>
          </w:p>
        </w:tc>
      </w:tr>
      <w:tr w:rsidR="00AA1963" w:rsidRPr="007F15F1" w:rsidTr="009B1748">
        <w:tc>
          <w:tcPr>
            <w:tcW w:w="2990" w:type="dxa"/>
          </w:tcPr>
          <w:p w:rsidR="00AA1963" w:rsidRPr="007F15F1" w:rsidRDefault="00AA1963" w:rsidP="00CD74DF">
            <w:pPr>
              <w:jc w:val="both"/>
            </w:pPr>
            <w:r w:rsidRPr="007F15F1">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Pr>
          <w:p w:rsidR="00AA1963" w:rsidRPr="00CC7313" w:rsidRDefault="00AA1963" w:rsidP="00CD74DF">
            <w:pPr>
              <w:jc w:val="both"/>
              <w:rPr>
                <w:color w:val="FF0000"/>
              </w:rPr>
            </w:pPr>
          </w:p>
        </w:tc>
        <w:tc>
          <w:tcPr>
            <w:tcW w:w="1701" w:type="dxa"/>
          </w:tcPr>
          <w:p w:rsidR="00AA1963" w:rsidRPr="00CC7313" w:rsidRDefault="00AA1963" w:rsidP="00CD74DF">
            <w:pPr>
              <w:jc w:val="both"/>
              <w:rPr>
                <w:color w:val="FF0000"/>
              </w:rPr>
            </w:pPr>
          </w:p>
        </w:tc>
        <w:tc>
          <w:tcPr>
            <w:tcW w:w="1701" w:type="dxa"/>
          </w:tcPr>
          <w:p w:rsidR="00AA1963" w:rsidRPr="00CC7313" w:rsidRDefault="00AA1963" w:rsidP="00CD74DF">
            <w:pPr>
              <w:jc w:val="both"/>
              <w:rPr>
                <w:color w:val="FF0000"/>
              </w:rPr>
            </w:pPr>
          </w:p>
        </w:tc>
        <w:tc>
          <w:tcPr>
            <w:tcW w:w="1701" w:type="dxa"/>
          </w:tcPr>
          <w:p w:rsidR="00AA1963" w:rsidRPr="007F15F1" w:rsidRDefault="00AA1963" w:rsidP="00CD74DF">
            <w:pPr>
              <w:jc w:val="both"/>
            </w:pPr>
          </w:p>
        </w:tc>
      </w:tr>
      <w:tr w:rsidR="00AA1963" w:rsidRPr="007F15F1" w:rsidTr="009B1748">
        <w:tc>
          <w:tcPr>
            <w:tcW w:w="2990" w:type="dxa"/>
          </w:tcPr>
          <w:p w:rsidR="00AA1963" w:rsidRPr="007F15F1" w:rsidRDefault="00AA1963" w:rsidP="00CD74DF">
            <w:pPr>
              <w:ind w:firstLine="851"/>
              <w:jc w:val="both"/>
            </w:pPr>
            <w:r w:rsidRPr="007F15F1">
              <w:t>До 5 лет</w:t>
            </w:r>
          </w:p>
        </w:tc>
        <w:tc>
          <w:tcPr>
            <w:tcW w:w="1701" w:type="dxa"/>
          </w:tcPr>
          <w:p w:rsidR="00AA1963" w:rsidRPr="007F15F1" w:rsidRDefault="00AA1963" w:rsidP="004219FD">
            <w:pPr>
              <w:jc w:val="both"/>
            </w:pPr>
            <w:r w:rsidRPr="007F15F1">
              <w:t>1 человек/</w:t>
            </w:r>
          </w:p>
          <w:p w:rsidR="00AA1963" w:rsidRPr="007F15F1" w:rsidRDefault="00AA1963" w:rsidP="004219FD">
            <w:pPr>
              <w:jc w:val="both"/>
            </w:pPr>
            <w:r w:rsidRPr="007F15F1">
              <w:t>2,9 %</w:t>
            </w:r>
          </w:p>
        </w:tc>
        <w:tc>
          <w:tcPr>
            <w:tcW w:w="1701" w:type="dxa"/>
          </w:tcPr>
          <w:p w:rsidR="00AA1963" w:rsidRPr="007F15F1" w:rsidRDefault="00AA1963" w:rsidP="004219FD">
            <w:pPr>
              <w:jc w:val="both"/>
            </w:pPr>
            <w:r>
              <w:t>0/0%</w:t>
            </w:r>
          </w:p>
        </w:tc>
        <w:tc>
          <w:tcPr>
            <w:tcW w:w="1701" w:type="dxa"/>
          </w:tcPr>
          <w:p w:rsidR="00AA1963" w:rsidRDefault="00AA1963" w:rsidP="004219FD">
            <w:pPr>
              <w:jc w:val="both"/>
            </w:pPr>
            <w:r>
              <w:t>0/0%</w:t>
            </w:r>
          </w:p>
        </w:tc>
        <w:tc>
          <w:tcPr>
            <w:tcW w:w="1701" w:type="dxa"/>
          </w:tcPr>
          <w:p w:rsidR="00AA1963" w:rsidRDefault="00AA1963" w:rsidP="00CD74DF">
            <w:pPr>
              <w:jc w:val="both"/>
            </w:pPr>
            <w:r>
              <w:t>0/0%</w:t>
            </w:r>
          </w:p>
        </w:tc>
      </w:tr>
      <w:tr w:rsidR="00AA1963" w:rsidRPr="007F15F1" w:rsidTr="009B1748">
        <w:tc>
          <w:tcPr>
            <w:tcW w:w="2990" w:type="dxa"/>
          </w:tcPr>
          <w:p w:rsidR="00AA1963" w:rsidRPr="007F15F1" w:rsidRDefault="00AA1963" w:rsidP="00CD74DF">
            <w:pPr>
              <w:ind w:firstLine="851"/>
              <w:jc w:val="both"/>
            </w:pPr>
            <w:r w:rsidRPr="007F15F1">
              <w:t>Свыше 30 лет</w:t>
            </w:r>
          </w:p>
        </w:tc>
        <w:tc>
          <w:tcPr>
            <w:tcW w:w="1701" w:type="dxa"/>
          </w:tcPr>
          <w:p w:rsidR="00AA1963" w:rsidRPr="007F15F1" w:rsidRDefault="00AA1963" w:rsidP="004219FD">
            <w:pPr>
              <w:jc w:val="both"/>
            </w:pPr>
            <w:r w:rsidRPr="007F15F1">
              <w:t>12 человек/ 35,3 %</w:t>
            </w:r>
          </w:p>
        </w:tc>
        <w:tc>
          <w:tcPr>
            <w:tcW w:w="1701" w:type="dxa"/>
          </w:tcPr>
          <w:p w:rsidR="00AA1963" w:rsidRDefault="00AA1963" w:rsidP="004219FD">
            <w:pPr>
              <w:jc w:val="both"/>
            </w:pPr>
            <w:r w:rsidRPr="007F15F1">
              <w:t xml:space="preserve">12 человек/ </w:t>
            </w:r>
          </w:p>
          <w:p w:rsidR="00AA1963" w:rsidRPr="007F15F1" w:rsidRDefault="00AA1963" w:rsidP="004219FD">
            <w:pPr>
              <w:jc w:val="both"/>
            </w:pPr>
            <w:r>
              <w:t>33</w:t>
            </w:r>
            <w:r w:rsidRPr="007F15F1">
              <w:t xml:space="preserve"> %</w:t>
            </w:r>
          </w:p>
        </w:tc>
        <w:tc>
          <w:tcPr>
            <w:tcW w:w="1701" w:type="dxa"/>
          </w:tcPr>
          <w:p w:rsidR="00AA1963" w:rsidRDefault="00AA1963" w:rsidP="004219FD">
            <w:pPr>
              <w:jc w:val="both"/>
            </w:pPr>
            <w:r>
              <w:t>11 человек/</w:t>
            </w:r>
          </w:p>
          <w:p w:rsidR="00AA1963" w:rsidRPr="007F15F1" w:rsidRDefault="00AA1963" w:rsidP="004219FD">
            <w:pPr>
              <w:jc w:val="both"/>
            </w:pPr>
            <w:r>
              <w:t>31%</w:t>
            </w:r>
          </w:p>
        </w:tc>
        <w:tc>
          <w:tcPr>
            <w:tcW w:w="1701" w:type="dxa"/>
          </w:tcPr>
          <w:p w:rsidR="00AA1963" w:rsidRDefault="00AA1963" w:rsidP="0008053F">
            <w:pPr>
              <w:jc w:val="both"/>
            </w:pPr>
            <w:r>
              <w:t>12 человек/</w:t>
            </w:r>
          </w:p>
          <w:p w:rsidR="00AA1963" w:rsidRPr="007F15F1" w:rsidRDefault="00AA1963" w:rsidP="0008053F">
            <w:pPr>
              <w:jc w:val="both"/>
            </w:pPr>
            <w:r>
              <w:t>34,3%</w:t>
            </w:r>
          </w:p>
        </w:tc>
      </w:tr>
      <w:tr w:rsidR="00AA1963" w:rsidRPr="007F15F1" w:rsidTr="009B1748">
        <w:tc>
          <w:tcPr>
            <w:tcW w:w="2990" w:type="dxa"/>
          </w:tcPr>
          <w:p w:rsidR="00AA1963" w:rsidRPr="007F15F1" w:rsidRDefault="00AA1963" w:rsidP="00CD74DF">
            <w:pPr>
              <w:jc w:val="both"/>
            </w:pPr>
            <w:r w:rsidRPr="007F15F1">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Pr>
          <w:p w:rsidR="00AA1963" w:rsidRPr="007F15F1" w:rsidRDefault="00AA1963" w:rsidP="004219FD">
            <w:pPr>
              <w:jc w:val="both"/>
            </w:pPr>
            <w:r w:rsidRPr="007F15F1">
              <w:t>3человек/ 8,8 %</w:t>
            </w:r>
          </w:p>
        </w:tc>
        <w:tc>
          <w:tcPr>
            <w:tcW w:w="1701" w:type="dxa"/>
          </w:tcPr>
          <w:p w:rsidR="00AA1963" w:rsidRPr="007F15F1" w:rsidRDefault="00AA1963" w:rsidP="004219FD">
            <w:pPr>
              <w:jc w:val="both"/>
            </w:pPr>
            <w:r w:rsidRPr="007F15F1">
              <w:t xml:space="preserve">1 человек/ </w:t>
            </w:r>
          </w:p>
          <w:p w:rsidR="00AA1963" w:rsidRPr="007F15F1" w:rsidRDefault="00AA1963" w:rsidP="004219FD">
            <w:pPr>
              <w:jc w:val="both"/>
            </w:pPr>
            <w:r>
              <w:t>2,77</w:t>
            </w:r>
            <w:r w:rsidRPr="007F15F1">
              <w:t>%</w:t>
            </w:r>
          </w:p>
        </w:tc>
        <w:tc>
          <w:tcPr>
            <w:tcW w:w="1701" w:type="dxa"/>
          </w:tcPr>
          <w:p w:rsidR="00AA1963" w:rsidRPr="007F15F1" w:rsidRDefault="00AA1963" w:rsidP="004219FD">
            <w:pPr>
              <w:jc w:val="both"/>
            </w:pPr>
            <w:r>
              <w:t>2/5,6%</w:t>
            </w:r>
          </w:p>
        </w:tc>
        <w:tc>
          <w:tcPr>
            <w:tcW w:w="1701" w:type="dxa"/>
          </w:tcPr>
          <w:p w:rsidR="00AA1963" w:rsidRPr="007F15F1" w:rsidRDefault="00AA1963" w:rsidP="00CD74DF">
            <w:pPr>
              <w:jc w:val="both"/>
            </w:pPr>
            <w:r>
              <w:t>1/2,85%</w:t>
            </w:r>
          </w:p>
        </w:tc>
      </w:tr>
      <w:tr w:rsidR="00AA1963" w:rsidRPr="007F15F1" w:rsidTr="009B1748">
        <w:tc>
          <w:tcPr>
            <w:tcW w:w="2990" w:type="dxa"/>
          </w:tcPr>
          <w:p w:rsidR="00AA1963" w:rsidRPr="007F15F1" w:rsidRDefault="00AA1963" w:rsidP="00CD74DF">
            <w:pPr>
              <w:jc w:val="both"/>
            </w:pPr>
            <w:r w:rsidRPr="007F15F1">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Pr>
          <w:p w:rsidR="00AA1963" w:rsidRPr="007F15F1" w:rsidRDefault="00AA1963" w:rsidP="004219FD">
            <w:pPr>
              <w:jc w:val="both"/>
            </w:pPr>
            <w:r w:rsidRPr="007F15F1">
              <w:t>14 человек/</w:t>
            </w:r>
          </w:p>
          <w:p w:rsidR="00AA1963" w:rsidRPr="007F15F1" w:rsidRDefault="00AA1963" w:rsidP="004219FD">
            <w:pPr>
              <w:jc w:val="both"/>
            </w:pPr>
            <w:r w:rsidRPr="007F15F1">
              <w:t>41 %</w:t>
            </w:r>
          </w:p>
        </w:tc>
        <w:tc>
          <w:tcPr>
            <w:tcW w:w="1701" w:type="dxa"/>
          </w:tcPr>
          <w:p w:rsidR="00AA1963" w:rsidRPr="007F15F1" w:rsidRDefault="00AA1963" w:rsidP="004219FD">
            <w:pPr>
              <w:jc w:val="both"/>
            </w:pPr>
            <w:r>
              <w:t xml:space="preserve">16 </w:t>
            </w:r>
            <w:r w:rsidRPr="007F15F1">
              <w:t>человек/</w:t>
            </w:r>
          </w:p>
          <w:p w:rsidR="00AA1963" w:rsidRPr="007F15F1" w:rsidRDefault="00AA1963" w:rsidP="004219FD">
            <w:pPr>
              <w:jc w:val="both"/>
            </w:pPr>
            <w:r>
              <w:t>44</w:t>
            </w:r>
            <w:r w:rsidRPr="007F15F1">
              <w:t>%</w:t>
            </w:r>
          </w:p>
        </w:tc>
        <w:tc>
          <w:tcPr>
            <w:tcW w:w="1701" w:type="dxa"/>
          </w:tcPr>
          <w:p w:rsidR="00AA1963" w:rsidRDefault="00AA1963" w:rsidP="004219FD">
            <w:pPr>
              <w:jc w:val="both"/>
            </w:pPr>
            <w:r>
              <w:t>15человек/42%</w:t>
            </w:r>
          </w:p>
        </w:tc>
        <w:tc>
          <w:tcPr>
            <w:tcW w:w="1701" w:type="dxa"/>
          </w:tcPr>
          <w:p w:rsidR="00AA1963" w:rsidRDefault="00AA1963" w:rsidP="00CD74DF">
            <w:pPr>
              <w:jc w:val="both"/>
            </w:pPr>
            <w:r>
              <w:t>16человек/45,7%</w:t>
            </w:r>
          </w:p>
        </w:tc>
      </w:tr>
    </w:tbl>
    <w:p w:rsidR="00AA1963" w:rsidRPr="0067585C" w:rsidRDefault="00AA1963" w:rsidP="00CD74DF">
      <w:pPr>
        <w:ind w:firstLine="851"/>
        <w:jc w:val="both"/>
        <w:rPr>
          <w:sz w:val="28"/>
          <w:szCs w:val="28"/>
        </w:rPr>
      </w:pPr>
    </w:p>
    <w:p w:rsidR="00AA1963" w:rsidRPr="0067585C" w:rsidRDefault="00AA1963" w:rsidP="00CD74DF">
      <w:pPr>
        <w:ind w:firstLine="851"/>
        <w:jc w:val="both"/>
        <w:rPr>
          <w:sz w:val="28"/>
          <w:szCs w:val="28"/>
        </w:rPr>
      </w:pPr>
      <w:r w:rsidRPr="0067585C">
        <w:rPr>
          <w:sz w:val="28"/>
          <w:szCs w:val="28"/>
        </w:rPr>
        <w:t>Анализ таблицы показывает отсутствие текучести кадров: коллектив стабилен, средний возраст составляет 5</w:t>
      </w:r>
      <w:r>
        <w:rPr>
          <w:sz w:val="28"/>
          <w:szCs w:val="28"/>
        </w:rPr>
        <w:t>2</w:t>
      </w:r>
      <w:r w:rsidRPr="0067585C">
        <w:rPr>
          <w:sz w:val="28"/>
          <w:szCs w:val="28"/>
        </w:rPr>
        <w:t xml:space="preserve"> год</w:t>
      </w:r>
      <w:r>
        <w:rPr>
          <w:sz w:val="28"/>
          <w:szCs w:val="28"/>
        </w:rPr>
        <w:t>а</w:t>
      </w:r>
      <w:r w:rsidRPr="0067585C">
        <w:rPr>
          <w:sz w:val="28"/>
          <w:szCs w:val="28"/>
        </w:rPr>
        <w:t xml:space="preserve">; </w:t>
      </w:r>
      <w:r>
        <w:rPr>
          <w:sz w:val="28"/>
          <w:szCs w:val="28"/>
        </w:rPr>
        <w:t xml:space="preserve">2,85% </w:t>
      </w:r>
      <w:r w:rsidRPr="0067585C">
        <w:rPr>
          <w:sz w:val="28"/>
          <w:szCs w:val="28"/>
        </w:rPr>
        <w:t>% составляют педагоги до 30 лет</w:t>
      </w:r>
      <w:r>
        <w:rPr>
          <w:sz w:val="28"/>
          <w:szCs w:val="28"/>
        </w:rPr>
        <w:t xml:space="preserve"> (1 человека)</w:t>
      </w:r>
      <w:r w:rsidRPr="0067585C">
        <w:rPr>
          <w:sz w:val="28"/>
          <w:szCs w:val="28"/>
        </w:rPr>
        <w:t>.</w:t>
      </w:r>
      <w:r>
        <w:rPr>
          <w:sz w:val="28"/>
          <w:szCs w:val="28"/>
        </w:rPr>
        <w:t xml:space="preserve"> Таблица показывает старение кадров.</w:t>
      </w:r>
    </w:p>
    <w:p w:rsidR="00AA1963" w:rsidRDefault="00AA1963" w:rsidP="00CD74DF">
      <w:pPr>
        <w:ind w:firstLine="851"/>
        <w:jc w:val="both"/>
        <w:rPr>
          <w:b/>
          <w:sz w:val="28"/>
          <w:szCs w:val="28"/>
        </w:rPr>
      </w:pPr>
    </w:p>
    <w:p w:rsidR="00AA1963" w:rsidRDefault="00AA1963" w:rsidP="00CD74DF">
      <w:pPr>
        <w:ind w:firstLine="851"/>
        <w:jc w:val="both"/>
        <w:rPr>
          <w:b/>
          <w:sz w:val="28"/>
          <w:szCs w:val="28"/>
        </w:rPr>
      </w:pPr>
    </w:p>
    <w:p w:rsidR="00AA1963" w:rsidRDefault="00AA1963" w:rsidP="00CD74DF">
      <w:pPr>
        <w:ind w:firstLine="851"/>
        <w:jc w:val="both"/>
        <w:rPr>
          <w:b/>
          <w:sz w:val="28"/>
          <w:szCs w:val="28"/>
        </w:rPr>
      </w:pPr>
    </w:p>
    <w:p w:rsidR="00AA1963" w:rsidRDefault="00AA1963" w:rsidP="00CD74DF">
      <w:pPr>
        <w:ind w:firstLine="851"/>
        <w:jc w:val="both"/>
        <w:rPr>
          <w:b/>
          <w:sz w:val="28"/>
          <w:szCs w:val="28"/>
        </w:rPr>
      </w:pPr>
    </w:p>
    <w:p w:rsidR="00AA1963" w:rsidRDefault="00AA1963" w:rsidP="00CD74DF">
      <w:pPr>
        <w:ind w:firstLine="851"/>
        <w:jc w:val="both"/>
        <w:rPr>
          <w:b/>
          <w:sz w:val="28"/>
          <w:szCs w:val="28"/>
        </w:rPr>
      </w:pPr>
    </w:p>
    <w:p w:rsidR="00AA1963" w:rsidRDefault="00AA1963" w:rsidP="00CD74DF">
      <w:pPr>
        <w:ind w:firstLine="851"/>
        <w:jc w:val="both"/>
        <w:rPr>
          <w:b/>
          <w:sz w:val="28"/>
          <w:szCs w:val="28"/>
        </w:rPr>
      </w:pPr>
    </w:p>
    <w:p w:rsidR="00AA1963" w:rsidRDefault="00AA1963" w:rsidP="00CD74DF">
      <w:pPr>
        <w:ind w:firstLine="851"/>
        <w:jc w:val="both"/>
        <w:rPr>
          <w:b/>
          <w:sz w:val="28"/>
          <w:szCs w:val="28"/>
        </w:rPr>
      </w:pPr>
    </w:p>
    <w:p w:rsidR="00AA1963" w:rsidRPr="007F15F1" w:rsidRDefault="00AA1963" w:rsidP="00CD74DF">
      <w:pPr>
        <w:ind w:firstLine="851"/>
        <w:jc w:val="both"/>
        <w:rPr>
          <w:b/>
          <w:sz w:val="28"/>
          <w:szCs w:val="28"/>
        </w:rPr>
      </w:pPr>
      <w:r w:rsidRPr="007F15F1">
        <w:rPr>
          <w:b/>
          <w:sz w:val="28"/>
          <w:szCs w:val="28"/>
        </w:rPr>
        <w:t>ВЫВОДЫ:</w:t>
      </w:r>
    </w:p>
    <w:p w:rsidR="00AA1963" w:rsidRPr="0067585C" w:rsidRDefault="00AA1963" w:rsidP="00CD74DF">
      <w:pPr>
        <w:ind w:firstLine="851"/>
        <w:jc w:val="both"/>
        <w:rPr>
          <w:sz w:val="28"/>
          <w:szCs w:val="28"/>
        </w:rPr>
      </w:pPr>
      <w:r w:rsidRPr="0067585C">
        <w:rPr>
          <w:sz w:val="28"/>
          <w:szCs w:val="28"/>
        </w:rPr>
        <w:t xml:space="preserve">1. Деятельность </w:t>
      </w:r>
      <w:r>
        <w:rPr>
          <w:sz w:val="28"/>
          <w:szCs w:val="28"/>
        </w:rPr>
        <w:t xml:space="preserve">МБОУ «СОШ № 15» </w:t>
      </w:r>
      <w:r w:rsidRPr="0067585C">
        <w:rPr>
          <w:sz w:val="28"/>
          <w:szCs w:val="28"/>
        </w:rPr>
        <w:t xml:space="preserve">строится в соответствии с основными принципами государственной политики и правового регулирования отношений в сфере образования: </w:t>
      </w:r>
    </w:p>
    <w:p w:rsidR="00AA1963" w:rsidRPr="0067585C" w:rsidRDefault="00AA1963" w:rsidP="00CD74DF">
      <w:pPr>
        <w:ind w:firstLine="851"/>
        <w:jc w:val="both"/>
        <w:rPr>
          <w:sz w:val="28"/>
          <w:szCs w:val="28"/>
        </w:rPr>
      </w:pPr>
      <w:r w:rsidRPr="0067585C">
        <w:rPr>
          <w:sz w:val="28"/>
          <w:szCs w:val="28"/>
        </w:rPr>
        <w:t xml:space="preserve">1.1. МБОУ СОШ №15 обеспечивает реализацию образовательных программ в полном объеме. </w:t>
      </w:r>
    </w:p>
    <w:p w:rsidR="00AA1963" w:rsidRPr="0067585C" w:rsidRDefault="00AA1963" w:rsidP="00CD74DF">
      <w:pPr>
        <w:ind w:firstLine="851"/>
        <w:jc w:val="both"/>
        <w:rPr>
          <w:sz w:val="28"/>
          <w:szCs w:val="28"/>
        </w:rPr>
      </w:pPr>
      <w:r w:rsidRPr="0067585C">
        <w:rPr>
          <w:sz w:val="28"/>
          <w:szCs w:val="28"/>
        </w:rPr>
        <w:t xml:space="preserve">1.2. Качество подготовки учащихся соответствует установленным требованиям и соответствует возрастным психофизическим особенностям, склонностям, способностям, интересам и потребностям учащихся. </w:t>
      </w:r>
    </w:p>
    <w:p w:rsidR="00AA1963" w:rsidRPr="0067585C" w:rsidRDefault="00AA1963" w:rsidP="00CD74DF">
      <w:pPr>
        <w:ind w:firstLine="851"/>
        <w:jc w:val="both"/>
        <w:rPr>
          <w:sz w:val="28"/>
          <w:szCs w:val="28"/>
        </w:rPr>
      </w:pPr>
      <w:r w:rsidRPr="0067585C">
        <w:rPr>
          <w:sz w:val="28"/>
          <w:szCs w:val="28"/>
        </w:rPr>
        <w:t xml:space="preserve">1.3. В школе созданы безопасные условия обучения, воспитания обучающихся в соответствии с установленными нормами, обеспечивающими жизнь и здоровье обучающихся, работников школы. </w:t>
      </w:r>
    </w:p>
    <w:p w:rsidR="00AA1963" w:rsidRPr="0067585C" w:rsidRDefault="00AA1963" w:rsidP="00CD74DF">
      <w:pPr>
        <w:ind w:firstLine="851"/>
        <w:jc w:val="both"/>
        <w:rPr>
          <w:sz w:val="28"/>
          <w:szCs w:val="28"/>
        </w:rPr>
      </w:pPr>
      <w:r w:rsidRPr="0067585C">
        <w:rPr>
          <w:sz w:val="28"/>
          <w:szCs w:val="28"/>
        </w:rPr>
        <w:t>1.4. Соблюдаются права и свободы обучающихся, родителей (законных представителей), несовершеннолетних учащихся, работников школы.</w:t>
      </w:r>
      <w:r w:rsidRPr="0067585C">
        <w:rPr>
          <w:bCs/>
          <w:color w:val="000000"/>
          <w:sz w:val="28"/>
          <w:szCs w:val="28"/>
        </w:rPr>
        <w:tab/>
      </w:r>
    </w:p>
    <w:sectPr w:rsidR="00AA1963" w:rsidRPr="0067585C" w:rsidSect="00303979">
      <w:footerReference w:type="even" r:id="rId49"/>
      <w:footerReference w:type="default" r:id="rId50"/>
      <w:pgSz w:w="11906" w:h="16838" w:code="9"/>
      <w:pgMar w:top="1134" w:right="849" w:bottom="567" w:left="1701" w:header="709" w:footer="709" w:gutter="0"/>
      <w:pgNumType w:start="8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963" w:rsidRDefault="00AA1963">
      <w:r>
        <w:separator/>
      </w:r>
    </w:p>
  </w:endnote>
  <w:endnote w:type="continuationSeparator" w:id="0">
    <w:p w:rsidR="00AA1963" w:rsidRDefault="00AA1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63" w:rsidRDefault="00AA1963" w:rsidP="00C61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1963" w:rsidRDefault="00AA1963" w:rsidP="00ED30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63" w:rsidRDefault="00AA1963" w:rsidP="00C61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82</w:t>
    </w:r>
    <w:r>
      <w:rPr>
        <w:rStyle w:val="PageNumber"/>
      </w:rPr>
      <w:fldChar w:fldCharType="end"/>
    </w:r>
  </w:p>
  <w:p w:rsidR="00AA1963" w:rsidRDefault="00AA1963" w:rsidP="00ED30A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63" w:rsidRDefault="00AA1963" w:rsidP="00303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1963" w:rsidRDefault="00AA1963" w:rsidP="000B616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63" w:rsidRDefault="00AA1963" w:rsidP="00C61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95</w:t>
    </w:r>
    <w:r>
      <w:rPr>
        <w:rStyle w:val="PageNumber"/>
      </w:rPr>
      <w:fldChar w:fldCharType="end"/>
    </w:r>
  </w:p>
  <w:p w:rsidR="00AA1963" w:rsidRDefault="00AA1963" w:rsidP="00303979">
    <w:pPr>
      <w:pStyle w:val="Footer"/>
      <w:ind w:right="360"/>
      <w:jc w:val="right"/>
    </w:pPr>
  </w:p>
  <w:p w:rsidR="00AA1963" w:rsidRDefault="00AA1963" w:rsidP="000B616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963" w:rsidRDefault="00AA1963">
      <w:r>
        <w:separator/>
      </w:r>
    </w:p>
  </w:footnote>
  <w:footnote w:type="continuationSeparator" w:id="0">
    <w:p w:rsidR="00AA1963" w:rsidRDefault="00AA1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4"/>
    <w:lvl w:ilvl="0">
      <w:start w:val="1"/>
      <w:numFmt w:val="decimal"/>
      <w:lvlText w:val="%1."/>
      <w:lvlJc w:val="left"/>
      <w:pPr>
        <w:tabs>
          <w:tab w:val="num" w:pos="0"/>
        </w:tabs>
        <w:ind w:left="720" w:hanging="360"/>
      </w:pPr>
      <w:rPr>
        <w:rFonts w:cs="Times New Roman"/>
      </w:rPr>
    </w:lvl>
  </w:abstractNum>
  <w:abstractNum w:abstractNumId="1">
    <w:nsid w:val="00000002"/>
    <w:multiLevelType w:val="multilevel"/>
    <w:tmpl w:val="00000002"/>
    <w:name w:val="WW8Num1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17"/>
    <w:multiLevelType w:val="multilevel"/>
    <w:tmpl w:val="00000017"/>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3673362"/>
    <w:multiLevelType w:val="multilevel"/>
    <w:tmpl w:val="D36208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3C24AE8"/>
    <w:multiLevelType w:val="hybridMultilevel"/>
    <w:tmpl w:val="E0D28A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6371C27"/>
    <w:multiLevelType w:val="hybridMultilevel"/>
    <w:tmpl w:val="07861C5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
    <w:nsid w:val="06E1248C"/>
    <w:multiLevelType w:val="hybridMultilevel"/>
    <w:tmpl w:val="45C8861A"/>
    <w:lvl w:ilvl="0" w:tplc="3A5EA2A0">
      <w:start w:val="1"/>
      <w:numFmt w:val="decimal"/>
      <w:lvlText w:val="%1."/>
      <w:lvlJc w:val="left"/>
      <w:pPr>
        <w:ind w:left="786" w:hanging="360"/>
      </w:pPr>
      <w:rPr>
        <w:rFonts w:cs="Times New Roman" w:hint="default"/>
        <w:b/>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09D0254B"/>
    <w:multiLevelType w:val="hybridMultilevel"/>
    <w:tmpl w:val="8DAC76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D5F1D96"/>
    <w:multiLevelType w:val="hybridMultilevel"/>
    <w:tmpl w:val="E58CBF9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nsid w:val="152262EA"/>
    <w:multiLevelType w:val="hybridMultilevel"/>
    <w:tmpl w:val="590A5BD0"/>
    <w:lvl w:ilvl="0" w:tplc="FA5A1134">
      <w:start w:val="1"/>
      <w:numFmt w:val="decimal"/>
      <w:lvlText w:val="%1."/>
      <w:lvlJc w:val="left"/>
      <w:pPr>
        <w:tabs>
          <w:tab w:val="num" w:pos="720"/>
        </w:tabs>
        <w:ind w:left="720" w:hanging="360"/>
      </w:pPr>
      <w:rPr>
        <w:rFonts w:ascii="Calibri" w:hAnsi="Calibri" w:cs="Times New Roman"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B605F9D"/>
    <w:multiLevelType w:val="hybridMultilevel"/>
    <w:tmpl w:val="B79215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1C3304AF"/>
    <w:multiLevelType w:val="hybridMultilevel"/>
    <w:tmpl w:val="20FA6C06"/>
    <w:lvl w:ilvl="0" w:tplc="2572EC6E">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12">
    <w:nsid w:val="20330090"/>
    <w:multiLevelType w:val="hybridMultilevel"/>
    <w:tmpl w:val="CF4AC2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5861E6"/>
    <w:multiLevelType w:val="hybridMultilevel"/>
    <w:tmpl w:val="2842F616"/>
    <w:lvl w:ilvl="0" w:tplc="7276B40A">
      <w:start w:val="1"/>
      <w:numFmt w:val="decimal"/>
      <w:lvlText w:val="%1."/>
      <w:lvlJc w:val="left"/>
      <w:pPr>
        <w:tabs>
          <w:tab w:val="num" w:pos="900"/>
        </w:tabs>
        <w:ind w:left="900" w:hanging="360"/>
      </w:pPr>
      <w:rPr>
        <w:rFonts w:cs="Times New Roman" w:hint="default"/>
        <w:b w:val="0"/>
        <w:bCs/>
      </w:rPr>
    </w:lvl>
    <w:lvl w:ilvl="1" w:tplc="0A7C91D8">
      <w:start w:val="1"/>
      <w:numFmt w:val="bullet"/>
      <w:lvlText w:val=""/>
      <w:lvlJc w:val="left"/>
      <w:pPr>
        <w:tabs>
          <w:tab w:val="num" w:pos="1440"/>
        </w:tabs>
        <w:ind w:left="1440" w:hanging="360"/>
      </w:pPr>
      <w:rPr>
        <w:rFonts w:ascii="Symbol" w:eastAsia="Times New Roman" w:hAnsi="Symbol"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EB26E85"/>
    <w:multiLevelType w:val="hybridMultilevel"/>
    <w:tmpl w:val="764EEA9C"/>
    <w:lvl w:ilvl="0" w:tplc="F5E4B7A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4483AAC"/>
    <w:multiLevelType w:val="hybridMultilevel"/>
    <w:tmpl w:val="9BB2A3DC"/>
    <w:lvl w:ilvl="0" w:tplc="996C5554">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C867F38"/>
    <w:multiLevelType w:val="hybridMultilevel"/>
    <w:tmpl w:val="89F88288"/>
    <w:lvl w:ilvl="0" w:tplc="0419000B">
      <w:start w:val="1"/>
      <w:numFmt w:val="bullet"/>
      <w:lvlText w:val=""/>
      <w:lvlJc w:val="left"/>
      <w:pPr>
        <w:tabs>
          <w:tab w:val="num" w:pos="720"/>
        </w:tabs>
        <w:ind w:left="720" w:hanging="360"/>
      </w:pPr>
      <w:rPr>
        <w:rFonts w:ascii="Wingdings" w:hAnsi="Wingdings" w:hint="default"/>
      </w:rPr>
    </w:lvl>
    <w:lvl w:ilvl="1" w:tplc="146E3A70">
      <w:start w:val="1"/>
      <w:numFmt w:val="decimal"/>
      <w:lvlText w:val="%2."/>
      <w:lvlJc w:val="left"/>
      <w:pPr>
        <w:tabs>
          <w:tab w:val="num" w:pos="1440"/>
        </w:tabs>
        <w:ind w:left="1440" w:hanging="360"/>
      </w:pPr>
      <w:rPr>
        <w:rFonts w:ascii="Times New Roman" w:hAnsi="Times New Roman" w:cs="Times New Roman"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EA3129"/>
    <w:multiLevelType w:val="hybridMultilevel"/>
    <w:tmpl w:val="A5F2BA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FE82221"/>
    <w:multiLevelType w:val="hybridMultilevel"/>
    <w:tmpl w:val="E8EE92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0696E0B"/>
    <w:multiLevelType w:val="multilevel"/>
    <w:tmpl w:val="F1CC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785F67"/>
    <w:multiLevelType w:val="hybridMultilevel"/>
    <w:tmpl w:val="9104B8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D186D9B"/>
    <w:multiLevelType w:val="hybridMultilevel"/>
    <w:tmpl w:val="88FCA6DA"/>
    <w:lvl w:ilvl="0" w:tplc="0419000F">
      <w:start w:val="1"/>
      <w:numFmt w:val="decimal"/>
      <w:lvlText w:val="%1."/>
      <w:lvlJc w:val="left"/>
      <w:pPr>
        <w:tabs>
          <w:tab w:val="num" w:pos="720"/>
        </w:tabs>
        <w:ind w:left="720" w:hanging="360"/>
      </w:pPr>
      <w:rPr>
        <w:rFonts w:cs="Times New Roman" w:hint="default"/>
      </w:rPr>
    </w:lvl>
    <w:lvl w:ilvl="1" w:tplc="87E60F34">
      <w:start w:val="1"/>
      <w:numFmt w:val="decimal"/>
      <w:lvlText w:val="%2."/>
      <w:lvlJc w:val="left"/>
      <w:pPr>
        <w:tabs>
          <w:tab w:val="num" w:pos="1440"/>
        </w:tabs>
        <w:ind w:left="1440" w:hanging="360"/>
      </w:pPr>
      <w:rPr>
        <w:rFonts w:cs="Times New Roman"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0CC04D4"/>
    <w:multiLevelType w:val="hybridMultilevel"/>
    <w:tmpl w:val="49EE8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0FE1A4C"/>
    <w:multiLevelType w:val="hybridMultilevel"/>
    <w:tmpl w:val="31A4AB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
  </w:num>
  <w:num w:numId="2">
    <w:abstractNumId w:val="20"/>
  </w:num>
  <w:num w:numId="3">
    <w:abstractNumId w:val="13"/>
  </w:num>
  <w:num w:numId="4">
    <w:abstractNumId w:val="22"/>
  </w:num>
  <w:num w:numId="5">
    <w:abstractNumId w:val="5"/>
  </w:num>
  <w:num w:numId="6">
    <w:abstractNumId w:val="11"/>
  </w:num>
  <w:num w:numId="7">
    <w:abstractNumId w:val="23"/>
  </w:num>
  <w:num w:numId="8">
    <w:abstractNumId w:val="17"/>
  </w:num>
  <w:num w:numId="9">
    <w:abstractNumId w:val="7"/>
  </w:num>
  <w:num w:numId="10">
    <w:abstractNumId w:val="15"/>
  </w:num>
  <w:num w:numId="11">
    <w:abstractNumId w:val="14"/>
  </w:num>
  <w:num w:numId="12">
    <w:abstractNumId w:val="8"/>
  </w:num>
  <w:num w:numId="13">
    <w:abstractNumId w:val="4"/>
  </w:num>
  <w:num w:numId="14">
    <w:abstractNumId w:val="21"/>
  </w:num>
  <w:num w:numId="15">
    <w:abstractNumId w:val="6"/>
  </w:num>
  <w:num w:numId="16">
    <w:abstractNumId w:val="10"/>
  </w:num>
  <w:num w:numId="17">
    <w:abstractNumId w:val="9"/>
  </w:num>
  <w:num w:numId="18">
    <w:abstractNumId w:val="3"/>
    <w:lvlOverride w:ilvl="0">
      <w:startOverride w:val="5"/>
    </w:lvlOverride>
  </w:num>
  <w:num w:numId="19">
    <w:abstractNumId w:val="12"/>
  </w:num>
  <w:num w:numId="20">
    <w:abstractNumId w:val="18"/>
  </w:num>
  <w:num w:numId="21">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16C"/>
    <w:rsid w:val="00000B00"/>
    <w:rsid w:val="000051C4"/>
    <w:rsid w:val="00005D4B"/>
    <w:rsid w:val="0000729E"/>
    <w:rsid w:val="00010460"/>
    <w:rsid w:val="00015456"/>
    <w:rsid w:val="00016592"/>
    <w:rsid w:val="0002089F"/>
    <w:rsid w:val="00027FD5"/>
    <w:rsid w:val="00030A2D"/>
    <w:rsid w:val="00030DDC"/>
    <w:rsid w:val="00031579"/>
    <w:rsid w:val="00031A23"/>
    <w:rsid w:val="00035A3B"/>
    <w:rsid w:val="00035B2A"/>
    <w:rsid w:val="000407AA"/>
    <w:rsid w:val="0004188C"/>
    <w:rsid w:val="000426A0"/>
    <w:rsid w:val="00046D7C"/>
    <w:rsid w:val="0005614E"/>
    <w:rsid w:val="00060624"/>
    <w:rsid w:val="000735AE"/>
    <w:rsid w:val="0007695B"/>
    <w:rsid w:val="0007701A"/>
    <w:rsid w:val="0008053F"/>
    <w:rsid w:val="0008406A"/>
    <w:rsid w:val="00085322"/>
    <w:rsid w:val="00085D7E"/>
    <w:rsid w:val="00086246"/>
    <w:rsid w:val="000A42A6"/>
    <w:rsid w:val="000A49C4"/>
    <w:rsid w:val="000B29C4"/>
    <w:rsid w:val="000B616C"/>
    <w:rsid w:val="000C3676"/>
    <w:rsid w:val="000D21B8"/>
    <w:rsid w:val="000D3A9A"/>
    <w:rsid w:val="000D3DA1"/>
    <w:rsid w:val="000D799C"/>
    <w:rsid w:val="000D7A48"/>
    <w:rsid w:val="000E0A1E"/>
    <w:rsid w:val="000E3EFF"/>
    <w:rsid w:val="000E56E6"/>
    <w:rsid w:val="000E6D2F"/>
    <w:rsid w:val="000F01B9"/>
    <w:rsid w:val="000F193D"/>
    <w:rsid w:val="000F3ADA"/>
    <w:rsid w:val="000F5F0F"/>
    <w:rsid w:val="00104198"/>
    <w:rsid w:val="001074F2"/>
    <w:rsid w:val="0011780C"/>
    <w:rsid w:val="00126A23"/>
    <w:rsid w:val="001375E8"/>
    <w:rsid w:val="00137BFD"/>
    <w:rsid w:val="001426FE"/>
    <w:rsid w:val="00142E9A"/>
    <w:rsid w:val="00151423"/>
    <w:rsid w:val="00151CAA"/>
    <w:rsid w:val="00155DD6"/>
    <w:rsid w:val="00155E7C"/>
    <w:rsid w:val="00156C22"/>
    <w:rsid w:val="001631D4"/>
    <w:rsid w:val="0016376F"/>
    <w:rsid w:val="00164389"/>
    <w:rsid w:val="00170D69"/>
    <w:rsid w:val="00171243"/>
    <w:rsid w:val="00173152"/>
    <w:rsid w:val="00174FDB"/>
    <w:rsid w:val="00177013"/>
    <w:rsid w:val="001777FE"/>
    <w:rsid w:val="001836EA"/>
    <w:rsid w:val="0018658E"/>
    <w:rsid w:val="00193E05"/>
    <w:rsid w:val="00194C37"/>
    <w:rsid w:val="00195F67"/>
    <w:rsid w:val="001A7E11"/>
    <w:rsid w:val="001B13B0"/>
    <w:rsid w:val="001B14E4"/>
    <w:rsid w:val="001B6997"/>
    <w:rsid w:val="001C2604"/>
    <w:rsid w:val="001D5DD4"/>
    <w:rsid w:val="001E14AF"/>
    <w:rsid w:val="001E7031"/>
    <w:rsid w:val="001E7A45"/>
    <w:rsid w:val="001F30CC"/>
    <w:rsid w:val="0020225A"/>
    <w:rsid w:val="00205B3C"/>
    <w:rsid w:val="00206567"/>
    <w:rsid w:val="00212482"/>
    <w:rsid w:val="00213F96"/>
    <w:rsid w:val="00216B8B"/>
    <w:rsid w:val="00223CBF"/>
    <w:rsid w:val="00223EB4"/>
    <w:rsid w:val="002242B7"/>
    <w:rsid w:val="00232042"/>
    <w:rsid w:val="0023718B"/>
    <w:rsid w:val="00244A5A"/>
    <w:rsid w:val="00250E33"/>
    <w:rsid w:val="00255AF2"/>
    <w:rsid w:val="00274077"/>
    <w:rsid w:val="002751C6"/>
    <w:rsid w:val="00291B79"/>
    <w:rsid w:val="00295588"/>
    <w:rsid w:val="002B757C"/>
    <w:rsid w:val="002B7659"/>
    <w:rsid w:val="002B7C79"/>
    <w:rsid w:val="002C14A4"/>
    <w:rsid w:val="002C2168"/>
    <w:rsid w:val="002C366B"/>
    <w:rsid w:val="002C3D3D"/>
    <w:rsid w:val="002C6889"/>
    <w:rsid w:val="002D0555"/>
    <w:rsid w:val="002D42B6"/>
    <w:rsid w:val="002D5615"/>
    <w:rsid w:val="002D6686"/>
    <w:rsid w:val="002E1781"/>
    <w:rsid w:val="002E503C"/>
    <w:rsid w:val="002E5D86"/>
    <w:rsid w:val="002F76D9"/>
    <w:rsid w:val="00303979"/>
    <w:rsid w:val="003040CC"/>
    <w:rsid w:val="0030696C"/>
    <w:rsid w:val="00310562"/>
    <w:rsid w:val="00314391"/>
    <w:rsid w:val="00315C93"/>
    <w:rsid w:val="00317A4B"/>
    <w:rsid w:val="003232DD"/>
    <w:rsid w:val="0032374B"/>
    <w:rsid w:val="003245A4"/>
    <w:rsid w:val="003273EF"/>
    <w:rsid w:val="003275EA"/>
    <w:rsid w:val="00330B10"/>
    <w:rsid w:val="0034433A"/>
    <w:rsid w:val="00344920"/>
    <w:rsid w:val="003522D3"/>
    <w:rsid w:val="00354B1B"/>
    <w:rsid w:val="003556BF"/>
    <w:rsid w:val="00355812"/>
    <w:rsid w:val="003619E9"/>
    <w:rsid w:val="00361DA6"/>
    <w:rsid w:val="00366FDB"/>
    <w:rsid w:val="00371A70"/>
    <w:rsid w:val="00371D21"/>
    <w:rsid w:val="0037438D"/>
    <w:rsid w:val="003941AB"/>
    <w:rsid w:val="003A1ED8"/>
    <w:rsid w:val="003A46ED"/>
    <w:rsid w:val="003A7440"/>
    <w:rsid w:val="003B2357"/>
    <w:rsid w:val="003B3C69"/>
    <w:rsid w:val="003B5144"/>
    <w:rsid w:val="003C1B27"/>
    <w:rsid w:val="003D20CA"/>
    <w:rsid w:val="003E0E3D"/>
    <w:rsid w:val="003E3112"/>
    <w:rsid w:val="003E46A7"/>
    <w:rsid w:val="003E4842"/>
    <w:rsid w:val="003E6433"/>
    <w:rsid w:val="003F1CBC"/>
    <w:rsid w:val="003F2747"/>
    <w:rsid w:val="003F2B81"/>
    <w:rsid w:val="003F54BA"/>
    <w:rsid w:val="003F57F7"/>
    <w:rsid w:val="003F5B1D"/>
    <w:rsid w:val="003F61E9"/>
    <w:rsid w:val="003F7838"/>
    <w:rsid w:val="0040211E"/>
    <w:rsid w:val="00402374"/>
    <w:rsid w:val="004044BE"/>
    <w:rsid w:val="00404583"/>
    <w:rsid w:val="0041241F"/>
    <w:rsid w:val="00415A93"/>
    <w:rsid w:val="00417A70"/>
    <w:rsid w:val="004202CE"/>
    <w:rsid w:val="004204E2"/>
    <w:rsid w:val="004219FD"/>
    <w:rsid w:val="00432058"/>
    <w:rsid w:val="004353E0"/>
    <w:rsid w:val="00435B57"/>
    <w:rsid w:val="004435C2"/>
    <w:rsid w:val="00443DD9"/>
    <w:rsid w:val="00447265"/>
    <w:rsid w:val="004563A6"/>
    <w:rsid w:val="00460C93"/>
    <w:rsid w:val="004611F0"/>
    <w:rsid w:val="0047026C"/>
    <w:rsid w:val="0048285A"/>
    <w:rsid w:val="00492761"/>
    <w:rsid w:val="00494622"/>
    <w:rsid w:val="00495391"/>
    <w:rsid w:val="004B6F0F"/>
    <w:rsid w:val="004C1A2C"/>
    <w:rsid w:val="004C5D0D"/>
    <w:rsid w:val="004D0498"/>
    <w:rsid w:val="004D2813"/>
    <w:rsid w:val="004D7B7E"/>
    <w:rsid w:val="004E28AD"/>
    <w:rsid w:val="004E3D38"/>
    <w:rsid w:val="004E5323"/>
    <w:rsid w:val="004E7A31"/>
    <w:rsid w:val="004F03B1"/>
    <w:rsid w:val="004F3D41"/>
    <w:rsid w:val="004F53AD"/>
    <w:rsid w:val="004F7D8A"/>
    <w:rsid w:val="00502925"/>
    <w:rsid w:val="00510826"/>
    <w:rsid w:val="00510AF6"/>
    <w:rsid w:val="005123ED"/>
    <w:rsid w:val="005126C5"/>
    <w:rsid w:val="00512AA4"/>
    <w:rsid w:val="00512BA5"/>
    <w:rsid w:val="005139CA"/>
    <w:rsid w:val="005141B3"/>
    <w:rsid w:val="00514F58"/>
    <w:rsid w:val="005155A9"/>
    <w:rsid w:val="00517035"/>
    <w:rsid w:val="00517972"/>
    <w:rsid w:val="005203DD"/>
    <w:rsid w:val="00520686"/>
    <w:rsid w:val="00527228"/>
    <w:rsid w:val="0053011D"/>
    <w:rsid w:val="00532686"/>
    <w:rsid w:val="00535881"/>
    <w:rsid w:val="005416C9"/>
    <w:rsid w:val="00541780"/>
    <w:rsid w:val="00546732"/>
    <w:rsid w:val="00547268"/>
    <w:rsid w:val="00547F01"/>
    <w:rsid w:val="00550ACE"/>
    <w:rsid w:val="00551DB7"/>
    <w:rsid w:val="00554830"/>
    <w:rsid w:val="00555248"/>
    <w:rsid w:val="005562FA"/>
    <w:rsid w:val="0055644D"/>
    <w:rsid w:val="00557A42"/>
    <w:rsid w:val="00557AAD"/>
    <w:rsid w:val="00560C26"/>
    <w:rsid w:val="005631B7"/>
    <w:rsid w:val="00571F72"/>
    <w:rsid w:val="0057246F"/>
    <w:rsid w:val="00574841"/>
    <w:rsid w:val="005910E7"/>
    <w:rsid w:val="005916B3"/>
    <w:rsid w:val="0059456F"/>
    <w:rsid w:val="00594CE0"/>
    <w:rsid w:val="00594FD9"/>
    <w:rsid w:val="005A4CAD"/>
    <w:rsid w:val="005B04C0"/>
    <w:rsid w:val="005B36B9"/>
    <w:rsid w:val="005C3167"/>
    <w:rsid w:val="005D116A"/>
    <w:rsid w:val="005D3C62"/>
    <w:rsid w:val="005D5215"/>
    <w:rsid w:val="005D7CF3"/>
    <w:rsid w:val="005E03FE"/>
    <w:rsid w:val="005E6A44"/>
    <w:rsid w:val="005F3AC7"/>
    <w:rsid w:val="005F7701"/>
    <w:rsid w:val="006004F5"/>
    <w:rsid w:val="00611177"/>
    <w:rsid w:val="00615313"/>
    <w:rsid w:val="006176E9"/>
    <w:rsid w:val="00623C67"/>
    <w:rsid w:val="0062463D"/>
    <w:rsid w:val="0063015A"/>
    <w:rsid w:val="006335C1"/>
    <w:rsid w:val="006342AC"/>
    <w:rsid w:val="006413E7"/>
    <w:rsid w:val="00643ACD"/>
    <w:rsid w:val="006505E2"/>
    <w:rsid w:val="00651927"/>
    <w:rsid w:val="00653B62"/>
    <w:rsid w:val="00654314"/>
    <w:rsid w:val="00657FC2"/>
    <w:rsid w:val="0066036A"/>
    <w:rsid w:val="00660ED3"/>
    <w:rsid w:val="00664823"/>
    <w:rsid w:val="00670E05"/>
    <w:rsid w:val="00672170"/>
    <w:rsid w:val="00672BAD"/>
    <w:rsid w:val="0067585C"/>
    <w:rsid w:val="00681C6A"/>
    <w:rsid w:val="00685AB1"/>
    <w:rsid w:val="006875E6"/>
    <w:rsid w:val="00691056"/>
    <w:rsid w:val="006944CC"/>
    <w:rsid w:val="006946C5"/>
    <w:rsid w:val="006951B9"/>
    <w:rsid w:val="00696200"/>
    <w:rsid w:val="006966C1"/>
    <w:rsid w:val="00697118"/>
    <w:rsid w:val="006A1463"/>
    <w:rsid w:val="006A3E90"/>
    <w:rsid w:val="006A7146"/>
    <w:rsid w:val="006B01AF"/>
    <w:rsid w:val="006B415D"/>
    <w:rsid w:val="006B63BC"/>
    <w:rsid w:val="006B6EA6"/>
    <w:rsid w:val="006C4999"/>
    <w:rsid w:val="006C6348"/>
    <w:rsid w:val="006E5879"/>
    <w:rsid w:val="006F0B2E"/>
    <w:rsid w:val="006F1E2D"/>
    <w:rsid w:val="006F30BF"/>
    <w:rsid w:val="006F4CDD"/>
    <w:rsid w:val="006F5EEB"/>
    <w:rsid w:val="006F6C51"/>
    <w:rsid w:val="00700816"/>
    <w:rsid w:val="00700AB1"/>
    <w:rsid w:val="00706638"/>
    <w:rsid w:val="00707418"/>
    <w:rsid w:val="00710799"/>
    <w:rsid w:val="0071674D"/>
    <w:rsid w:val="00725265"/>
    <w:rsid w:val="007263F9"/>
    <w:rsid w:val="007272FB"/>
    <w:rsid w:val="00730613"/>
    <w:rsid w:val="007307EF"/>
    <w:rsid w:val="0073264A"/>
    <w:rsid w:val="00732D10"/>
    <w:rsid w:val="0073463C"/>
    <w:rsid w:val="00736CE6"/>
    <w:rsid w:val="00737164"/>
    <w:rsid w:val="00737264"/>
    <w:rsid w:val="00742F0A"/>
    <w:rsid w:val="00746B36"/>
    <w:rsid w:val="00751754"/>
    <w:rsid w:val="00755641"/>
    <w:rsid w:val="00755B88"/>
    <w:rsid w:val="0076428F"/>
    <w:rsid w:val="00781E77"/>
    <w:rsid w:val="0078286A"/>
    <w:rsid w:val="00792625"/>
    <w:rsid w:val="00792C05"/>
    <w:rsid w:val="00795D92"/>
    <w:rsid w:val="007979F1"/>
    <w:rsid w:val="007A478D"/>
    <w:rsid w:val="007B53D8"/>
    <w:rsid w:val="007B575C"/>
    <w:rsid w:val="007C2FDC"/>
    <w:rsid w:val="007C72D9"/>
    <w:rsid w:val="007D0905"/>
    <w:rsid w:val="007D2718"/>
    <w:rsid w:val="007D44BF"/>
    <w:rsid w:val="007E0744"/>
    <w:rsid w:val="007E2192"/>
    <w:rsid w:val="007E48E3"/>
    <w:rsid w:val="007F130A"/>
    <w:rsid w:val="007F15F1"/>
    <w:rsid w:val="007F294D"/>
    <w:rsid w:val="007F4358"/>
    <w:rsid w:val="007F6CEC"/>
    <w:rsid w:val="00807419"/>
    <w:rsid w:val="00812573"/>
    <w:rsid w:val="00816FCC"/>
    <w:rsid w:val="008174BD"/>
    <w:rsid w:val="00824562"/>
    <w:rsid w:val="008308A1"/>
    <w:rsid w:val="00840486"/>
    <w:rsid w:val="0084081C"/>
    <w:rsid w:val="00841AE1"/>
    <w:rsid w:val="00846C7C"/>
    <w:rsid w:val="00852109"/>
    <w:rsid w:val="00855C2D"/>
    <w:rsid w:val="00856AC1"/>
    <w:rsid w:val="00857C0C"/>
    <w:rsid w:val="008762D6"/>
    <w:rsid w:val="00883FDF"/>
    <w:rsid w:val="00886886"/>
    <w:rsid w:val="00887626"/>
    <w:rsid w:val="00897E2E"/>
    <w:rsid w:val="008A05B1"/>
    <w:rsid w:val="008B1E22"/>
    <w:rsid w:val="008B375C"/>
    <w:rsid w:val="008B645E"/>
    <w:rsid w:val="008C3DC3"/>
    <w:rsid w:val="008D1321"/>
    <w:rsid w:val="008D2C80"/>
    <w:rsid w:val="008D69F6"/>
    <w:rsid w:val="008E0345"/>
    <w:rsid w:val="008E21B6"/>
    <w:rsid w:val="008E3729"/>
    <w:rsid w:val="008E653B"/>
    <w:rsid w:val="008E7E52"/>
    <w:rsid w:val="008F00C9"/>
    <w:rsid w:val="008F6660"/>
    <w:rsid w:val="00904E59"/>
    <w:rsid w:val="00904E76"/>
    <w:rsid w:val="00911971"/>
    <w:rsid w:val="00932888"/>
    <w:rsid w:val="00935B8D"/>
    <w:rsid w:val="009369E4"/>
    <w:rsid w:val="009414CA"/>
    <w:rsid w:val="00941809"/>
    <w:rsid w:val="0094612F"/>
    <w:rsid w:val="00954C46"/>
    <w:rsid w:val="009562A0"/>
    <w:rsid w:val="00963813"/>
    <w:rsid w:val="00971581"/>
    <w:rsid w:val="0097575F"/>
    <w:rsid w:val="0098040D"/>
    <w:rsid w:val="00981350"/>
    <w:rsid w:val="00982978"/>
    <w:rsid w:val="00982D1A"/>
    <w:rsid w:val="0098365C"/>
    <w:rsid w:val="00987629"/>
    <w:rsid w:val="009904A2"/>
    <w:rsid w:val="00993BC0"/>
    <w:rsid w:val="009A35A5"/>
    <w:rsid w:val="009B1748"/>
    <w:rsid w:val="009B2A56"/>
    <w:rsid w:val="009B6417"/>
    <w:rsid w:val="009C0FF7"/>
    <w:rsid w:val="009C4405"/>
    <w:rsid w:val="009C5E33"/>
    <w:rsid w:val="009C676A"/>
    <w:rsid w:val="009C717C"/>
    <w:rsid w:val="009D1A09"/>
    <w:rsid w:val="009D3A38"/>
    <w:rsid w:val="009D5410"/>
    <w:rsid w:val="009D7177"/>
    <w:rsid w:val="009E1855"/>
    <w:rsid w:val="009E1E6D"/>
    <w:rsid w:val="009E2900"/>
    <w:rsid w:val="009E6156"/>
    <w:rsid w:val="009F222F"/>
    <w:rsid w:val="009F2F54"/>
    <w:rsid w:val="009F4C0E"/>
    <w:rsid w:val="009F5193"/>
    <w:rsid w:val="00A003B4"/>
    <w:rsid w:val="00A0482F"/>
    <w:rsid w:val="00A10B7A"/>
    <w:rsid w:val="00A11DC7"/>
    <w:rsid w:val="00A22D41"/>
    <w:rsid w:val="00A240E3"/>
    <w:rsid w:val="00A248AB"/>
    <w:rsid w:val="00A26A59"/>
    <w:rsid w:val="00A2771D"/>
    <w:rsid w:val="00A27E98"/>
    <w:rsid w:val="00A41A6E"/>
    <w:rsid w:val="00A43396"/>
    <w:rsid w:val="00A51B05"/>
    <w:rsid w:val="00A54408"/>
    <w:rsid w:val="00A57581"/>
    <w:rsid w:val="00A57E0C"/>
    <w:rsid w:val="00A6213A"/>
    <w:rsid w:val="00A646A7"/>
    <w:rsid w:val="00A6603C"/>
    <w:rsid w:val="00A6669A"/>
    <w:rsid w:val="00A66BA8"/>
    <w:rsid w:val="00A75727"/>
    <w:rsid w:val="00A7719B"/>
    <w:rsid w:val="00A90C23"/>
    <w:rsid w:val="00A9172D"/>
    <w:rsid w:val="00A951A9"/>
    <w:rsid w:val="00A9554B"/>
    <w:rsid w:val="00A95D65"/>
    <w:rsid w:val="00AA1963"/>
    <w:rsid w:val="00AA31F7"/>
    <w:rsid w:val="00AA4F54"/>
    <w:rsid w:val="00AA553B"/>
    <w:rsid w:val="00AA7BC5"/>
    <w:rsid w:val="00AB21E7"/>
    <w:rsid w:val="00AB5682"/>
    <w:rsid w:val="00AC2BE8"/>
    <w:rsid w:val="00AC4C82"/>
    <w:rsid w:val="00AC72D7"/>
    <w:rsid w:val="00AC7775"/>
    <w:rsid w:val="00AD4C8A"/>
    <w:rsid w:val="00AE61BA"/>
    <w:rsid w:val="00B02B83"/>
    <w:rsid w:val="00B117BE"/>
    <w:rsid w:val="00B1302C"/>
    <w:rsid w:val="00B17316"/>
    <w:rsid w:val="00B23D1D"/>
    <w:rsid w:val="00B2592C"/>
    <w:rsid w:val="00B3062B"/>
    <w:rsid w:val="00B30F5F"/>
    <w:rsid w:val="00B310D5"/>
    <w:rsid w:val="00B31885"/>
    <w:rsid w:val="00B323D1"/>
    <w:rsid w:val="00B338E5"/>
    <w:rsid w:val="00B3486A"/>
    <w:rsid w:val="00B363D5"/>
    <w:rsid w:val="00B3719E"/>
    <w:rsid w:val="00B41689"/>
    <w:rsid w:val="00B4523F"/>
    <w:rsid w:val="00B52528"/>
    <w:rsid w:val="00B629AC"/>
    <w:rsid w:val="00B6549E"/>
    <w:rsid w:val="00B65D3B"/>
    <w:rsid w:val="00B671F4"/>
    <w:rsid w:val="00B71898"/>
    <w:rsid w:val="00B80EC0"/>
    <w:rsid w:val="00B812EB"/>
    <w:rsid w:val="00B83748"/>
    <w:rsid w:val="00B8705D"/>
    <w:rsid w:val="00B87ACB"/>
    <w:rsid w:val="00B92E21"/>
    <w:rsid w:val="00BA175F"/>
    <w:rsid w:val="00BA1895"/>
    <w:rsid w:val="00BA3FBE"/>
    <w:rsid w:val="00BA59F6"/>
    <w:rsid w:val="00BB4E6D"/>
    <w:rsid w:val="00BC2A70"/>
    <w:rsid w:val="00BC52DC"/>
    <w:rsid w:val="00BD02CE"/>
    <w:rsid w:val="00BD131A"/>
    <w:rsid w:val="00BD22E5"/>
    <w:rsid w:val="00BE60D5"/>
    <w:rsid w:val="00BF215E"/>
    <w:rsid w:val="00BF28D5"/>
    <w:rsid w:val="00C00019"/>
    <w:rsid w:val="00C122AE"/>
    <w:rsid w:val="00C15EEA"/>
    <w:rsid w:val="00C1690A"/>
    <w:rsid w:val="00C20915"/>
    <w:rsid w:val="00C22089"/>
    <w:rsid w:val="00C2266C"/>
    <w:rsid w:val="00C24247"/>
    <w:rsid w:val="00C26B70"/>
    <w:rsid w:val="00C33255"/>
    <w:rsid w:val="00C61971"/>
    <w:rsid w:val="00C61DCC"/>
    <w:rsid w:val="00C65E52"/>
    <w:rsid w:val="00C734A6"/>
    <w:rsid w:val="00C73F73"/>
    <w:rsid w:val="00C754F4"/>
    <w:rsid w:val="00C93F0D"/>
    <w:rsid w:val="00CA0EBD"/>
    <w:rsid w:val="00CA6AAB"/>
    <w:rsid w:val="00CB0DD7"/>
    <w:rsid w:val="00CB432A"/>
    <w:rsid w:val="00CB7B89"/>
    <w:rsid w:val="00CC2AE5"/>
    <w:rsid w:val="00CC7078"/>
    <w:rsid w:val="00CC7313"/>
    <w:rsid w:val="00CD02AC"/>
    <w:rsid w:val="00CD1D5F"/>
    <w:rsid w:val="00CD48C6"/>
    <w:rsid w:val="00CD74DF"/>
    <w:rsid w:val="00CE0FD8"/>
    <w:rsid w:val="00CE431F"/>
    <w:rsid w:val="00CE58E5"/>
    <w:rsid w:val="00CE643B"/>
    <w:rsid w:val="00CF1697"/>
    <w:rsid w:val="00CF1A93"/>
    <w:rsid w:val="00CF2018"/>
    <w:rsid w:val="00CF5A82"/>
    <w:rsid w:val="00D02B7A"/>
    <w:rsid w:val="00D03574"/>
    <w:rsid w:val="00D05727"/>
    <w:rsid w:val="00D147FA"/>
    <w:rsid w:val="00D30661"/>
    <w:rsid w:val="00D31B9E"/>
    <w:rsid w:val="00D33B76"/>
    <w:rsid w:val="00D33BA1"/>
    <w:rsid w:val="00D34680"/>
    <w:rsid w:val="00D4102A"/>
    <w:rsid w:val="00D41724"/>
    <w:rsid w:val="00D422A9"/>
    <w:rsid w:val="00D43040"/>
    <w:rsid w:val="00D4520F"/>
    <w:rsid w:val="00D4726D"/>
    <w:rsid w:val="00D578E8"/>
    <w:rsid w:val="00D60E17"/>
    <w:rsid w:val="00D60FF4"/>
    <w:rsid w:val="00D6142A"/>
    <w:rsid w:val="00D67269"/>
    <w:rsid w:val="00D675CE"/>
    <w:rsid w:val="00D87734"/>
    <w:rsid w:val="00D87A64"/>
    <w:rsid w:val="00D9505D"/>
    <w:rsid w:val="00DA1124"/>
    <w:rsid w:val="00DA14D8"/>
    <w:rsid w:val="00DA1531"/>
    <w:rsid w:val="00DA5551"/>
    <w:rsid w:val="00DB2E6F"/>
    <w:rsid w:val="00DB44C6"/>
    <w:rsid w:val="00DB68A7"/>
    <w:rsid w:val="00DC173F"/>
    <w:rsid w:val="00DC5F8B"/>
    <w:rsid w:val="00DC66C0"/>
    <w:rsid w:val="00DC7AFD"/>
    <w:rsid w:val="00DD11C5"/>
    <w:rsid w:val="00DD5F93"/>
    <w:rsid w:val="00DE0097"/>
    <w:rsid w:val="00DE1257"/>
    <w:rsid w:val="00DE1378"/>
    <w:rsid w:val="00DE2122"/>
    <w:rsid w:val="00DE23C8"/>
    <w:rsid w:val="00DE4660"/>
    <w:rsid w:val="00DE4947"/>
    <w:rsid w:val="00DF4174"/>
    <w:rsid w:val="00DF4730"/>
    <w:rsid w:val="00DF76E3"/>
    <w:rsid w:val="00E05C10"/>
    <w:rsid w:val="00E17D2D"/>
    <w:rsid w:val="00E3022F"/>
    <w:rsid w:val="00E30958"/>
    <w:rsid w:val="00E33E61"/>
    <w:rsid w:val="00E33FC1"/>
    <w:rsid w:val="00E3410D"/>
    <w:rsid w:val="00E46992"/>
    <w:rsid w:val="00E47E22"/>
    <w:rsid w:val="00E56CD1"/>
    <w:rsid w:val="00E61704"/>
    <w:rsid w:val="00E6258E"/>
    <w:rsid w:val="00E74406"/>
    <w:rsid w:val="00E75DC9"/>
    <w:rsid w:val="00E76677"/>
    <w:rsid w:val="00E7730C"/>
    <w:rsid w:val="00E80CC6"/>
    <w:rsid w:val="00E818A4"/>
    <w:rsid w:val="00E8401F"/>
    <w:rsid w:val="00E93457"/>
    <w:rsid w:val="00EA5555"/>
    <w:rsid w:val="00EB0F93"/>
    <w:rsid w:val="00EB635F"/>
    <w:rsid w:val="00EC0C5C"/>
    <w:rsid w:val="00EC20B1"/>
    <w:rsid w:val="00EC2780"/>
    <w:rsid w:val="00EC62F5"/>
    <w:rsid w:val="00ED0C5F"/>
    <w:rsid w:val="00ED30AB"/>
    <w:rsid w:val="00ED336A"/>
    <w:rsid w:val="00ED692B"/>
    <w:rsid w:val="00EE1862"/>
    <w:rsid w:val="00EE1F2B"/>
    <w:rsid w:val="00EF4CAA"/>
    <w:rsid w:val="00F002F7"/>
    <w:rsid w:val="00F05941"/>
    <w:rsid w:val="00F05DDF"/>
    <w:rsid w:val="00F0706F"/>
    <w:rsid w:val="00F155A0"/>
    <w:rsid w:val="00F15EB2"/>
    <w:rsid w:val="00F15EE5"/>
    <w:rsid w:val="00F22C57"/>
    <w:rsid w:val="00F25018"/>
    <w:rsid w:val="00F2527D"/>
    <w:rsid w:val="00F261B6"/>
    <w:rsid w:val="00F304B0"/>
    <w:rsid w:val="00F37144"/>
    <w:rsid w:val="00F430A2"/>
    <w:rsid w:val="00F47ABF"/>
    <w:rsid w:val="00F51993"/>
    <w:rsid w:val="00F53362"/>
    <w:rsid w:val="00F57F52"/>
    <w:rsid w:val="00F66839"/>
    <w:rsid w:val="00F66DD9"/>
    <w:rsid w:val="00F70715"/>
    <w:rsid w:val="00F70977"/>
    <w:rsid w:val="00F77D27"/>
    <w:rsid w:val="00F84F01"/>
    <w:rsid w:val="00F90F0F"/>
    <w:rsid w:val="00F94C59"/>
    <w:rsid w:val="00FA180C"/>
    <w:rsid w:val="00FB28DE"/>
    <w:rsid w:val="00FB58E4"/>
    <w:rsid w:val="00FC261E"/>
    <w:rsid w:val="00FC3A7E"/>
    <w:rsid w:val="00FC3F38"/>
    <w:rsid w:val="00FC3FBC"/>
    <w:rsid w:val="00FC41BA"/>
    <w:rsid w:val="00FC4E65"/>
    <w:rsid w:val="00FC7C6C"/>
    <w:rsid w:val="00FD1407"/>
    <w:rsid w:val="00FD3E98"/>
    <w:rsid w:val="00FE1C00"/>
    <w:rsid w:val="00FE6ACF"/>
    <w:rsid w:val="00FF3E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6C"/>
    <w:rPr>
      <w:sz w:val="24"/>
      <w:szCs w:val="24"/>
    </w:rPr>
  </w:style>
  <w:style w:type="paragraph" w:styleId="Heading1">
    <w:name w:val="heading 1"/>
    <w:basedOn w:val="Normal"/>
    <w:next w:val="Normal"/>
    <w:link w:val="Heading1Char"/>
    <w:uiPriority w:val="99"/>
    <w:qFormat/>
    <w:rsid w:val="000B616C"/>
    <w:pPr>
      <w:keepNext/>
      <w:jc w:val="center"/>
      <w:outlineLvl w:val="0"/>
    </w:pPr>
    <w:rPr>
      <w:szCs w:val="20"/>
    </w:rPr>
  </w:style>
  <w:style w:type="paragraph" w:styleId="Heading3">
    <w:name w:val="heading 3"/>
    <w:basedOn w:val="Normal"/>
    <w:next w:val="Normal"/>
    <w:link w:val="Heading3Char"/>
    <w:uiPriority w:val="99"/>
    <w:qFormat/>
    <w:rsid w:val="000B616C"/>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0B616C"/>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616C"/>
    <w:rPr>
      <w:rFonts w:cs="Times New Roman"/>
      <w:sz w:val="24"/>
      <w:lang w:val="ru-RU" w:eastAsia="ru-RU"/>
    </w:rPr>
  </w:style>
  <w:style w:type="character" w:customStyle="1" w:styleId="Heading3Char">
    <w:name w:val="Heading 3 Char"/>
    <w:basedOn w:val="DefaultParagraphFont"/>
    <w:link w:val="Heading3"/>
    <w:uiPriority w:val="99"/>
    <w:locked/>
    <w:rsid w:val="000B616C"/>
    <w:rPr>
      <w:rFonts w:ascii="Arial" w:hAnsi="Arial" w:cs="Times New Roman"/>
      <w:b/>
      <w:sz w:val="26"/>
      <w:lang w:val="ru-RU" w:eastAsia="ru-RU"/>
    </w:rPr>
  </w:style>
  <w:style w:type="character" w:customStyle="1" w:styleId="Heading7Char">
    <w:name w:val="Heading 7 Char"/>
    <w:basedOn w:val="DefaultParagraphFont"/>
    <w:link w:val="Heading7"/>
    <w:uiPriority w:val="99"/>
    <w:locked/>
    <w:rsid w:val="000B616C"/>
    <w:rPr>
      <w:rFonts w:cs="Times New Roman"/>
      <w:sz w:val="24"/>
      <w:lang w:val="ru-RU" w:eastAsia="ru-RU"/>
    </w:rPr>
  </w:style>
  <w:style w:type="paragraph" w:customStyle="1" w:styleId="9">
    <w:name w:val="Знак Знак9"/>
    <w:basedOn w:val="Normal"/>
    <w:uiPriority w:val="99"/>
    <w:rsid w:val="000B616C"/>
    <w:rPr>
      <w:rFonts w:ascii="Verdana" w:hAnsi="Verdana" w:cs="Verdana"/>
      <w:sz w:val="20"/>
      <w:szCs w:val="20"/>
      <w:lang w:val="en-US" w:eastAsia="en-US"/>
    </w:rPr>
  </w:style>
  <w:style w:type="paragraph" w:styleId="NormalWeb">
    <w:name w:val="Normal (Web)"/>
    <w:basedOn w:val="Normal"/>
    <w:uiPriority w:val="99"/>
    <w:rsid w:val="000B616C"/>
    <w:pPr>
      <w:spacing w:before="30" w:after="30"/>
    </w:pPr>
    <w:rPr>
      <w:sz w:val="20"/>
      <w:szCs w:val="20"/>
    </w:rPr>
  </w:style>
  <w:style w:type="paragraph" w:customStyle="1" w:styleId="a">
    <w:name w:val="Абзац списка"/>
    <w:basedOn w:val="Normal"/>
    <w:uiPriority w:val="99"/>
    <w:rsid w:val="000B616C"/>
    <w:pPr>
      <w:spacing w:after="200" w:line="276" w:lineRule="auto"/>
      <w:ind w:left="720"/>
      <w:contextualSpacing/>
    </w:pPr>
    <w:rPr>
      <w:rFonts w:ascii="Calibri" w:hAnsi="Calibri"/>
      <w:sz w:val="22"/>
      <w:szCs w:val="22"/>
      <w:lang w:eastAsia="en-US"/>
    </w:rPr>
  </w:style>
  <w:style w:type="paragraph" w:customStyle="1" w:styleId="a0">
    <w:name w:val="Стиль"/>
    <w:uiPriority w:val="99"/>
    <w:rsid w:val="000B616C"/>
    <w:pPr>
      <w:widowControl w:val="0"/>
      <w:autoSpaceDE w:val="0"/>
      <w:autoSpaceDN w:val="0"/>
      <w:adjustRightInd w:val="0"/>
    </w:pPr>
    <w:rPr>
      <w:sz w:val="24"/>
      <w:szCs w:val="24"/>
    </w:rPr>
  </w:style>
  <w:style w:type="character" w:styleId="Strong">
    <w:name w:val="Strong"/>
    <w:basedOn w:val="DefaultParagraphFont"/>
    <w:uiPriority w:val="99"/>
    <w:qFormat/>
    <w:rsid w:val="000B616C"/>
    <w:rPr>
      <w:rFonts w:cs="Times New Roman"/>
      <w:b/>
    </w:rPr>
  </w:style>
  <w:style w:type="paragraph" w:styleId="ListParagraph">
    <w:name w:val="List Paragraph"/>
    <w:basedOn w:val="Normal"/>
    <w:uiPriority w:val="99"/>
    <w:qFormat/>
    <w:rsid w:val="000B616C"/>
    <w:pPr>
      <w:spacing w:after="200" w:line="276" w:lineRule="auto"/>
      <w:ind w:left="720"/>
    </w:pPr>
    <w:rPr>
      <w:rFonts w:ascii="Calibri" w:hAnsi="Calibri"/>
      <w:sz w:val="22"/>
      <w:szCs w:val="22"/>
      <w:lang w:eastAsia="en-US"/>
    </w:rPr>
  </w:style>
  <w:style w:type="paragraph" w:customStyle="1" w:styleId="a1">
    <w:name w:val="Базовый"/>
    <w:uiPriority w:val="99"/>
    <w:rsid w:val="000B616C"/>
    <w:pPr>
      <w:tabs>
        <w:tab w:val="left" w:pos="709"/>
      </w:tabs>
      <w:suppressAutoHyphens/>
      <w:spacing w:after="200" w:line="276" w:lineRule="atLeast"/>
    </w:pPr>
    <w:rPr>
      <w:rFonts w:ascii="Calibri" w:hAnsi="Calibri"/>
      <w:lang w:eastAsia="en-US"/>
    </w:rPr>
  </w:style>
  <w:style w:type="character" w:styleId="Hyperlink">
    <w:name w:val="Hyperlink"/>
    <w:basedOn w:val="DefaultParagraphFont"/>
    <w:uiPriority w:val="99"/>
    <w:rsid w:val="000B616C"/>
    <w:rPr>
      <w:rFonts w:cs="Times New Roman"/>
      <w:color w:val="0000FF"/>
      <w:u w:val="single"/>
    </w:rPr>
  </w:style>
  <w:style w:type="paragraph" w:styleId="Footer">
    <w:name w:val="footer"/>
    <w:basedOn w:val="Normal"/>
    <w:link w:val="FooterChar"/>
    <w:uiPriority w:val="99"/>
    <w:rsid w:val="000B616C"/>
    <w:pPr>
      <w:tabs>
        <w:tab w:val="center" w:pos="4677"/>
        <w:tab w:val="right" w:pos="9355"/>
      </w:tabs>
    </w:pPr>
  </w:style>
  <w:style w:type="character" w:customStyle="1" w:styleId="FooterChar">
    <w:name w:val="Footer Char"/>
    <w:basedOn w:val="DefaultParagraphFont"/>
    <w:link w:val="Footer"/>
    <w:uiPriority w:val="99"/>
    <w:locked/>
    <w:rsid w:val="000B616C"/>
    <w:rPr>
      <w:rFonts w:cs="Times New Roman"/>
      <w:sz w:val="24"/>
      <w:lang w:val="ru-RU" w:eastAsia="ru-RU"/>
    </w:rPr>
  </w:style>
  <w:style w:type="character" w:styleId="PageNumber">
    <w:name w:val="page number"/>
    <w:basedOn w:val="DefaultParagraphFont"/>
    <w:uiPriority w:val="99"/>
    <w:rsid w:val="000B616C"/>
    <w:rPr>
      <w:rFonts w:cs="Times New Roman"/>
    </w:rPr>
  </w:style>
  <w:style w:type="paragraph" w:customStyle="1" w:styleId="a2">
    <w:name w:val="Заголовок"/>
    <w:basedOn w:val="Normal"/>
    <w:next w:val="BodyText"/>
    <w:uiPriority w:val="99"/>
    <w:rsid w:val="000B616C"/>
    <w:pPr>
      <w:keepNext/>
      <w:widowControl w:val="0"/>
      <w:suppressAutoHyphens/>
      <w:spacing w:before="240" w:after="120"/>
    </w:pPr>
    <w:rPr>
      <w:rFonts w:ascii="Arial" w:eastAsia="Arial Unicode MS" w:hAnsi="Arial" w:cs="Mangal"/>
      <w:kern w:val="1"/>
      <w:sz w:val="28"/>
      <w:szCs w:val="28"/>
      <w:lang w:eastAsia="hi-IN" w:bidi="hi-IN"/>
    </w:rPr>
  </w:style>
  <w:style w:type="paragraph" w:styleId="BodyText">
    <w:name w:val="Body Text"/>
    <w:basedOn w:val="Normal"/>
    <w:link w:val="BodyTextChar"/>
    <w:uiPriority w:val="99"/>
    <w:rsid w:val="000B616C"/>
    <w:pPr>
      <w:spacing w:after="120"/>
    </w:pPr>
  </w:style>
  <w:style w:type="character" w:customStyle="1" w:styleId="BodyTextChar">
    <w:name w:val="Body Text Char"/>
    <w:basedOn w:val="DefaultParagraphFont"/>
    <w:link w:val="BodyText"/>
    <w:uiPriority w:val="99"/>
    <w:locked/>
    <w:rsid w:val="000B616C"/>
    <w:rPr>
      <w:rFonts w:cs="Times New Roman"/>
      <w:sz w:val="24"/>
      <w:lang w:val="ru-RU" w:eastAsia="ru-RU"/>
    </w:rPr>
  </w:style>
  <w:style w:type="paragraph" w:customStyle="1" w:styleId="a3">
    <w:name w:val="Без интервала"/>
    <w:uiPriority w:val="99"/>
    <w:rsid w:val="000B616C"/>
    <w:pPr>
      <w:spacing w:after="120"/>
    </w:pPr>
    <w:rPr>
      <w:rFonts w:ascii="Calibri" w:hAnsi="Calibri"/>
      <w:lang w:eastAsia="en-US"/>
    </w:rPr>
  </w:style>
  <w:style w:type="paragraph" w:styleId="BodyText2">
    <w:name w:val="Body Text 2"/>
    <w:basedOn w:val="Normal"/>
    <w:link w:val="BodyText2Char"/>
    <w:uiPriority w:val="99"/>
    <w:rsid w:val="000B616C"/>
    <w:pPr>
      <w:spacing w:after="120" w:line="480" w:lineRule="auto"/>
    </w:pPr>
  </w:style>
  <w:style w:type="character" w:customStyle="1" w:styleId="BodyText2Char">
    <w:name w:val="Body Text 2 Char"/>
    <w:basedOn w:val="DefaultParagraphFont"/>
    <w:link w:val="BodyText2"/>
    <w:uiPriority w:val="99"/>
    <w:locked/>
    <w:rsid w:val="000B616C"/>
    <w:rPr>
      <w:rFonts w:cs="Times New Roman"/>
      <w:sz w:val="24"/>
      <w:lang w:val="ru-RU" w:eastAsia="ru-RU"/>
    </w:rPr>
  </w:style>
  <w:style w:type="paragraph" w:styleId="Title">
    <w:name w:val="Title"/>
    <w:basedOn w:val="Normal"/>
    <w:link w:val="TitleChar"/>
    <w:uiPriority w:val="99"/>
    <w:qFormat/>
    <w:rsid w:val="000B616C"/>
    <w:pPr>
      <w:jc w:val="center"/>
    </w:pPr>
    <w:rPr>
      <w:sz w:val="28"/>
    </w:rPr>
  </w:style>
  <w:style w:type="character" w:customStyle="1" w:styleId="TitleChar">
    <w:name w:val="Title Char"/>
    <w:basedOn w:val="DefaultParagraphFont"/>
    <w:link w:val="Title"/>
    <w:uiPriority w:val="99"/>
    <w:locked/>
    <w:rsid w:val="000B616C"/>
    <w:rPr>
      <w:rFonts w:cs="Times New Roman"/>
      <w:sz w:val="24"/>
      <w:lang w:val="ru-RU" w:eastAsia="ru-RU"/>
    </w:rPr>
  </w:style>
  <w:style w:type="paragraph" w:customStyle="1" w:styleId="p1">
    <w:name w:val="p1"/>
    <w:basedOn w:val="Normal"/>
    <w:uiPriority w:val="99"/>
    <w:rsid w:val="000B616C"/>
    <w:pPr>
      <w:spacing w:before="100" w:beforeAutospacing="1" w:after="100" w:afterAutospacing="1"/>
    </w:pPr>
  </w:style>
  <w:style w:type="character" w:customStyle="1" w:styleId="s1">
    <w:name w:val="s1"/>
    <w:basedOn w:val="DefaultParagraphFont"/>
    <w:uiPriority w:val="99"/>
    <w:rsid w:val="000B616C"/>
    <w:rPr>
      <w:rFonts w:cs="Times New Roman"/>
    </w:rPr>
  </w:style>
  <w:style w:type="paragraph" w:customStyle="1" w:styleId="p80">
    <w:name w:val="p80"/>
    <w:basedOn w:val="Normal"/>
    <w:uiPriority w:val="99"/>
    <w:rsid w:val="000B616C"/>
    <w:pPr>
      <w:spacing w:before="100" w:beforeAutospacing="1" w:after="100" w:afterAutospacing="1"/>
    </w:pPr>
  </w:style>
  <w:style w:type="paragraph" w:customStyle="1" w:styleId="p22">
    <w:name w:val="p22"/>
    <w:basedOn w:val="Normal"/>
    <w:uiPriority w:val="99"/>
    <w:rsid w:val="000B616C"/>
    <w:pPr>
      <w:spacing w:before="100" w:beforeAutospacing="1" w:after="100" w:afterAutospacing="1"/>
    </w:pPr>
  </w:style>
  <w:style w:type="paragraph" w:customStyle="1" w:styleId="p78">
    <w:name w:val="p78"/>
    <w:basedOn w:val="Normal"/>
    <w:uiPriority w:val="99"/>
    <w:rsid w:val="000B616C"/>
    <w:pPr>
      <w:spacing w:before="100" w:beforeAutospacing="1" w:after="100" w:afterAutospacing="1"/>
    </w:pPr>
  </w:style>
  <w:style w:type="paragraph" w:customStyle="1" w:styleId="p9">
    <w:name w:val="p9"/>
    <w:basedOn w:val="Normal"/>
    <w:uiPriority w:val="99"/>
    <w:rsid w:val="000B616C"/>
    <w:pPr>
      <w:spacing w:before="100" w:beforeAutospacing="1" w:after="100" w:afterAutospacing="1"/>
    </w:pPr>
  </w:style>
  <w:style w:type="paragraph" w:customStyle="1" w:styleId="p31">
    <w:name w:val="p31"/>
    <w:basedOn w:val="Normal"/>
    <w:uiPriority w:val="99"/>
    <w:rsid w:val="000B616C"/>
    <w:pPr>
      <w:spacing w:before="100" w:beforeAutospacing="1" w:after="100" w:afterAutospacing="1"/>
    </w:pPr>
  </w:style>
  <w:style w:type="paragraph" w:customStyle="1" w:styleId="p32">
    <w:name w:val="p32"/>
    <w:basedOn w:val="Normal"/>
    <w:uiPriority w:val="99"/>
    <w:rsid w:val="000B616C"/>
    <w:pPr>
      <w:spacing w:before="100" w:beforeAutospacing="1" w:after="100" w:afterAutospacing="1"/>
    </w:pPr>
  </w:style>
  <w:style w:type="paragraph" w:customStyle="1" w:styleId="p33">
    <w:name w:val="p33"/>
    <w:basedOn w:val="Normal"/>
    <w:uiPriority w:val="99"/>
    <w:rsid w:val="000B616C"/>
    <w:pPr>
      <w:spacing w:before="100" w:beforeAutospacing="1" w:after="100" w:afterAutospacing="1"/>
    </w:pPr>
  </w:style>
  <w:style w:type="character" w:customStyle="1" w:styleId="s20">
    <w:name w:val="s20"/>
    <w:basedOn w:val="DefaultParagraphFont"/>
    <w:uiPriority w:val="99"/>
    <w:rsid w:val="000B616C"/>
    <w:rPr>
      <w:rFonts w:cs="Times New Roman"/>
    </w:rPr>
  </w:style>
  <w:style w:type="character" w:customStyle="1" w:styleId="s21">
    <w:name w:val="s21"/>
    <w:basedOn w:val="DefaultParagraphFont"/>
    <w:uiPriority w:val="99"/>
    <w:rsid w:val="000B616C"/>
    <w:rPr>
      <w:rFonts w:cs="Times New Roman"/>
    </w:rPr>
  </w:style>
  <w:style w:type="character" w:customStyle="1" w:styleId="s19">
    <w:name w:val="s19"/>
    <w:basedOn w:val="DefaultParagraphFont"/>
    <w:uiPriority w:val="99"/>
    <w:rsid w:val="000B616C"/>
    <w:rPr>
      <w:rFonts w:cs="Times New Roman"/>
    </w:rPr>
  </w:style>
  <w:style w:type="character" w:customStyle="1" w:styleId="s3">
    <w:name w:val="s3"/>
    <w:basedOn w:val="DefaultParagraphFont"/>
    <w:uiPriority w:val="99"/>
    <w:rsid w:val="000B616C"/>
    <w:rPr>
      <w:rFonts w:cs="Times New Roman"/>
    </w:rPr>
  </w:style>
  <w:style w:type="paragraph" w:customStyle="1" w:styleId="p48">
    <w:name w:val="p48"/>
    <w:basedOn w:val="Normal"/>
    <w:uiPriority w:val="99"/>
    <w:rsid w:val="000B616C"/>
    <w:pPr>
      <w:spacing w:before="100" w:beforeAutospacing="1" w:after="100" w:afterAutospacing="1"/>
    </w:pPr>
  </w:style>
  <w:style w:type="paragraph" w:customStyle="1" w:styleId="p10">
    <w:name w:val="p10"/>
    <w:basedOn w:val="Normal"/>
    <w:uiPriority w:val="99"/>
    <w:rsid w:val="000B616C"/>
    <w:pPr>
      <w:spacing w:before="100" w:beforeAutospacing="1" w:after="100" w:afterAutospacing="1"/>
    </w:pPr>
  </w:style>
  <w:style w:type="paragraph" w:styleId="Header">
    <w:name w:val="header"/>
    <w:basedOn w:val="Normal"/>
    <w:link w:val="HeaderChar"/>
    <w:uiPriority w:val="99"/>
    <w:rsid w:val="000B616C"/>
    <w:pPr>
      <w:tabs>
        <w:tab w:val="center" w:pos="4677"/>
        <w:tab w:val="right" w:pos="9355"/>
      </w:tabs>
    </w:pPr>
  </w:style>
  <w:style w:type="character" w:customStyle="1" w:styleId="HeaderChar">
    <w:name w:val="Header Char"/>
    <w:basedOn w:val="DefaultParagraphFont"/>
    <w:link w:val="Header"/>
    <w:uiPriority w:val="99"/>
    <w:locked/>
    <w:rsid w:val="000B616C"/>
    <w:rPr>
      <w:rFonts w:cs="Times New Roman"/>
      <w:sz w:val="24"/>
      <w:lang w:val="ru-RU" w:eastAsia="ru-RU"/>
    </w:rPr>
  </w:style>
  <w:style w:type="paragraph" w:styleId="BodyTextIndent2">
    <w:name w:val="Body Text Indent 2"/>
    <w:basedOn w:val="Normal"/>
    <w:link w:val="BodyTextIndent2Char"/>
    <w:uiPriority w:val="99"/>
    <w:rsid w:val="000B616C"/>
    <w:pPr>
      <w:spacing w:after="120" w:line="480" w:lineRule="auto"/>
      <w:ind w:left="283"/>
    </w:pPr>
  </w:style>
  <w:style w:type="character" w:customStyle="1" w:styleId="BodyTextIndent2Char">
    <w:name w:val="Body Text Indent 2 Char"/>
    <w:basedOn w:val="DefaultParagraphFont"/>
    <w:link w:val="BodyTextIndent2"/>
    <w:uiPriority w:val="99"/>
    <w:locked/>
    <w:rsid w:val="000B616C"/>
    <w:rPr>
      <w:rFonts w:cs="Times New Roman"/>
      <w:sz w:val="24"/>
      <w:lang w:val="ru-RU" w:eastAsia="ru-RU"/>
    </w:rPr>
  </w:style>
  <w:style w:type="paragraph" w:customStyle="1" w:styleId="125">
    <w:name w:val="Стиль Автор + Первая строка:  125 см"/>
    <w:basedOn w:val="Normal"/>
    <w:uiPriority w:val="99"/>
    <w:rsid w:val="000B616C"/>
    <w:pPr>
      <w:suppressAutoHyphens/>
      <w:autoSpaceDE w:val="0"/>
      <w:autoSpaceDN w:val="0"/>
      <w:adjustRightInd w:val="0"/>
      <w:spacing w:before="222" w:after="222"/>
      <w:ind w:firstLine="709"/>
      <w:contextualSpacing/>
      <w:jc w:val="center"/>
    </w:pPr>
    <w:rPr>
      <w:i/>
      <w:iCs/>
      <w:szCs w:val="20"/>
    </w:rPr>
  </w:style>
  <w:style w:type="paragraph" w:styleId="BalloonText">
    <w:name w:val="Balloon Text"/>
    <w:basedOn w:val="Normal"/>
    <w:link w:val="BalloonTextChar"/>
    <w:uiPriority w:val="99"/>
    <w:rsid w:val="000B616C"/>
    <w:rPr>
      <w:rFonts w:ascii="Tahoma" w:hAnsi="Tahoma" w:cs="Tahoma"/>
      <w:sz w:val="16"/>
      <w:szCs w:val="16"/>
    </w:rPr>
  </w:style>
  <w:style w:type="character" w:customStyle="1" w:styleId="BalloonTextChar">
    <w:name w:val="Balloon Text Char"/>
    <w:basedOn w:val="DefaultParagraphFont"/>
    <w:link w:val="BalloonText"/>
    <w:uiPriority w:val="99"/>
    <w:locked/>
    <w:rsid w:val="000B616C"/>
    <w:rPr>
      <w:rFonts w:ascii="Tahoma" w:hAnsi="Tahoma" w:cs="Times New Roman"/>
      <w:sz w:val="16"/>
      <w:lang w:val="ru-RU" w:eastAsia="ru-RU"/>
    </w:rPr>
  </w:style>
  <w:style w:type="character" w:customStyle="1" w:styleId="2">
    <w:name w:val="Знак Знак2"/>
    <w:uiPriority w:val="99"/>
    <w:locked/>
    <w:rsid w:val="000B616C"/>
    <w:rPr>
      <w:b/>
      <w:sz w:val="24"/>
      <w:lang w:eastAsia="ru-RU"/>
    </w:rPr>
  </w:style>
  <w:style w:type="paragraph" w:styleId="NoSpacing">
    <w:name w:val="No Spacing"/>
    <w:uiPriority w:val="99"/>
    <w:qFormat/>
    <w:rsid w:val="000B616C"/>
    <w:pPr>
      <w:widowControl w:val="0"/>
      <w:autoSpaceDE w:val="0"/>
      <w:autoSpaceDN w:val="0"/>
      <w:adjustRightInd w:val="0"/>
    </w:pPr>
    <w:rPr>
      <w:sz w:val="24"/>
      <w:szCs w:val="24"/>
      <w:lang w:val="en-US"/>
    </w:rPr>
  </w:style>
  <w:style w:type="paragraph" w:customStyle="1" w:styleId="a4">
    <w:name w:val="РЎРѕРґРµСЂР¶РёРјРѕРµ С‚Р°Р±Р»РёС†С‹"/>
    <w:basedOn w:val="Normal"/>
    <w:uiPriority w:val="99"/>
    <w:rsid w:val="000B616C"/>
    <w:pPr>
      <w:widowControl w:val="0"/>
      <w:suppressAutoHyphens/>
      <w:autoSpaceDE w:val="0"/>
    </w:pPr>
    <w:rPr>
      <w:lang w:eastAsia="hi-IN" w:bidi="hi-IN"/>
    </w:rPr>
  </w:style>
  <w:style w:type="paragraph" w:customStyle="1" w:styleId="ConsPlusNormal">
    <w:name w:val="ConsPlusNormal"/>
    <w:uiPriority w:val="99"/>
    <w:rsid w:val="000B616C"/>
    <w:pPr>
      <w:widowControl w:val="0"/>
      <w:autoSpaceDE w:val="0"/>
      <w:autoSpaceDN w:val="0"/>
      <w:adjustRightInd w:val="0"/>
    </w:pPr>
    <w:rPr>
      <w:rFonts w:ascii="Arial" w:hAnsi="Arial" w:cs="Arial"/>
      <w:sz w:val="20"/>
      <w:szCs w:val="20"/>
    </w:rPr>
  </w:style>
  <w:style w:type="paragraph" w:styleId="BodyText3">
    <w:name w:val="Body Text 3"/>
    <w:basedOn w:val="Normal"/>
    <w:link w:val="BodyText3Char"/>
    <w:uiPriority w:val="99"/>
    <w:rsid w:val="000B616C"/>
    <w:pPr>
      <w:spacing w:after="120"/>
    </w:pPr>
    <w:rPr>
      <w:sz w:val="16"/>
      <w:szCs w:val="16"/>
    </w:rPr>
  </w:style>
  <w:style w:type="character" w:customStyle="1" w:styleId="BodyText3Char">
    <w:name w:val="Body Text 3 Char"/>
    <w:basedOn w:val="DefaultParagraphFont"/>
    <w:link w:val="BodyText3"/>
    <w:uiPriority w:val="99"/>
    <w:locked/>
    <w:rsid w:val="000B616C"/>
    <w:rPr>
      <w:rFonts w:cs="Times New Roman"/>
      <w:sz w:val="16"/>
      <w:lang w:val="ru-RU" w:eastAsia="ru-RU"/>
    </w:rPr>
  </w:style>
  <w:style w:type="character" w:styleId="FollowedHyperlink">
    <w:name w:val="FollowedHyperlink"/>
    <w:basedOn w:val="DefaultParagraphFont"/>
    <w:uiPriority w:val="99"/>
    <w:rsid w:val="000B616C"/>
    <w:rPr>
      <w:rFonts w:cs="Times New Roman"/>
      <w:color w:val="800080"/>
      <w:u w:val="single"/>
    </w:rPr>
  </w:style>
  <w:style w:type="table" w:styleId="TableGrid">
    <w:name w:val="Table Grid"/>
    <w:basedOn w:val="TableNormal"/>
    <w:uiPriority w:val="99"/>
    <w:rsid w:val="001B13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CA0EB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uiPriority w:val="99"/>
    <w:rsid w:val="004F3D4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4F3D4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6F0B2E"/>
    <w:rPr>
      <w:rFonts w:ascii="Tahoma" w:hAnsi="Tahoma"/>
      <w:sz w:val="16"/>
      <w:szCs w:val="16"/>
    </w:rPr>
  </w:style>
  <w:style w:type="character" w:customStyle="1" w:styleId="DocumentMapChar">
    <w:name w:val="Document Map Char"/>
    <w:basedOn w:val="DefaultParagraphFont"/>
    <w:link w:val="DocumentMap"/>
    <w:uiPriority w:val="99"/>
    <w:locked/>
    <w:rsid w:val="006F0B2E"/>
    <w:rPr>
      <w:rFonts w:ascii="Tahoma" w:hAnsi="Tahoma" w:cs="Times New Roman"/>
      <w:sz w:val="16"/>
    </w:rPr>
  </w:style>
  <w:style w:type="paragraph" w:customStyle="1" w:styleId="Default">
    <w:name w:val="Default"/>
    <w:uiPriority w:val="99"/>
    <w:rsid w:val="00CE431F"/>
    <w:pPr>
      <w:autoSpaceDE w:val="0"/>
      <w:autoSpaceDN w:val="0"/>
      <w:adjustRightInd w:val="0"/>
    </w:pPr>
    <w:rPr>
      <w:color w:val="000000"/>
      <w:sz w:val="24"/>
      <w:szCs w:val="24"/>
    </w:rPr>
  </w:style>
  <w:style w:type="paragraph" w:customStyle="1" w:styleId="10">
    <w:name w:val="обычный_1 Знак Знак Знак Знак Знак Знак Знак Знак Знак"/>
    <w:basedOn w:val="Normal"/>
    <w:uiPriority w:val="99"/>
    <w:rsid w:val="00D60FF4"/>
    <w:pPr>
      <w:spacing w:before="100" w:beforeAutospacing="1" w:after="100" w:afterAutospacing="1"/>
      <w:jc w:val="both"/>
    </w:pPr>
    <w:rPr>
      <w:rFonts w:ascii="Tahoma" w:hAnsi="Tahoma"/>
      <w:sz w:val="20"/>
      <w:szCs w:val="20"/>
      <w:lang w:val="en-US" w:eastAsia="en-US"/>
    </w:rPr>
  </w:style>
  <w:style w:type="paragraph" w:customStyle="1" w:styleId="msonormalmailrucssattributepostfix">
    <w:name w:val="msonormal_mailru_css_attribute_postfix"/>
    <w:basedOn w:val="Normal"/>
    <w:uiPriority w:val="99"/>
    <w:rsid w:val="00D60FF4"/>
    <w:pPr>
      <w:spacing w:before="100" w:beforeAutospacing="1" w:after="100" w:afterAutospacing="1"/>
    </w:pPr>
  </w:style>
  <w:style w:type="character" w:customStyle="1" w:styleId="apple-converted-space">
    <w:name w:val="apple-converted-space"/>
    <w:uiPriority w:val="99"/>
    <w:rsid w:val="00D60FF4"/>
  </w:style>
  <w:style w:type="character" w:styleId="Emphasis">
    <w:name w:val="Emphasis"/>
    <w:basedOn w:val="DefaultParagraphFont"/>
    <w:uiPriority w:val="99"/>
    <w:qFormat/>
    <w:rsid w:val="00D60FF4"/>
    <w:rPr>
      <w:rFonts w:cs="Times New Roman"/>
      <w:i/>
    </w:rPr>
  </w:style>
  <w:style w:type="paragraph" w:customStyle="1" w:styleId="c2">
    <w:name w:val="c2"/>
    <w:basedOn w:val="Normal"/>
    <w:uiPriority w:val="99"/>
    <w:rsid w:val="00D60FF4"/>
    <w:pPr>
      <w:spacing w:before="100" w:beforeAutospacing="1" w:after="100" w:afterAutospacing="1"/>
    </w:pPr>
  </w:style>
  <w:style w:type="character" w:customStyle="1" w:styleId="c1">
    <w:name w:val="c1"/>
    <w:uiPriority w:val="99"/>
    <w:rsid w:val="00D60FF4"/>
  </w:style>
  <w:style w:type="paragraph" w:customStyle="1" w:styleId="c10">
    <w:name w:val="c10"/>
    <w:basedOn w:val="Normal"/>
    <w:uiPriority w:val="99"/>
    <w:rsid w:val="00D60FF4"/>
    <w:pPr>
      <w:spacing w:before="100" w:beforeAutospacing="1" w:after="100" w:afterAutospacing="1"/>
    </w:pPr>
  </w:style>
  <w:style w:type="paragraph" w:customStyle="1" w:styleId="c3">
    <w:name w:val="c3"/>
    <w:basedOn w:val="Normal"/>
    <w:uiPriority w:val="99"/>
    <w:rsid w:val="00D60FF4"/>
    <w:pPr>
      <w:spacing w:before="100" w:beforeAutospacing="1" w:after="100" w:afterAutospacing="1"/>
    </w:pPr>
  </w:style>
  <w:style w:type="character" w:customStyle="1" w:styleId="bookauth">
    <w:name w:val="bookauth"/>
    <w:uiPriority w:val="99"/>
    <w:rsid w:val="00D60FF4"/>
  </w:style>
  <w:style w:type="character" w:customStyle="1" w:styleId="bookname">
    <w:name w:val="bookname"/>
    <w:uiPriority w:val="99"/>
    <w:rsid w:val="00D60FF4"/>
  </w:style>
  <w:style w:type="character" w:customStyle="1" w:styleId="bookplus">
    <w:name w:val="bookplus"/>
    <w:uiPriority w:val="99"/>
    <w:rsid w:val="00D60FF4"/>
  </w:style>
  <w:style w:type="character" w:customStyle="1" w:styleId="bookpubl">
    <w:name w:val="bookpubl"/>
    <w:uiPriority w:val="99"/>
    <w:rsid w:val="00D60FF4"/>
  </w:style>
  <w:style w:type="character" w:customStyle="1" w:styleId="extended-textshort">
    <w:name w:val="extended-text__short"/>
    <w:uiPriority w:val="99"/>
    <w:rsid w:val="00D60FF4"/>
  </w:style>
  <w:style w:type="paragraph" w:customStyle="1" w:styleId="ListParagraph1">
    <w:name w:val="List Paragraph1"/>
    <w:basedOn w:val="Normal"/>
    <w:uiPriority w:val="99"/>
    <w:rsid w:val="00D60FF4"/>
    <w:pPr>
      <w:spacing w:after="200" w:line="276" w:lineRule="auto"/>
      <w:ind w:left="720"/>
      <w:contextualSpacing/>
    </w:pPr>
    <w:rPr>
      <w:rFonts w:ascii="Calibri" w:eastAsia="Malgun Gothic" w:hAnsi="Calibri"/>
      <w:sz w:val="22"/>
      <w:szCs w:val="22"/>
    </w:rPr>
  </w:style>
  <w:style w:type="table" w:customStyle="1" w:styleId="21">
    <w:name w:val="Сетка таблицы21"/>
    <w:uiPriority w:val="99"/>
    <w:rsid w:val="00D60F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D60FF4"/>
  </w:style>
  <w:style w:type="paragraph" w:styleId="Caption">
    <w:name w:val="caption"/>
    <w:basedOn w:val="Normal"/>
    <w:next w:val="Normal"/>
    <w:uiPriority w:val="99"/>
    <w:qFormat/>
    <w:rsid w:val="00D60FF4"/>
    <w:pPr>
      <w:spacing w:after="200"/>
    </w:pPr>
    <w:rPr>
      <w:rFonts w:ascii="Calibri" w:hAnsi="Calibri"/>
      <w:b/>
      <w:bCs/>
      <w:color w:val="4F81BD"/>
      <w:sz w:val="18"/>
      <w:szCs w:val="18"/>
    </w:rPr>
  </w:style>
  <w:style w:type="table" w:customStyle="1" w:styleId="22">
    <w:name w:val="Сетка таблицы22"/>
    <w:uiPriority w:val="99"/>
    <w:rsid w:val="00BD22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uiPriority w:val="99"/>
    <w:rsid w:val="008308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4331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footer" Target="footer2.xml"/><Relationship Id="rId50"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hyperlink" Target="http://bratsk15.ru/" TargetMode="Externa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3.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png"/><Relationship Id="rId35" Type="http://schemas.openxmlformats.org/officeDocument/2006/relationships/image" Target="media/image29.emf"/><Relationship Id="rId43" Type="http://schemas.openxmlformats.org/officeDocument/2006/relationships/image" Target="media/image37.png"/><Relationship Id="rId48" Type="http://schemas.openxmlformats.org/officeDocument/2006/relationships/image" Target="media/image39.emf"/><Relationship Id="rId8" Type="http://schemas.openxmlformats.org/officeDocument/2006/relationships/image" Target="media/image2.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318</TotalTime>
  <Pages>95</Pages>
  <Words>25803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результатам самообследования Муниципального бюджетного общеобразовательного учреждения «Средняя общеобразовательная школа № 15» муниципального образования города Братска составлен в соответствии с пунктом 2 статьи 29 Федерального закона от 29 декабря 201</dc:title>
  <dc:subject/>
  <dc:creator>Сурикат</dc:creator>
  <cp:keywords/>
  <dc:description/>
  <cp:lastModifiedBy>Admin</cp:lastModifiedBy>
  <cp:revision>316</cp:revision>
  <cp:lastPrinted>2018-04-16T06:35:00Z</cp:lastPrinted>
  <dcterms:created xsi:type="dcterms:W3CDTF">2020-03-25T08:36:00Z</dcterms:created>
  <dcterms:modified xsi:type="dcterms:W3CDTF">2020-04-23T13:24:00Z</dcterms:modified>
</cp:coreProperties>
</file>